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</w:rPr>
        <w:t>号</w:t>
      </w:r>
    </w:p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重庆市沙坪坝区防汛抗旱指挥部</w:t>
      </w:r>
    </w:p>
    <w:p>
      <w:pPr>
        <w:adjustRightInd w:val="0"/>
        <w:snapToGrid w:val="0"/>
        <w:spacing w:line="594" w:lineRule="exact"/>
        <w:ind w:firstLine="0" w:firstLineChars="0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关于</w:t>
      </w:r>
      <w:r>
        <w:rPr>
          <w:rFonts w:hint="eastAsia" w:ascii="方正小标宋_GBK" w:eastAsia="方正小标宋_GBK"/>
          <w:sz w:val="44"/>
          <w:lang w:eastAsia="zh-CN"/>
        </w:rPr>
        <w:t>终止</w:t>
      </w:r>
      <w:r>
        <w:rPr>
          <w:rFonts w:hint="eastAsia" w:ascii="方正小标宋_GBK" w:eastAsia="方正小标宋_GBK"/>
          <w:sz w:val="44"/>
        </w:rPr>
        <w:t>抗旱Ⅳ级应急响应的通知</w:t>
      </w:r>
    </w:p>
    <w:p>
      <w:pPr>
        <w:adjustRightInd w:val="0"/>
        <w:snapToGrid w:val="0"/>
        <w:spacing w:line="594" w:lineRule="exact"/>
        <w:ind w:firstLine="640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0" w:firstLineChars="0"/>
        <w:textAlignment w:val="auto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</w:rPr>
        <w:t>各镇人民政府、街道办事处，各管委会，区防汛抗旱指挥部各成员单位</w:t>
      </w:r>
      <w:r>
        <w:rPr>
          <w:rFonts w:hint="eastAsia" w:ascii="Times New Roman" w:hAnsi="Times New Roman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bCs/>
          <w:color w:val="auto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据气象预报，9月29日至10月1日，我区有一次降温降雨天气过程，日平均气温下降，高温天气结束。</w:t>
      </w:r>
      <w:r>
        <w:rPr>
          <w:rFonts w:hint="eastAsia" w:ascii="Times New Roman" w:hAnsi="Times New Roman"/>
          <w:szCs w:val="32"/>
        </w:rPr>
        <w:t>根据《重庆市沙坪坝区防汛抗旱应急预案》</w:t>
      </w:r>
      <w:r>
        <w:rPr>
          <w:rFonts w:hint="eastAsia" w:ascii="Times New Roman" w:hAnsi="Times New Roman"/>
          <w:szCs w:val="32"/>
          <w:lang w:val="en-US" w:eastAsia="zh-CN"/>
        </w:rPr>
        <w:t>有关规定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val="en-US" w:eastAsia="zh-CN"/>
        </w:rPr>
        <w:t>经会商研判，</w:t>
      </w:r>
      <w:r>
        <w:rPr>
          <w:rFonts w:hint="eastAsia" w:ascii="Times New Roman" w:hAnsi="Times New Roman"/>
          <w:szCs w:val="32"/>
        </w:rPr>
        <w:t>区防汛抗旱指挥部决定于</w:t>
      </w:r>
      <w:r>
        <w:rPr>
          <w:rFonts w:hint="eastAsia" w:ascii="Times New Roman" w:hAnsi="Times New Roman"/>
          <w:szCs w:val="32"/>
          <w:lang w:val="en-US" w:eastAsia="zh-CN"/>
        </w:rPr>
        <w:t>9月27日12</w:t>
      </w:r>
      <w:r>
        <w:rPr>
          <w:rFonts w:hint="eastAsia" w:ascii="Times New Roman" w:hAnsi="Times New Roman"/>
          <w:szCs w:val="32"/>
        </w:rPr>
        <w:t>时</w:t>
      </w:r>
      <w:r>
        <w:rPr>
          <w:rFonts w:hint="eastAsia" w:ascii="Times New Roman" w:hAnsi="Times New Roman"/>
          <w:szCs w:val="32"/>
          <w:lang w:eastAsia="zh-CN"/>
        </w:rPr>
        <w:t>终止我</w:t>
      </w:r>
      <w:r>
        <w:rPr>
          <w:rFonts w:hint="eastAsia" w:ascii="Times New Roman" w:hAnsi="Times New Roman"/>
          <w:szCs w:val="32"/>
        </w:rPr>
        <w:t>区抗旱</w:t>
      </w:r>
      <w:r>
        <w:rPr>
          <w:bCs/>
          <w:color w:val="auto"/>
          <w:szCs w:val="32"/>
        </w:rPr>
        <w:t>Ⅳ级应急响应。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各镇街、</w:t>
      </w:r>
      <w:r>
        <w:rPr>
          <w:rFonts w:hint="eastAsia" w:cs="Times New Roman"/>
          <w:sz w:val="32"/>
          <w:szCs w:val="32"/>
          <w:lang w:eastAsia="zh-CN"/>
        </w:rPr>
        <w:t>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区防指成员单位要</w:t>
      </w:r>
      <w:r>
        <w:rPr>
          <w:rFonts w:hint="eastAsia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落实抗旱工作责任制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要密切关注</w:t>
      </w:r>
      <w:r>
        <w:rPr>
          <w:rFonts w:hint="eastAsia" w:cs="Times New Roman"/>
          <w:sz w:val="32"/>
          <w:szCs w:val="32"/>
          <w:lang w:eastAsia="zh-CN"/>
        </w:rPr>
        <w:t>雨情、水情和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土壤墒情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加强监测预警、会商研判，</w:t>
      </w:r>
      <w:r>
        <w:rPr>
          <w:rFonts w:hint="eastAsia" w:cs="Times New Roman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</w:t>
      </w:r>
      <w:r>
        <w:rPr>
          <w:rFonts w:hint="eastAsia" w:cs="Times New Roman"/>
          <w:sz w:val="32"/>
          <w:szCs w:val="32"/>
          <w:lang w:eastAsia="zh-CN"/>
        </w:rPr>
        <w:t>蓄水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和城乡供水工作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eastAsia="zh-CN"/>
        </w:rPr>
        <w:t>同时要提前做好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旱涝急转</w:t>
      </w:r>
      <w:r>
        <w:rPr>
          <w:rFonts w:hint="eastAsia" w:cs="Times New Roman"/>
          <w:sz w:val="32"/>
          <w:szCs w:val="32"/>
          <w:lang w:eastAsia="zh-CN"/>
        </w:rPr>
        <w:t>的防范应对工作，确保社会大局稳定，人心安定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rPr>
          <w:snapToGrid w:val="0"/>
          <w:szCs w:val="32"/>
        </w:rPr>
      </w:pPr>
    </w:p>
    <w:p>
      <w:pPr>
        <w:pStyle w:val="2"/>
        <w:rPr>
          <w:rFonts w:hint="eastAsia" w:eastAsia="方正仿宋_GBK"/>
          <w:snapToGrid w:val="0"/>
          <w:szCs w:val="32"/>
          <w:lang w:val="en-US" w:eastAsia="zh-CN"/>
        </w:rPr>
      </w:pPr>
      <w:r>
        <w:rPr>
          <w:rFonts w:hint="eastAsia"/>
          <w:snapToGrid w:val="0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重庆市沙坪坝区防汛抗旱指挥部</w:t>
      </w:r>
    </w:p>
    <w:p>
      <w:pPr>
        <w:wordWrap w:val="0"/>
        <w:adjustRightInd w:val="0"/>
        <w:snapToGrid w:val="0"/>
        <w:spacing w:line="594" w:lineRule="exact"/>
      </w:pPr>
      <w:r>
        <w:rPr>
          <w:rFonts w:hint="eastAsia"/>
          <w:snapToGrid w:val="0"/>
          <w:szCs w:val="32"/>
          <w:lang w:val="en-US" w:eastAsia="zh-CN"/>
        </w:rPr>
        <w:t xml:space="preserve">                </w:t>
      </w:r>
      <w:r>
        <w:rPr>
          <w:snapToGrid w:val="0"/>
          <w:szCs w:val="32"/>
        </w:rPr>
        <w:t xml:space="preserve"> </w:t>
      </w:r>
      <w:r>
        <w:rPr>
          <w:rFonts w:hint="eastAsia"/>
          <w:snapToGrid w:val="0"/>
          <w:szCs w:val="32"/>
        </w:rPr>
        <w:t xml:space="preserve">         </w:t>
      </w:r>
      <w:r>
        <w:rPr>
          <w:rFonts w:hint="eastAsia"/>
          <w:snapToGrid w:val="0"/>
          <w:szCs w:val="32"/>
          <w:lang w:val="en-US" w:eastAsia="zh-CN"/>
        </w:rPr>
        <w:t>2024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27</w:t>
      </w:r>
      <w:r>
        <w:t>日</w:t>
      </w:r>
    </w:p>
    <w:p>
      <w:pPr>
        <w:pStyle w:val="4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(此件公开发布)</w:t>
      </w:r>
    </w:p>
    <w:p>
      <w:pPr>
        <w:pStyle w:val="2"/>
        <w:rPr>
          <w:sz w:val="10"/>
          <w:szCs w:val="10"/>
        </w:rPr>
      </w:pPr>
    </w:p>
    <w:p>
      <w:pPr>
        <w:pStyle w:val="2"/>
        <w:rPr>
          <w:sz w:val="10"/>
          <w:szCs w:val="10"/>
        </w:rPr>
      </w:pPr>
    </w:p>
    <w:p>
      <w:pPr>
        <w:pStyle w:val="2"/>
        <w:rPr>
          <w:sz w:val="10"/>
          <w:szCs w:val="10"/>
        </w:rPr>
      </w:pPr>
    </w:p>
    <w:p>
      <w:pPr>
        <w:pStyle w:val="2"/>
        <w:rPr>
          <w:sz w:val="10"/>
          <w:szCs w:val="10"/>
        </w:rPr>
      </w:pPr>
    </w:p>
    <w:p>
      <w:pPr>
        <w:pStyle w:val="2"/>
        <w:rPr>
          <w:sz w:val="10"/>
          <w:szCs w:val="10"/>
        </w:rPr>
      </w:pPr>
    </w:p>
    <w:p>
      <w:pPr>
        <w:pStyle w:val="2"/>
        <w:rPr>
          <w:sz w:val="10"/>
          <w:szCs w:val="10"/>
        </w:rPr>
      </w:pPr>
    </w:p>
    <w:p>
      <w:pPr>
        <w:pStyle w:val="2"/>
        <w:rPr>
          <w:sz w:val="10"/>
          <w:szCs w:val="10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F1225D"/>
    <w:rsid w:val="002D7337"/>
    <w:rsid w:val="0050001B"/>
    <w:rsid w:val="0067093E"/>
    <w:rsid w:val="007C117B"/>
    <w:rsid w:val="009169EB"/>
    <w:rsid w:val="00F1225D"/>
    <w:rsid w:val="079F320F"/>
    <w:rsid w:val="0B282BC9"/>
    <w:rsid w:val="0C802644"/>
    <w:rsid w:val="0CB42441"/>
    <w:rsid w:val="10207539"/>
    <w:rsid w:val="117527CD"/>
    <w:rsid w:val="12C840D1"/>
    <w:rsid w:val="13817188"/>
    <w:rsid w:val="14ED5333"/>
    <w:rsid w:val="14F05FFA"/>
    <w:rsid w:val="15F46C59"/>
    <w:rsid w:val="160933A7"/>
    <w:rsid w:val="1686445B"/>
    <w:rsid w:val="195972B4"/>
    <w:rsid w:val="1DCB2DDC"/>
    <w:rsid w:val="211303FB"/>
    <w:rsid w:val="24D3418A"/>
    <w:rsid w:val="273413AE"/>
    <w:rsid w:val="31AC302A"/>
    <w:rsid w:val="3B240B6C"/>
    <w:rsid w:val="3CAC0F59"/>
    <w:rsid w:val="45874D3F"/>
    <w:rsid w:val="48A6321C"/>
    <w:rsid w:val="49B90CB2"/>
    <w:rsid w:val="4A6F462E"/>
    <w:rsid w:val="4D461C73"/>
    <w:rsid w:val="51342049"/>
    <w:rsid w:val="55A456F6"/>
    <w:rsid w:val="598D460F"/>
    <w:rsid w:val="68A81E21"/>
    <w:rsid w:val="6F302DB1"/>
    <w:rsid w:val="705275D2"/>
    <w:rsid w:val="71D70085"/>
    <w:rsid w:val="727D4920"/>
    <w:rsid w:val="745F365F"/>
    <w:rsid w:val="77C50B4B"/>
    <w:rsid w:val="7D0218DD"/>
    <w:rsid w:val="7D943A85"/>
    <w:rsid w:val="7E0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="Times New Roman"/>
      <w:color w:val="000000"/>
      <w:sz w:val="24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Plain Text"/>
    <w:basedOn w:val="1"/>
    <w:qFormat/>
    <w:uiPriority w:val="0"/>
    <w:rPr>
      <w:rFonts w:ascii="宋体" w:hAnsi="宋体" w:cs="宋体"/>
      <w:szCs w:val="20"/>
    </w:rPr>
  </w:style>
  <w:style w:type="paragraph" w:styleId="5">
    <w:name w:val="footer"/>
    <w:basedOn w:val="1"/>
    <w:next w:val="6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character" w:customStyle="1" w:styleId="11">
    <w:name w:val="页眉 Char"/>
    <w:basedOn w:val="10"/>
    <w:link w:val="7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846</Words>
  <Characters>916</Characters>
  <Lines>5</Lines>
  <Paragraphs>1</Paragraphs>
  <TotalTime>0</TotalTime>
  <ScaleCrop>false</ScaleCrop>
  <LinksUpToDate>false</LinksUpToDate>
  <CharactersWithSpaces>986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2022-08-16T08:44:00Z</dcterms:created>
  <dc:creator>HP</dc:creator>
  <cp:lastModifiedBy>Administrator</cp:lastModifiedBy>
  <cp:lastPrinted>2024-09-27T02:29:00Z</cp:lastPrinted>
  <dcterms:modified xsi:type="dcterms:W3CDTF">2024-09-27T06:28:17Z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3F11B10DFDE24EF3A7705083F06B9AC2_13</vt:lpwstr>
  </property>
</Properties>
</file>