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重庆国际物流枢纽园区建设有限责任公司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开发企业资质审批情况的公示</w:t>
      </w:r>
    </w:p>
    <w:p>
      <w:pPr>
        <w:widowControl/>
        <w:spacing w:line="570" w:lineRule="exact"/>
        <w:jc w:val="center"/>
      </w:pPr>
    </w:p>
    <w:p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重庆国际物流枢纽园区建设有限责任公司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任何有关单位及个人，如对企业申报资质情况有异议需要反映的，请在公示期内以书面形式将反映的情况寄（送）到区政务服务中心1楼工程建设项目审批服务大厅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联系地址：重庆市沙坪坝区西永街道西园北街8号政务服务中心1楼工程建设项目审批服务大厅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>
      <w:pPr>
        <w:widowControl/>
        <w:spacing w:line="570" w:lineRule="exact"/>
        <w:ind w:right="640"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宋体" w:hAnsi="宋体" w:eastAsia="宋体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重庆国际物流枢纽园区建设有限责任公司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1418" w:type="dxa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同意</w:t>
            </w:r>
          </w:p>
        </w:tc>
      </w:tr>
    </w:tbl>
    <w:p>
      <w:pPr>
        <w:spacing w:line="57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E5ZmQ5MzBmODNjNmQyNzA4MjY3OTJlNjg1ZmQwYmM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6B84C89"/>
    <w:rsid w:val="15A912A5"/>
    <w:rsid w:val="292B5CEA"/>
    <w:rsid w:val="30FA7ADF"/>
    <w:rsid w:val="3BCC04D8"/>
    <w:rsid w:val="43234D03"/>
    <w:rsid w:val="6CF1186F"/>
    <w:rsid w:val="6E994EF8"/>
    <w:rsid w:val="6FCD2794"/>
    <w:rsid w:val="74692ADC"/>
    <w:rsid w:val="7C5A3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514</Words>
  <Characters>579</Characters>
  <Lines>4</Lines>
  <Paragraphs>1</Paragraphs>
  <TotalTime>19</TotalTime>
  <ScaleCrop>false</ScaleCrop>
  <LinksUpToDate>false</LinksUpToDate>
  <CharactersWithSpaces>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Administrator</cp:lastModifiedBy>
  <cp:lastPrinted>2024-07-03T01:23:00Z</cp:lastPrinted>
  <dcterms:modified xsi:type="dcterms:W3CDTF">2024-07-03T01:46:47Z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057D78FFA9BC4002A2ABB8969697394B_13</vt:lpwstr>
  </property>
</Properties>
</file>