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jc w:val="center"/>
        <w:textAlignment w:val="auto"/>
        <w:outlineLvl w:val="9"/>
        <w:rPr>
          <w:rFonts w:hint="default" w:ascii="Times New Roman" w:hAnsi="Times New Roman" w:eastAsia="方正小标宋_GBK"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rPr>
        <w:t>重庆市沙坪坝区回龙坝镇人民政府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jc w:val="center"/>
        <w:textAlignment w:val="auto"/>
        <w:outlineLvl w:val="9"/>
        <w:rPr>
          <w:rFonts w:hint="default" w:ascii="Times New Roman" w:hAnsi="Times New Roman" w:eastAsia="方正小标宋_GBK"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rPr>
        <w:t>202</w:t>
      </w:r>
      <w:r>
        <w:rPr>
          <w:rFonts w:hint="eastAsia" w:ascii="Times New Roman" w:hAnsi="Times New Roman" w:eastAsia="方正小标宋_GBK" w:cs="Times New Roman"/>
          <w:i w:val="0"/>
          <w:caps w:val="0"/>
          <w:color w:val="000000"/>
          <w:spacing w:val="0"/>
          <w:sz w:val="44"/>
          <w:szCs w:val="44"/>
          <w:lang w:val="en-US" w:eastAsia="zh-CN"/>
        </w:rPr>
        <w:t>2</w:t>
      </w:r>
      <w:r>
        <w:rPr>
          <w:rFonts w:hint="default" w:ascii="Times New Roman" w:hAnsi="Times New Roman" w:eastAsia="方正小标宋_GBK" w:cs="Times New Roman"/>
          <w:i w:val="0"/>
          <w:caps w:val="0"/>
          <w:color w:val="000000"/>
          <w:spacing w:val="0"/>
          <w:sz w:val="44"/>
          <w:szCs w:val="44"/>
        </w:rPr>
        <w:t>年法治政府建设情况报告</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firstLine="420"/>
        <w:textAlignment w:val="auto"/>
        <w:outlineLvl w:val="9"/>
        <w:rPr>
          <w:rFonts w:hint="default" w:ascii="Times New Roman" w:hAnsi="Times New Roman" w:eastAsia="方正仿宋_GBK" w:cs="Times New Roman"/>
          <w:i w:val="0"/>
          <w:caps w:val="0"/>
          <w:color w:val="000000"/>
          <w:spacing w:val="0"/>
          <w:sz w:val="32"/>
          <w:szCs w:val="32"/>
        </w:rPr>
      </w:pPr>
    </w:p>
    <w:p>
      <w:pPr>
        <w:keepNext w:val="0"/>
        <w:keepLines w:val="0"/>
        <w:pageBreakBefore w:val="0"/>
        <w:widowControl w:val="0"/>
        <w:suppressLineNumbers w:val="0"/>
        <w:kinsoku w:val="0"/>
        <w:wordWrap/>
        <w:overflowPunct/>
        <w:topLinePunct w:val="0"/>
        <w:bidi w:val="0"/>
        <w:adjustRightInd w:val="0"/>
        <w:snapToGrid w:val="0"/>
        <w:spacing w:line="580" w:lineRule="exact"/>
        <w:ind w:right="0" w:righ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2022年，回龙坝镇</w:t>
      </w:r>
      <w:r>
        <w:rPr>
          <w:rFonts w:hint="default" w:ascii="Times New Roman" w:hAnsi="Times New Roman" w:eastAsia="方正仿宋_GBK" w:cs="Times New Roman"/>
          <w:sz w:val="32"/>
          <w:szCs w:val="32"/>
        </w:rPr>
        <w:t>坚持以习近平新时代中国特色社会主义思想为指导，深入学习贯彻习近平法治思想，全面贯彻党的二十大</w:t>
      </w:r>
      <w:r>
        <w:rPr>
          <w:rFonts w:hint="default" w:ascii="Times New Roman" w:hAnsi="Times New Roman" w:eastAsia="方正仿宋_GBK" w:cs="Times New Roman"/>
          <w:sz w:val="32"/>
          <w:szCs w:val="32"/>
          <w:lang w:val="en-US" w:eastAsia="zh-CN"/>
        </w:rPr>
        <w:t>精神，</w:t>
      </w:r>
      <w:r>
        <w:rPr>
          <w:rFonts w:hint="default" w:ascii="Times New Roman" w:hAnsi="Times New Roman" w:eastAsia="方正仿宋_GBK" w:cs="Times New Roman"/>
          <w:sz w:val="32"/>
          <w:szCs w:val="32"/>
        </w:rPr>
        <w:t>认真落实</w:t>
      </w:r>
      <w:r>
        <w:rPr>
          <w:rFonts w:hint="default" w:ascii="Times New Roman" w:hAnsi="Times New Roman" w:eastAsia="方正仿宋_GBK" w:cs="Times New Roman"/>
          <w:color w:val="000000"/>
          <w:sz w:val="32"/>
          <w:szCs w:val="32"/>
          <w:lang w:val="en-US" w:eastAsia="zh-CN"/>
        </w:rPr>
        <w:t>党中央、国务院《法治政府建设实施纲要（2021—</w:t>
      </w:r>
    </w:p>
    <w:p>
      <w:pPr>
        <w:keepNext w:val="0"/>
        <w:keepLines w:val="0"/>
        <w:pageBreakBefore w:val="0"/>
        <w:widowControl w:val="0"/>
        <w:suppressLineNumbers w:val="0"/>
        <w:kinsoku w:val="0"/>
        <w:wordWrap/>
        <w:overflowPunct/>
        <w:topLinePunct w:val="0"/>
        <w:bidi w:val="0"/>
        <w:adjustRightInd w:val="0"/>
        <w:snapToGrid w:val="0"/>
        <w:spacing w:line="580" w:lineRule="exact"/>
        <w:ind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2025年）》及市、区方案部署，</w:t>
      </w:r>
      <w:r>
        <w:rPr>
          <w:rFonts w:hint="default" w:ascii="Times New Roman" w:hAnsi="Times New Roman" w:eastAsia="方正仿宋_GBK" w:cs="Times New Roman"/>
          <w:color w:val="000000"/>
          <w:kern w:val="0"/>
          <w:sz w:val="32"/>
          <w:szCs w:val="32"/>
          <w:lang w:val="en-US" w:eastAsia="zh-CN" w:bidi="ar"/>
        </w:rPr>
        <w:t>不断提升政府各项工作法治化、规范化水平，现将2022年法治政府建设工作报告如下：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auto"/>
        <w:outlineLvl w:val="9"/>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一、推进法治政府建设的主要举措和成效</w:t>
      </w:r>
    </w:p>
    <w:p>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sz w:val="32"/>
          <w:szCs w:val="32"/>
          <w:lang w:val="en-US" w:eastAsia="zh-CN"/>
        </w:rPr>
        <w:t>（一）坚持依法行政，政府治理体系不断完善。</w:t>
      </w:r>
      <w:r>
        <w:rPr>
          <w:rFonts w:hint="default" w:ascii="Times New Roman" w:hAnsi="Times New Roman" w:eastAsia="方正仿宋_GBK" w:cs="Times New Roman"/>
          <w:b/>
          <w:bCs/>
          <w:color w:val="000000"/>
          <w:kern w:val="0"/>
          <w:sz w:val="32"/>
          <w:szCs w:val="32"/>
          <w:lang w:val="en-US" w:eastAsia="zh-CN" w:bidi="ar"/>
        </w:rPr>
        <w:t>一是规范决策程序。</w:t>
      </w:r>
      <w:r>
        <w:rPr>
          <w:rFonts w:hint="default" w:ascii="Times New Roman" w:hAnsi="Times New Roman" w:eastAsia="方正仿宋_GBK" w:cs="Times New Roman"/>
          <w:i w:val="0"/>
          <w:iCs w:val="0"/>
          <w:caps w:val="0"/>
          <w:color w:val="000000"/>
          <w:spacing w:val="0"/>
          <w:sz w:val="32"/>
          <w:szCs w:val="32"/>
          <w:shd w:val="clear" w:fill="FFFFFF"/>
        </w:rPr>
        <w:t>认真贯彻执行民主集中制，严格遵守</w:t>
      </w:r>
      <w:r>
        <w:rPr>
          <w:rFonts w:hint="eastAsia"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三重一大</w:t>
      </w:r>
      <w:r>
        <w:rPr>
          <w:rFonts w:hint="eastAsia"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议事制度，规范落实民主生活会、党委理论学习中心组、</w:t>
      </w:r>
      <w:r>
        <w:rPr>
          <w:rFonts w:hint="eastAsia"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三会一课</w:t>
      </w:r>
      <w:r>
        <w:rPr>
          <w:rFonts w:hint="eastAsia"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等制度，推进组织生活标准化、常态化、规范化。在决策过程中，对党委的重点问题、难点问题、群众关心的热点问题等重大事项，始终坚持民主集中制。定期召开党委会和党政联席会议，对重大事项决策、重要项目安排、大额资金的使用，通过集体讨论</w:t>
      </w:r>
      <w:r>
        <w:rPr>
          <w:rFonts w:hint="default" w:ascii="Times New Roman" w:hAnsi="Times New Roman" w:eastAsia="方正仿宋_GBK" w:cs="Times New Roman"/>
          <w:i w:val="0"/>
          <w:iCs w:val="0"/>
          <w:caps w:val="0"/>
          <w:color w:val="000000"/>
          <w:spacing w:val="0"/>
          <w:sz w:val="32"/>
          <w:szCs w:val="32"/>
          <w:shd w:val="clear" w:fill="FFFFFF"/>
          <w:lang w:eastAsia="zh-CN"/>
        </w:rPr>
        <w:t>作出</w:t>
      </w:r>
      <w:r>
        <w:rPr>
          <w:rFonts w:hint="default" w:ascii="Times New Roman" w:hAnsi="Times New Roman" w:eastAsia="方正仿宋_GBK" w:cs="Times New Roman"/>
          <w:i w:val="0"/>
          <w:iCs w:val="0"/>
          <w:caps w:val="0"/>
          <w:color w:val="000000"/>
          <w:spacing w:val="0"/>
          <w:sz w:val="32"/>
          <w:szCs w:val="32"/>
          <w:shd w:val="clear" w:fill="FFFFFF"/>
        </w:rPr>
        <w:t>决定。</w:t>
      </w:r>
      <w:r>
        <w:rPr>
          <w:rFonts w:hint="default" w:ascii="Times New Roman" w:hAnsi="Times New Roman" w:eastAsia="方正仿宋_GBK" w:cs="Times New Roman"/>
          <w:color w:val="000000"/>
          <w:kern w:val="0"/>
          <w:sz w:val="32"/>
          <w:szCs w:val="32"/>
          <w:lang w:val="en-US" w:eastAsia="zh-CN" w:bidi="ar"/>
        </w:rPr>
        <w:t>建立以政府法制机构人员为主体、吸收专家和律师参加的法律顾问队伍，推进决策民主化、科学化进程。</w:t>
      </w:r>
      <w:r>
        <w:rPr>
          <w:rFonts w:hint="default" w:ascii="Times New Roman" w:hAnsi="Times New Roman" w:eastAsia="方正仿宋_GBK" w:cs="Times New Roman"/>
          <w:b/>
          <w:bCs/>
          <w:color w:val="000000"/>
          <w:kern w:val="0"/>
          <w:sz w:val="32"/>
          <w:szCs w:val="32"/>
          <w:lang w:val="en-US" w:eastAsia="zh-CN" w:bidi="ar"/>
        </w:rPr>
        <w:t>二是推动政务公开。</w:t>
      </w:r>
      <w:r>
        <w:rPr>
          <w:rFonts w:hint="default" w:ascii="Times New Roman" w:hAnsi="Times New Roman" w:eastAsia="方正仿宋_GBK" w:cs="Times New Roman"/>
          <w:color w:val="000000"/>
          <w:kern w:val="0"/>
          <w:sz w:val="32"/>
          <w:szCs w:val="32"/>
          <w:lang w:val="en-US" w:eastAsia="zh-CN" w:bidi="ar"/>
        </w:rPr>
        <w:t>建立政府信息公开平台，</w:t>
      </w:r>
      <w:r>
        <w:rPr>
          <w:rFonts w:hint="default" w:ascii="Times New Roman" w:hAnsi="Times New Roman" w:eastAsia="方正仿宋_GBK" w:cs="Times New Roman"/>
          <w:i w:val="0"/>
          <w:iCs w:val="0"/>
          <w:caps w:val="0"/>
          <w:color w:val="000000"/>
          <w:spacing w:val="0"/>
          <w:sz w:val="32"/>
          <w:szCs w:val="32"/>
          <w:shd w:val="clear" w:fill="FFFFFF"/>
        </w:rPr>
        <w:t>推动政府信息公开和数据开放、社会信息资源开放共享。以政府</w:t>
      </w:r>
      <w:r>
        <w:rPr>
          <w:rFonts w:hint="default" w:ascii="Times New Roman" w:hAnsi="Times New Roman" w:eastAsia="方正仿宋_GBK" w:cs="Times New Roman"/>
          <w:i w:val="0"/>
          <w:iCs w:val="0"/>
          <w:caps w:val="0"/>
          <w:color w:val="000000"/>
          <w:spacing w:val="0"/>
          <w:sz w:val="32"/>
          <w:szCs w:val="32"/>
          <w:shd w:val="clear" w:fill="FFFFFF"/>
          <w:lang w:val="en-US" w:eastAsia="zh-CN"/>
        </w:rPr>
        <w:t>门户网、</w:t>
      </w:r>
      <w:r>
        <w:rPr>
          <w:rFonts w:hint="default" w:ascii="Times New Roman" w:hAnsi="Times New Roman" w:eastAsia="方正仿宋_GBK" w:cs="Times New Roman"/>
          <w:i w:val="0"/>
          <w:iCs w:val="0"/>
          <w:caps w:val="0"/>
          <w:color w:val="000000"/>
          <w:spacing w:val="0"/>
          <w:sz w:val="32"/>
          <w:szCs w:val="32"/>
          <w:shd w:val="clear" w:fill="FFFFFF"/>
        </w:rPr>
        <w:t>政务公开栏为主要阵地，按信息公开要求，全面公开政府信息，同时要</w:t>
      </w:r>
      <w:r>
        <w:rPr>
          <w:rFonts w:hint="default" w:ascii="Times New Roman" w:hAnsi="Times New Roman" w:eastAsia="方正仿宋_GBK" w:cs="Times New Roman"/>
          <w:i w:val="0"/>
          <w:iCs w:val="0"/>
          <w:caps w:val="0"/>
          <w:color w:val="000000"/>
          <w:spacing w:val="0"/>
          <w:sz w:val="32"/>
          <w:szCs w:val="32"/>
          <w:shd w:val="clear" w:fill="FFFFFF"/>
          <w:lang w:val="en-US" w:eastAsia="zh-CN"/>
        </w:rPr>
        <w:t>求</w:t>
      </w:r>
      <w:r>
        <w:rPr>
          <w:rFonts w:hint="default" w:ascii="Times New Roman" w:hAnsi="Times New Roman" w:eastAsia="方正仿宋_GBK" w:cs="Times New Roman"/>
          <w:i w:val="0"/>
          <w:iCs w:val="0"/>
          <w:caps w:val="0"/>
          <w:color w:val="000000"/>
          <w:spacing w:val="0"/>
          <w:sz w:val="32"/>
          <w:szCs w:val="32"/>
          <w:shd w:val="clear" w:fill="FFFFFF"/>
        </w:rPr>
        <w:t>各村（居）委会坚持党务、村务公开制度化、经常化</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提高政府透明度，以政务公开监督权力规范运行，促进政府职能转变。2022年，通过区政府门户网站主动公开政府信息531条。其中，工作情况497条，政策文件2条，公开招投标信息21条，其他信息11条。</w:t>
      </w:r>
      <w:r>
        <w:rPr>
          <w:rFonts w:hint="default" w:ascii="Times New Roman" w:hAnsi="Times New Roman" w:eastAsia="方正仿宋_GBK" w:cs="Times New Roman"/>
          <w:b/>
          <w:bCs/>
          <w:color w:val="000000"/>
          <w:kern w:val="0"/>
          <w:sz w:val="32"/>
          <w:szCs w:val="32"/>
          <w:lang w:val="en-US" w:eastAsia="zh-CN" w:bidi="ar"/>
        </w:rPr>
        <w:t>三是严格规范性文件合同审查。</w:t>
      </w:r>
      <w:r>
        <w:rPr>
          <w:rFonts w:hint="default" w:ascii="Times New Roman" w:hAnsi="Times New Roman" w:eastAsia="方正仿宋_GBK" w:cs="Times New Roman"/>
          <w:color w:val="000000"/>
          <w:kern w:val="0"/>
          <w:sz w:val="32"/>
          <w:szCs w:val="32"/>
          <w:lang w:val="en-US" w:eastAsia="zh-CN" w:bidi="ar"/>
        </w:rPr>
        <w:t>根据《沙坪坝区行政规范性文件管理办法》的规定，开展规范性文件清理，对部门牵头出台的规范性文件进行自纠自查，依法撤销和纠正不合法的行政规范性文件，持续优化营商环境。全年，法律顾问对全镇</w:t>
      </w:r>
      <w:r>
        <w:rPr>
          <w:rFonts w:hint="default" w:ascii="Times New Roman" w:hAnsi="Times New Roman" w:eastAsia="方正仿宋_GBK" w:cs="Times New Roman"/>
          <w:sz w:val="32"/>
          <w:szCs w:val="32"/>
          <w:lang w:val="en-US" w:eastAsia="zh-CN"/>
        </w:rPr>
        <w:t>重大行政决策、合同审核、规范性文件合法性审查122</w:t>
      </w:r>
      <w:r>
        <w:rPr>
          <w:rFonts w:hint="default" w:ascii="Times New Roman" w:hAnsi="Times New Roman" w:eastAsia="方正仿宋_GBK" w:cs="Times New Roman"/>
          <w:color w:val="000000"/>
          <w:kern w:val="0"/>
          <w:sz w:val="32"/>
          <w:szCs w:val="32"/>
          <w:lang w:val="en-US" w:eastAsia="zh-CN" w:bidi="ar"/>
        </w:rPr>
        <w:t>次，为依法行政提供有力法治保障。</w:t>
      </w:r>
      <w:r>
        <w:rPr>
          <w:rFonts w:hint="default" w:ascii="Times New Roman" w:hAnsi="Times New Roman" w:eastAsia="方正仿宋_GBK" w:cs="Times New Roman"/>
          <w:b/>
          <w:bCs/>
          <w:color w:val="000000"/>
          <w:kern w:val="0"/>
          <w:sz w:val="32"/>
          <w:szCs w:val="32"/>
          <w:lang w:val="en-US" w:eastAsia="zh-CN" w:bidi="ar"/>
        </w:rPr>
        <w:t>四是加强自身内部建设。</w:t>
      </w:r>
      <w:r>
        <w:rPr>
          <w:rFonts w:hint="default" w:ascii="Times New Roman" w:hAnsi="Times New Roman" w:eastAsia="方正仿宋_GBK" w:cs="Times New Roman"/>
          <w:color w:val="000000"/>
          <w:kern w:val="0"/>
          <w:sz w:val="32"/>
          <w:szCs w:val="32"/>
          <w:lang w:val="en-US" w:eastAsia="zh-CN" w:bidi="ar"/>
        </w:rPr>
        <w:t>56名机关干部参加法治理论考试并全体通过；19名行政执法人员通过行政执法考试，做到持证上岗、规范执法，用</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理论+实践</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的</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双保险</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提升行政执法人员的执法水平和综合素质。</w:t>
      </w:r>
      <w:r>
        <w:rPr>
          <w:rFonts w:hint="default" w:ascii="Times New Roman" w:hAnsi="Times New Roman" w:eastAsia="方正仿宋_GBK" w:cs="Times New Roman"/>
          <w:color w:val="auto"/>
          <w:kern w:val="33"/>
          <w:sz w:val="32"/>
          <w:szCs w:val="32"/>
          <w:u w:val="none"/>
          <w:lang w:eastAsia="zh-CN"/>
        </w:rPr>
        <w:t>创建</w:t>
      </w:r>
      <w:r>
        <w:rPr>
          <w:rFonts w:hint="default" w:ascii="Times New Roman" w:hAnsi="Times New Roman" w:eastAsia="方正仿宋_GBK" w:cs="Times New Roman"/>
          <w:color w:val="auto"/>
          <w:kern w:val="33"/>
          <w:sz w:val="32"/>
          <w:szCs w:val="32"/>
          <w:u w:val="none"/>
          <w:lang w:val="en-US" w:eastAsia="zh-CN"/>
        </w:rPr>
        <w:t>重庆市第一批</w:t>
      </w:r>
      <w:r>
        <w:rPr>
          <w:rFonts w:hint="eastAsia" w:ascii="Times New Roman" w:hAnsi="Times New Roman" w:eastAsia="方正仿宋_GBK" w:cs="Times New Roman"/>
          <w:color w:val="auto"/>
          <w:kern w:val="33"/>
          <w:sz w:val="32"/>
          <w:szCs w:val="32"/>
          <w:u w:val="none"/>
          <w:lang w:eastAsia="zh-CN"/>
        </w:rPr>
        <w:t>“</w:t>
      </w:r>
      <w:r>
        <w:rPr>
          <w:rFonts w:hint="default" w:ascii="Times New Roman" w:hAnsi="Times New Roman" w:eastAsia="方正仿宋_GBK" w:cs="Times New Roman"/>
          <w:color w:val="auto"/>
          <w:kern w:val="33"/>
          <w:sz w:val="32"/>
          <w:szCs w:val="32"/>
          <w:u w:val="none"/>
          <w:lang w:eastAsia="zh-CN"/>
        </w:rPr>
        <w:t>枫桥</w:t>
      </w:r>
      <w:r>
        <w:rPr>
          <w:rFonts w:hint="default" w:ascii="Times New Roman" w:hAnsi="Times New Roman" w:eastAsia="方正仿宋_GBK" w:cs="Times New Roman"/>
          <w:color w:val="auto"/>
          <w:kern w:val="33"/>
          <w:sz w:val="32"/>
          <w:szCs w:val="32"/>
          <w:u w:val="none"/>
          <w:lang w:val="en-US" w:eastAsia="zh-CN"/>
        </w:rPr>
        <w:t>式</w:t>
      </w:r>
      <w:r>
        <w:rPr>
          <w:rFonts w:hint="default" w:ascii="Times New Roman" w:hAnsi="Times New Roman" w:eastAsia="方正仿宋_GBK" w:cs="Times New Roman"/>
          <w:color w:val="auto"/>
          <w:kern w:val="33"/>
          <w:sz w:val="32"/>
          <w:szCs w:val="32"/>
          <w:u w:val="none"/>
        </w:rPr>
        <w:t>司法所</w:t>
      </w:r>
      <w:r>
        <w:rPr>
          <w:rFonts w:hint="eastAsia" w:ascii="Times New Roman" w:hAnsi="Times New Roman" w:eastAsia="方正仿宋_GBK" w:cs="Times New Roman"/>
          <w:color w:val="auto"/>
          <w:kern w:val="33"/>
          <w:sz w:val="32"/>
          <w:szCs w:val="32"/>
          <w:u w:val="none"/>
          <w:lang w:eastAsia="zh-CN"/>
        </w:rPr>
        <w:t>”</w:t>
      </w:r>
      <w:r>
        <w:rPr>
          <w:rFonts w:hint="default" w:ascii="Times New Roman" w:hAnsi="Times New Roman" w:eastAsia="方正仿宋_GBK" w:cs="Times New Roman"/>
          <w:color w:val="auto"/>
          <w:kern w:val="33"/>
          <w:sz w:val="32"/>
          <w:szCs w:val="32"/>
          <w:u w:val="none"/>
          <w:lang w:eastAsia="zh-CN"/>
        </w:rPr>
        <w:t>、</w:t>
      </w:r>
      <w:r>
        <w:rPr>
          <w:rFonts w:hint="default" w:ascii="Times New Roman" w:hAnsi="Times New Roman" w:eastAsia="方正仿宋_GBK" w:cs="Times New Roman"/>
          <w:color w:val="auto"/>
          <w:kern w:val="33"/>
          <w:sz w:val="32"/>
          <w:szCs w:val="32"/>
          <w:u w:val="none"/>
          <w:lang w:val="en-US" w:eastAsia="zh-CN"/>
        </w:rPr>
        <w:t>重庆市</w:t>
      </w:r>
      <w:r>
        <w:rPr>
          <w:rFonts w:hint="default" w:ascii="Times New Roman" w:hAnsi="Times New Roman" w:eastAsia="方正仿宋_GBK" w:cs="Times New Roman"/>
          <w:color w:val="auto"/>
          <w:kern w:val="33"/>
          <w:sz w:val="32"/>
          <w:szCs w:val="32"/>
          <w:u w:val="none"/>
          <w:lang w:eastAsia="zh-CN"/>
        </w:rPr>
        <w:t>社会保险公共服务标准化基地，</w:t>
      </w:r>
      <w:r>
        <w:rPr>
          <w:rFonts w:hint="default" w:ascii="Times New Roman" w:hAnsi="Times New Roman" w:eastAsia="方正仿宋_GBK" w:cs="Times New Roman"/>
          <w:color w:val="auto"/>
          <w:kern w:val="33"/>
          <w:sz w:val="32"/>
          <w:szCs w:val="32"/>
          <w:u w:val="none"/>
          <w:lang w:val="en-US" w:eastAsia="zh-CN"/>
        </w:rPr>
        <w:t>持续</w:t>
      </w:r>
      <w:r>
        <w:rPr>
          <w:rFonts w:hint="default" w:ascii="Times New Roman" w:hAnsi="Times New Roman" w:eastAsia="方正仿宋_GBK" w:cs="Times New Roman"/>
          <w:color w:val="auto"/>
          <w:kern w:val="33"/>
          <w:sz w:val="32"/>
          <w:szCs w:val="32"/>
          <w:u w:val="none"/>
        </w:rPr>
        <w:t>筑牢服务群众</w:t>
      </w:r>
      <w:r>
        <w:rPr>
          <w:rFonts w:hint="default" w:ascii="Times New Roman" w:hAnsi="Times New Roman" w:eastAsia="方正仿宋_GBK" w:cs="Times New Roman"/>
          <w:color w:val="auto"/>
          <w:kern w:val="33"/>
          <w:sz w:val="32"/>
          <w:szCs w:val="32"/>
          <w:u w:val="none"/>
          <w:lang w:eastAsia="zh-CN"/>
        </w:rPr>
        <w:t>的</w:t>
      </w:r>
      <w:r>
        <w:rPr>
          <w:rFonts w:hint="default" w:ascii="Times New Roman" w:hAnsi="Times New Roman" w:eastAsia="方正仿宋_GBK" w:cs="Times New Roman"/>
          <w:color w:val="auto"/>
          <w:kern w:val="33"/>
          <w:sz w:val="32"/>
          <w:szCs w:val="32"/>
          <w:u w:val="none"/>
        </w:rPr>
        <w:t>前沿阵地</w:t>
      </w:r>
      <w:r>
        <w:rPr>
          <w:rFonts w:hint="default" w:ascii="Times New Roman" w:hAnsi="Times New Roman" w:eastAsia="方正仿宋_GBK" w:cs="Times New Roman"/>
          <w:color w:val="auto"/>
          <w:kern w:val="33"/>
          <w:sz w:val="32"/>
          <w:szCs w:val="32"/>
          <w:u w:val="none"/>
          <w:lang w:eastAsia="zh-CN"/>
        </w:rPr>
        <w:t>。</w:t>
      </w:r>
    </w:p>
    <w:p>
      <w:pPr>
        <w:keepNext w:val="0"/>
        <w:keepLines w:val="0"/>
        <w:pageBreakBefore w:val="0"/>
        <w:widowControl w:val="0"/>
        <w:numPr>
          <w:ilvl w:val="0"/>
          <w:numId w:val="0"/>
        </w:numPr>
        <w:suppressLineNumbers w:val="0"/>
        <w:kinsoku/>
        <w:wordWrap/>
        <w:overflowPunct/>
        <w:topLinePunct w:val="0"/>
        <w:bidi w:val="0"/>
        <w:adjustRightInd w:val="0"/>
        <w:snapToGrid w:val="0"/>
        <w:spacing w:line="580" w:lineRule="exact"/>
        <w:ind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sz w:val="32"/>
          <w:szCs w:val="32"/>
          <w:lang w:val="en-US" w:eastAsia="zh-CN"/>
        </w:rPr>
        <w:t>（二）着力夯实基础，平安</w:t>
      </w:r>
      <w:r>
        <w:rPr>
          <w:rFonts w:hint="eastAsia" w:ascii="Times New Roman" w:hAnsi="Times New Roman" w:eastAsia="方正楷体_GBK" w:cs="Times New Roman"/>
          <w:color w:val="000000"/>
          <w:sz w:val="32"/>
          <w:szCs w:val="32"/>
          <w:lang w:val="en-US" w:eastAsia="zh-CN"/>
        </w:rPr>
        <w:t>法治</w:t>
      </w:r>
      <w:r>
        <w:rPr>
          <w:rFonts w:hint="default" w:ascii="Times New Roman" w:hAnsi="Times New Roman" w:eastAsia="方正楷体_GBK" w:cs="Times New Roman"/>
          <w:color w:val="000000"/>
          <w:sz w:val="32"/>
          <w:szCs w:val="32"/>
          <w:lang w:val="en-US" w:eastAsia="zh-CN"/>
        </w:rPr>
        <w:t>工作走深走实。</w:t>
      </w:r>
      <w:r>
        <w:rPr>
          <w:rFonts w:hint="default" w:ascii="Times New Roman" w:hAnsi="Times New Roman" w:eastAsia="方正仿宋_GBK" w:cs="Times New Roman"/>
          <w:b/>
          <w:bCs/>
          <w:color w:val="000000"/>
          <w:sz w:val="32"/>
          <w:szCs w:val="32"/>
          <w:lang w:val="en-US" w:eastAsia="zh-CN"/>
        </w:rPr>
        <w:t>一</w:t>
      </w:r>
      <w:r>
        <w:rPr>
          <w:rFonts w:hint="default" w:ascii="Times New Roman" w:hAnsi="Times New Roman" w:eastAsia="方正仿宋_GBK" w:cs="Times New Roman"/>
          <w:b/>
          <w:bCs/>
          <w:color w:val="000000"/>
          <w:kern w:val="0"/>
          <w:sz w:val="32"/>
          <w:szCs w:val="32"/>
          <w:lang w:val="en-US" w:eastAsia="zh-CN" w:bidi="ar"/>
        </w:rPr>
        <w:t>是矛盾纠纷化解不停步。</w:t>
      </w:r>
      <w:r>
        <w:rPr>
          <w:rFonts w:hint="default" w:ascii="Times New Roman" w:hAnsi="Times New Roman" w:eastAsia="方正仿宋_GBK" w:cs="Times New Roman"/>
          <w:b w:val="0"/>
          <w:bCs w:val="0"/>
          <w:sz w:val="32"/>
          <w:szCs w:val="32"/>
          <w:lang w:val="en-US" w:eastAsia="zh-CN"/>
        </w:rPr>
        <w:t>全面落实</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一庭两所</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矛盾纠纷联调机制，</w:t>
      </w:r>
      <w:r>
        <w:rPr>
          <w:rFonts w:hint="default" w:ascii="Times New Roman" w:hAnsi="Times New Roman" w:eastAsia="方正仿宋_GBK" w:cs="Times New Roman"/>
          <w:sz w:val="32"/>
          <w:szCs w:val="32"/>
          <w:lang w:val="en-US" w:eastAsia="zh-CN"/>
        </w:rPr>
        <w:t>建成红岩市民综合调解站2个，</w:t>
      </w:r>
      <w:r>
        <w:rPr>
          <w:rFonts w:hint="default" w:ascii="Times New Roman" w:hAnsi="Times New Roman" w:eastAsia="方正仿宋_GBK" w:cs="Times New Roman"/>
          <w:color w:val="000000"/>
          <w:kern w:val="0"/>
          <w:sz w:val="32"/>
          <w:szCs w:val="32"/>
          <w:lang w:val="en-US" w:eastAsia="zh-CN" w:bidi="ar"/>
        </w:rPr>
        <w:t>整合人民调解、行政调解、司法调解、乡贤调解等多种社会资源，充分发挥人民调解基础性作用，配齐配强基层人民调解队伍（每个村居保障3名以上人民调解员），</w:t>
      </w:r>
      <w:r>
        <w:rPr>
          <w:rFonts w:hint="default" w:ascii="Times New Roman" w:hAnsi="Times New Roman" w:eastAsia="方正仿宋_GBK" w:cs="Times New Roman"/>
          <w:b w:val="0"/>
          <w:bCs w:val="0"/>
          <w:sz w:val="32"/>
          <w:szCs w:val="32"/>
          <w:lang w:val="en-US" w:eastAsia="zh-CN"/>
        </w:rPr>
        <w:t>开展调解员专场培训4场，调解成功各类大小民事纠纷219件，有利于预防</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民转刑</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等重大案件发生。</w:t>
      </w:r>
      <w:r>
        <w:rPr>
          <w:rFonts w:hint="default" w:ascii="Times New Roman" w:hAnsi="Times New Roman" w:eastAsia="方正仿宋_GBK" w:cs="Times New Roman"/>
          <w:b/>
          <w:bCs/>
          <w:color w:val="000000"/>
          <w:kern w:val="0"/>
          <w:sz w:val="32"/>
          <w:szCs w:val="32"/>
          <w:rtl w:val="0"/>
          <w:lang w:val="en-US" w:eastAsia="zh-CN" w:bidi="ar"/>
        </w:rPr>
        <w:t>二是</w:t>
      </w:r>
      <w:r>
        <w:rPr>
          <w:rFonts w:hint="default" w:ascii="Times New Roman" w:hAnsi="Times New Roman" w:eastAsia="方正仿宋_GBK" w:cs="Times New Roman"/>
          <w:b/>
          <w:bCs/>
          <w:color w:val="000000"/>
          <w:kern w:val="0"/>
          <w:sz w:val="32"/>
          <w:szCs w:val="32"/>
          <w:lang w:val="en-US" w:eastAsia="zh-CN" w:bidi="ar"/>
        </w:rPr>
        <w:t>重点任务不放松。</w:t>
      </w:r>
      <w:r>
        <w:rPr>
          <w:rFonts w:hint="default" w:ascii="Times New Roman" w:hAnsi="Times New Roman" w:eastAsia="方正仿宋_GBK" w:cs="Times New Roman"/>
          <w:color w:val="000000"/>
          <w:kern w:val="0"/>
          <w:sz w:val="32"/>
          <w:szCs w:val="32"/>
          <w:lang w:val="en-US" w:eastAsia="zh-CN" w:bidi="ar"/>
        </w:rPr>
        <w:t>全力开展防范打击电信网络诈骗专项行动，全年镇域发生电信诈骗案37件，同比下降15.9%；严厉打击刑事犯罪，破获刑事类案件83件，查处治安类案件97件，移送起诉49人，9类重大刑事案件破案率达100%。圆满完成党的二十大、市区两级重大会议的安保维稳任务。</w:t>
      </w:r>
      <w:r>
        <w:rPr>
          <w:rFonts w:hint="default" w:ascii="Times New Roman" w:hAnsi="Times New Roman" w:eastAsia="方正仿宋_GBK" w:cs="Times New Roman"/>
          <w:b/>
          <w:bCs/>
          <w:color w:val="000000"/>
          <w:kern w:val="0"/>
          <w:sz w:val="32"/>
          <w:szCs w:val="32"/>
          <w:lang w:val="en-US" w:eastAsia="zh-CN" w:bidi="ar"/>
        </w:rPr>
        <w:t>三是疫情防控工作不畏难。</w:t>
      </w:r>
      <w:r>
        <w:rPr>
          <w:rFonts w:hint="default" w:ascii="Times New Roman" w:hAnsi="Times New Roman" w:eastAsia="方正仿宋_GBK" w:cs="Times New Roman"/>
          <w:color w:val="000000"/>
          <w:kern w:val="0"/>
          <w:sz w:val="32"/>
          <w:szCs w:val="32"/>
          <w:lang w:val="en-US" w:eastAsia="zh-CN" w:bidi="ar"/>
        </w:rPr>
        <w:t>回龙坝镇</w:t>
      </w:r>
      <w:r>
        <w:rPr>
          <w:rFonts w:hint="default" w:ascii="Times New Roman" w:hAnsi="Times New Roman" w:eastAsia="方正仿宋_GBK" w:cs="Times New Roman"/>
          <w:sz w:val="32"/>
          <w:szCs w:val="32"/>
          <w:lang w:val="en-US" w:eastAsia="zh-CN"/>
        </w:rPr>
        <w:t>闻令而动，</w:t>
      </w:r>
      <w:r>
        <w:rPr>
          <w:rFonts w:hint="default" w:ascii="Times New Roman" w:hAnsi="Times New Roman" w:eastAsia="方正仿宋_GBK" w:cs="Times New Roman"/>
          <w:bCs/>
          <w:color w:val="000000"/>
          <w:sz w:val="32"/>
          <w:szCs w:val="32"/>
        </w:rPr>
        <w:t>上下协同</w:t>
      </w:r>
      <w:r>
        <w:rPr>
          <w:rFonts w:hint="default" w:ascii="Times New Roman" w:hAnsi="Times New Roman" w:eastAsia="方正仿宋_GBK" w:cs="Times New Roman"/>
          <w:sz w:val="32"/>
          <w:szCs w:val="32"/>
          <w:lang w:val="en-US" w:eastAsia="zh-CN"/>
        </w:rPr>
        <w:t>，全力参与疫情防控工作，</w:t>
      </w:r>
      <w:r>
        <w:rPr>
          <w:rFonts w:hint="default" w:ascii="Times New Roman" w:hAnsi="Times New Roman" w:eastAsia="方正仿宋_GBK" w:cs="Times New Roman"/>
          <w:color w:val="000000"/>
          <w:kern w:val="2"/>
          <w:sz w:val="32"/>
          <w:szCs w:val="32"/>
          <w:lang w:val="en-US" w:eastAsia="zh-CN"/>
        </w:rPr>
        <w:t>科学应对8·4、10·2和11.1三轮突发疫情，</w:t>
      </w:r>
      <w:r>
        <w:rPr>
          <w:rFonts w:hint="default" w:ascii="Times New Roman" w:hAnsi="Times New Roman" w:eastAsia="方正仿宋_GBK" w:cs="Times New Roman"/>
          <w:color w:val="000000"/>
          <w:kern w:val="2"/>
          <w:sz w:val="32"/>
          <w:szCs w:val="32"/>
          <w:rtl w:val="0"/>
          <w:lang w:val="en-US" w:eastAsia="zh-CN"/>
        </w:rPr>
        <w:t>累计投入财政资金</w:t>
      </w:r>
      <w:r>
        <w:rPr>
          <w:rFonts w:hint="default" w:ascii="Times New Roman" w:hAnsi="Times New Roman" w:eastAsia="方正仿宋_GBK" w:cs="Times New Roman"/>
          <w:color w:val="000000"/>
          <w:kern w:val="2"/>
          <w:sz w:val="32"/>
          <w:szCs w:val="32"/>
          <w:highlight w:val="none"/>
          <w:rtl w:val="0"/>
          <w:lang w:val="en-US" w:eastAsia="zh-CN"/>
        </w:rPr>
        <w:t>308.3</w:t>
      </w:r>
      <w:r>
        <w:rPr>
          <w:rFonts w:hint="default" w:ascii="Times New Roman" w:hAnsi="Times New Roman" w:eastAsia="方正仿宋_GBK" w:cs="Times New Roman"/>
          <w:color w:val="000000"/>
          <w:kern w:val="2"/>
          <w:sz w:val="32"/>
          <w:szCs w:val="32"/>
          <w:rtl w:val="0"/>
          <w:lang w:val="en-US" w:eastAsia="zh-CN"/>
        </w:rPr>
        <w:t>万元，收治转运重点人员687人次、居家管控1138人次、</w:t>
      </w:r>
      <w:r>
        <w:rPr>
          <w:rFonts w:hint="default" w:ascii="Times New Roman" w:hAnsi="Times New Roman" w:eastAsia="方正仿宋_GBK" w:cs="Times New Roman"/>
          <w:color w:val="000000"/>
          <w:sz w:val="32"/>
          <w:szCs w:val="32"/>
        </w:rPr>
        <w:t>返区人员排查8500余人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2"/>
          <w:sz w:val="32"/>
          <w:szCs w:val="32"/>
          <w:rtl w:val="0"/>
          <w:lang w:val="en-US" w:eastAsia="zh-CN"/>
        </w:rPr>
        <w:t>快速适应新形势新要求，在疫情防控进入新阶段后，全面、精准落实疫情防控</w:t>
      </w:r>
      <w:r>
        <w:rPr>
          <w:rFonts w:hint="eastAsia" w:ascii="Times New Roman" w:hAnsi="Times New Roman" w:eastAsia="方正仿宋_GBK" w:cs="Times New Roman"/>
          <w:color w:val="000000"/>
          <w:kern w:val="2"/>
          <w:sz w:val="32"/>
          <w:szCs w:val="32"/>
          <w:rtl w:val="0"/>
          <w:lang w:val="en-US" w:eastAsia="zh-CN"/>
        </w:rPr>
        <w:t>“</w:t>
      </w:r>
      <w:r>
        <w:rPr>
          <w:rFonts w:hint="default" w:ascii="Times New Roman" w:hAnsi="Times New Roman" w:eastAsia="方正仿宋_GBK" w:cs="Times New Roman"/>
          <w:color w:val="000000"/>
          <w:kern w:val="2"/>
          <w:sz w:val="32"/>
          <w:szCs w:val="32"/>
          <w:rtl w:val="0"/>
          <w:lang w:val="en-US" w:eastAsia="zh-CN"/>
        </w:rPr>
        <w:t>乙类乙管</w:t>
      </w:r>
      <w:r>
        <w:rPr>
          <w:rFonts w:hint="eastAsia" w:ascii="Times New Roman" w:hAnsi="Times New Roman" w:eastAsia="方正仿宋_GBK" w:cs="Times New Roman"/>
          <w:color w:val="000000"/>
          <w:kern w:val="2"/>
          <w:sz w:val="32"/>
          <w:szCs w:val="32"/>
          <w:rtl w:val="0"/>
          <w:lang w:val="en-US" w:eastAsia="zh-CN"/>
        </w:rPr>
        <w:t>”</w:t>
      </w:r>
      <w:r>
        <w:rPr>
          <w:rFonts w:hint="default" w:ascii="Times New Roman" w:hAnsi="Times New Roman" w:eastAsia="方正仿宋_GBK" w:cs="Times New Roman"/>
          <w:color w:val="000000"/>
          <w:kern w:val="2"/>
          <w:sz w:val="32"/>
          <w:szCs w:val="32"/>
          <w:rtl w:val="0"/>
          <w:lang w:val="en-US" w:eastAsia="zh-CN"/>
        </w:rPr>
        <w:t>各项措施，加快推进60岁以上老年人疫苗接种，着力保健康，防重症、降死亡、防风险，发放</w:t>
      </w:r>
      <w:r>
        <w:rPr>
          <w:rFonts w:hint="eastAsia" w:ascii="Times New Roman" w:hAnsi="Times New Roman" w:eastAsia="方正仿宋_GBK" w:cs="Times New Roman"/>
          <w:color w:val="000000"/>
          <w:kern w:val="2"/>
          <w:sz w:val="32"/>
          <w:szCs w:val="32"/>
          <w:rtl w:val="0"/>
          <w:lang w:val="en-US" w:eastAsia="zh-CN"/>
        </w:rPr>
        <w:t>“</w:t>
      </w:r>
      <w:r>
        <w:rPr>
          <w:rFonts w:hint="default" w:ascii="Times New Roman" w:hAnsi="Times New Roman" w:eastAsia="方正仿宋_GBK" w:cs="Times New Roman"/>
          <w:color w:val="000000"/>
          <w:kern w:val="2"/>
          <w:sz w:val="32"/>
          <w:szCs w:val="32"/>
          <w:rtl w:val="0"/>
          <w:lang w:val="en-US" w:eastAsia="zh-CN"/>
        </w:rPr>
        <w:t>健康包</w:t>
      </w:r>
      <w:r>
        <w:rPr>
          <w:rFonts w:hint="eastAsia" w:ascii="Times New Roman" w:hAnsi="Times New Roman" w:eastAsia="方正仿宋_GBK" w:cs="Times New Roman"/>
          <w:color w:val="000000"/>
          <w:kern w:val="2"/>
          <w:sz w:val="32"/>
          <w:szCs w:val="32"/>
          <w:rtl w:val="0"/>
          <w:lang w:val="en-US" w:eastAsia="zh-CN"/>
        </w:rPr>
        <w:t>”</w:t>
      </w:r>
      <w:r>
        <w:rPr>
          <w:rFonts w:hint="default" w:ascii="Times New Roman" w:hAnsi="Times New Roman" w:eastAsia="方正仿宋_GBK" w:cs="Times New Roman"/>
          <w:color w:val="000000"/>
          <w:kern w:val="2"/>
          <w:sz w:val="32"/>
          <w:szCs w:val="32"/>
          <w:rtl w:val="0"/>
          <w:lang w:val="en-US" w:eastAsia="zh-CN"/>
        </w:rPr>
        <w:t>6500份。</w:t>
      </w:r>
      <w:r>
        <w:rPr>
          <w:rFonts w:hint="default" w:ascii="Times New Roman" w:hAnsi="Times New Roman" w:eastAsia="方正仿宋_GBK" w:cs="Times New Roman"/>
          <w:b/>
          <w:bCs/>
          <w:color w:val="000000"/>
          <w:kern w:val="0"/>
          <w:sz w:val="32"/>
          <w:szCs w:val="32"/>
          <w:rtl w:val="0"/>
          <w:lang w:val="en-US" w:eastAsia="zh-CN" w:bidi="ar"/>
        </w:rPr>
        <w:t>四是</w:t>
      </w:r>
      <w:r>
        <w:rPr>
          <w:rFonts w:hint="default" w:ascii="Times New Roman" w:hAnsi="Times New Roman" w:eastAsia="方正仿宋_GBK" w:cs="Times New Roman"/>
          <w:b/>
          <w:bCs/>
          <w:color w:val="000000"/>
          <w:kern w:val="0"/>
          <w:sz w:val="32"/>
          <w:szCs w:val="32"/>
          <w:lang w:val="en-US" w:eastAsia="zh-CN" w:bidi="ar"/>
        </w:rPr>
        <w:t>宣传教育不断档。</w:t>
      </w:r>
      <w:r>
        <w:rPr>
          <w:rFonts w:hint="default" w:ascii="Times New Roman" w:hAnsi="Times New Roman" w:eastAsia="方正仿宋_GBK" w:cs="Times New Roman"/>
          <w:color w:val="000000"/>
          <w:sz w:val="32"/>
          <w:szCs w:val="32"/>
          <w:lang w:eastAsia="zh-CN"/>
        </w:rPr>
        <w:t>着重培育</w:t>
      </w:r>
      <w:r>
        <w:rPr>
          <w:rFonts w:hint="default" w:ascii="Times New Roman" w:hAnsi="Times New Roman" w:eastAsia="方正仿宋_GBK" w:cs="Times New Roman"/>
          <w:color w:val="000000"/>
          <w:sz w:val="32"/>
          <w:szCs w:val="32"/>
        </w:rPr>
        <w:t>农村</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法律明白人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学法用法示范户</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建成法律之家2个；</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线上+线下</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同步直播、视频录制等方式，示范性开展民法典宣传、公证进社区等大型普法教育活动12场；</w:t>
      </w:r>
      <w:r>
        <w:rPr>
          <w:rFonts w:hint="default" w:ascii="Times New Roman" w:hAnsi="Times New Roman" w:eastAsia="方正仿宋_GBK" w:cs="Times New Roman"/>
          <w:color w:val="000000"/>
          <w:sz w:val="32"/>
          <w:szCs w:val="32"/>
          <w:lang w:eastAsia="zh-CN"/>
        </w:rPr>
        <w:t>深入</w:t>
      </w:r>
      <w:r>
        <w:rPr>
          <w:rFonts w:hint="default" w:ascii="Times New Roman" w:hAnsi="Times New Roman" w:eastAsia="方正仿宋_GBK" w:cs="Times New Roman"/>
          <w:color w:val="000000"/>
          <w:sz w:val="32"/>
          <w:szCs w:val="32"/>
          <w:lang w:val="en-US" w:eastAsia="zh-CN"/>
        </w:rPr>
        <w:t>院坝村落，持续不断</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eastAsia="zh-CN"/>
        </w:rPr>
        <w:t>反</w:t>
      </w:r>
      <w:r>
        <w:rPr>
          <w:rFonts w:hint="default" w:ascii="Times New Roman" w:hAnsi="Times New Roman" w:eastAsia="方正仿宋_GBK" w:cs="Times New Roman"/>
          <w:sz w:val="32"/>
          <w:szCs w:val="32"/>
        </w:rPr>
        <w:t>电信诈骗、反邪教、</w:t>
      </w:r>
      <w:r>
        <w:rPr>
          <w:rFonts w:hint="default" w:ascii="Times New Roman" w:hAnsi="Times New Roman" w:eastAsia="方正仿宋_GBK" w:cs="Times New Roman"/>
          <w:sz w:val="32"/>
          <w:szCs w:val="32"/>
          <w:lang w:val="en-US" w:eastAsia="zh-CN"/>
        </w:rPr>
        <w:t>铁路护路</w:t>
      </w:r>
      <w:r>
        <w:rPr>
          <w:rFonts w:hint="default" w:ascii="Times New Roman" w:hAnsi="Times New Roman" w:eastAsia="方正仿宋_GBK" w:cs="Times New Roman"/>
          <w:sz w:val="32"/>
          <w:szCs w:val="32"/>
        </w:rPr>
        <w:t>等主题宣传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7进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活动84场次，</w:t>
      </w:r>
      <w:r>
        <w:rPr>
          <w:rFonts w:hint="default" w:ascii="Times New Roman" w:hAnsi="Times New Roman" w:eastAsia="方正仿宋_GBK" w:cs="Times New Roman"/>
          <w:color w:val="auto"/>
          <w:sz w:val="32"/>
          <w:szCs w:val="32"/>
          <w:lang w:eastAsia="zh-CN"/>
        </w:rPr>
        <w:t>累计发放宣传手册</w:t>
      </w:r>
      <w:r>
        <w:rPr>
          <w:rFonts w:hint="default" w:ascii="Times New Roman" w:hAnsi="Times New Roman" w:eastAsia="方正仿宋_GBK" w:cs="Times New Roman"/>
          <w:color w:val="auto"/>
          <w:sz w:val="32"/>
          <w:szCs w:val="32"/>
          <w:lang w:val="en-US" w:eastAsia="zh-CN"/>
        </w:rPr>
        <w:t>1.2万余份，宣传品6000余份，</w:t>
      </w:r>
      <w:r>
        <w:rPr>
          <w:rFonts w:hint="default" w:ascii="Times New Roman" w:hAnsi="Times New Roman" w:eastAsia="方正仿宋_GBK" w:cs="Times New Roman"/>
          <w:sz w:val="32"/>
          <w:szCs w:val="32"/>
          <w:lang w:eastAsia="zh-CN"/>
        </w:rPr>
        <w:t>提高社会公众和特殊群体的法</w:t>
      </w:r>
      <w:r>
        <w:rPr>
          <w:rFonts w:hint="default" w:ascii="Times New Roman" w:hAnsi="Times New Roman" w:eastAsia="方正仿宋_GBK" w:cs="Times New Roman"/>
          <w:sz w:val="32"/>
          <w:szCs w:val="32"/>
          <w:lang w:val="en-US" w:eastAsia="zh-CN"/>
        </w:rPr>
        <w:t>治</w:t>
      </w:r>
      <w:r>
        <w:rPr>
          <w:rFonts w:hint="default" w:ascii="Times New Roman" w:hAnsi="Times New Roman" w:eastAsia="方正仿宋_GBK" w:cs="Times New Roman"/>
          <w:sz w:val="32"/>
          <w:szCs w:val="32"/>
          <w:lang w:eastAsia="zh-CN"/>
        </w:rPr>
        <w:t>观念和风险防范意识</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000000"/>
          <w:kern w:val="0"/>
          <w:sz w:val="32"/>
          <w:szCs w:val="32"/>
          <w:lang w:val="en-US" w:eastAsia="zh-CN" w:bidi="ar"/>
        </w:rPr>
        <w:t>优化整合</w:t>
      </w:r>
      <w:r>
        <w:rPr>
          <w:rFonts w:hint="default" w:ascii="Times New Roman" w:hAnsi="Times New Roman" w:eastAsia="方正仿宋_GBK" w:cs="Times New Roman"/>
          <w:color w:val="auto"/>
          <w:sz w:val="32"/>
          <w:szCs w:val="32"/>
          <w:lang w:val="en-US" w:eastAsia="zh-CN"/>
        </w:rPr>
        <w:t>法律资源力量，</w:t>
      </w:r>
      <w:r>
        <w:rPr>
          <w:rFonts w:hint="default" w:ascii="Times New Roman" w:hAnsi="Times New Roman" w:eastAsia="方正仿宋_GBK" w:cs="Times New Roman"/>
          <w:color w:val="000000"/>
          <w:sz w:val="32"/>
          <w:szCs w:val="32"/>
        </w:rPr>
        <w:t>组织法官、检察官、律师开展以案释法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法律咨询、法律援助等活动，服务群众1万余人次，</w:t>
      </w:r>
      <w:r>
        <w:rPr>
          <w:rFonts w:hint="default" w:ascii="Times New Roman" w:hAnsi="Times New Roman" w:eastAsia="方正仿宋_GBK" w:cs="Times New Roman"/>
          <w:color w:val="000000"/>
          <w:kern w:val="0"/>
          <w:sz w:val="32"/>
          <w:szCs w:val="32"/>
          <w:lang w:val="en-US" w:eastAsia="zh-CN" w:bidi="ar"/>
        </w:rPr>
        <w:t>着力构建</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调处－善治－振兴</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的乡村治理格局，久久为功，持续助力辖区乡村振兴、社会治理法治化。</w:t>
      </w:r>
    </w:p>
    <w:p>
      <w:pPr>
        <w:keepNext w:val="0"/>
        <w:keepLines w:val="0"/>
        <w:pageBreakBefore w:val="0"/>
        <w:widowControl w:val="0"/>
        <w:kinsoku/>
        <w:wordWrap/>
        <w:overflowPunct/>
        <w:topLinePunct w:val="0"/>
        <w:autoSpaceDE w:val="0"/>
        <w:autoSpaceDN w:val="0"/>
        <w:bidi w:val="0"/>
        <w:adjustRightInd w:val="0"/>
        <w:snapToGrid w:val="0"/>
        <w:spacing w:line="580" w:lineRule="exact"/>
        <w:ind w:right="0" w:rightChars="0" w:firstLine="640" w:firstLineChars="200"/>
        <w:textAlignment w:val="auto"/>
        <w:outlineLvl w:val="9"/>
        <w:rPr>
          <w:rFonts w:hint="default" w:ascii="Times New Roman" w:hAnsi="Times New Roman" w:eastAsia="方正仿宋_GBK" w:cs="Times New Roman"/>
          <w:color w:val="000000"/>
          <w:sz w:val="32"/>
          <w:szCs w:val="32"/>
          <w:rtl w:val="0"/>
          <w:lang w:val="en-US" w:eastAsia="zh-CN" w:bidi="ar-SA"/>
        </w:rPr>
      </w:pPr>
      <w:r>
        <w:rPr>
          <w:rFonts w:hint="default" w:ascii="Times New Roman" w:hAnsi="Times New Roman" w:eastAsia="方正楷体_GBK" w:cs="Times New Roman"/>
          <w:color w:val="000000"/>
          <w:kern w:val="2"/>
          <w:sz w:val="32"/>
          <w:szCs w:val="32"/>
          <w:lang w:val="en-US" w:eastAsia="zh-CN" w:bidi="ar-SA"/>
        </w:rPr>
        <w:t>（</w:t>
      </w:r>
      <w:r>
        <w:rPr>
          <w:rFonts w:hint="eastAsia" w:ascii="Times New Roman" w:hAnsi="Times New Roman" w:eastAsia="方正楷体_GBK" w:cs="Times New Roman"/>
          <w:color w:val="000000"/>
          <w:kern w:val="2"/>
          <w:sz w:val="32"/>
          <w:szCs w:val="32"/>
          <w:lang w:val="en-US" w:eastAsia="zh-CN" w:bidi="ar-SA"/>
        </w:rPr>
        <w:t>三）优化营商环境，提升政务服务水平。</w:t>
      </w:r>
      <w:r>
        <w:rPr>
          <w:rFonts w:hint="default" w:ascii="Times New Roman" w:hAnsi="Times New Roman" w:eastAsia="方正仿宋_GBK" w:cs="Times New Roman"/>
          <w:b/>
          <w:bCs/>
          <w:color w:val="000000"/>
          <w:kern w:val="0"/>
          <w:sz w:val="32"/>
          <w:szCs w:val="32"/>
          <w:lang w:val="en-US" w:eastAsia="zh-CN" w:bidi="ar"/>
        </w:rPr>
        <w:t>一是用活政策，增强企业发展信心。</w:t>
      </w:r>
      <w:r>
        <w:rPr>
          <w:rFonts w:hint="default" w:ascii="Times New Roman" w:hAnsi="Times New Roman" w:eastAsia="方正仿宋_GBK" w:cs="Times New Roman"/>
          <w:color w:val="000000"/>
          <w:kern w:val="0"/>
          <w:sz w:val="32"/>
          <w:szCs w:val="32"/>
          <w:lang w:val="en-US" w:eastAsia="zh-CN" w:bidi="ar"/>
        </w:rPr>
        <w:t>制定《回龙坝镇领导干部驻企工作制度》，开展专项走访240余次，收集梳理企业反映的资金、政策、能源、人力和技术5类问题24项，协调解决18项，推进解决6项。</w:t>
      </w:r>
      <w:r>
        <w:rPr>
          <w:rFonts w:hint="default" w:ascii="Times New Roman" w:hAnsi="Times New Roman" w:eastAsia="方正仿宋_GBK" w:cs="Times New Roman"/>
          <w:b/>
          <w:bCs/>
          <w:color w:val="000000"/>
          <w:kern w:val="0"/>
          <w:sz w:val="32"/>
          <w:szCs w:val="32"/>
          <w:lang w:val="en-US" w:eastAsia="zh-CN" w:bidi="ar"/>
        </w:rPr>
        <w:t>二是搭建平台，激发企业发展活力。</w:t>
      </w:r>
      <w:r>
        <w:rPr>
          <w:rFonts w:hint="default" w:ascii="Times New Roman" w:hAnsi="Times New Roman" w:eastAsia="方正仿宋_GBK" w:cs="Times New Roman"/>
          <w:color w:val="000000"/>
          <w:kern w:val="0"/>
          <w:sz w:val="32"/>
          <w:szCs w:val="32"/>
          <w:lang w:val="en-US" w:eastAsia="zh-CN" w:bidi="ar"/>
        </w:rPr>
        <w:t>搭建银企对接平台，每季度召开企业座谈会，邀请各大金融机构，水电气讯等单位参加，帮助20余家有融资需求的企业获得创业担保贷款420万元，各类商业贷款800余万元。梳理全镇24家重点企业的核心产品，协同区级相关部门助推企业找订单、推产品；帮助辖区12家企业开拓市场、提档升级，发展电子商务、开拓线上线下双市场，不断拓展公司业务覆盖范围。</w:t>
      </w:r>
      <w:r>
        <w:rPr>
          <w:rFonts w:hint="default" w:ascii="Times New Roman" w:hAnsi="Times New Roman" w:eastAsia="方正仿宋_GBK" w:cs="Times New Roman"/>
          <w:b/>
          <w:bCs/>
          <w:color w:val="000000"/>
          <w:kern w:val="0"/>
          <w:sz w:val="32"/>
          <w:szCs w:val="32"/>
          <w:lang w:val="en-US" w:eastAsia="zh-CN" w:bidi="ar"/>
        </w:rPr>
        <w:t>三是惠企助企，夯实企业发展根基。</w:t>
      </w:r>
      <w:r>
        <w:rPr>
          <w:rFonts w:hint="default" w:ascii="Times New Roman" w:hAnsi="Times New Roman" w:eastAsia="方正仿宋_GBK" w:cs="Times New Roman"/>
          <w:color w:val="000000"/>
          <w:kern w:val="0"/>
          <w:sz w:val="32"/>
          <w:szCs w:val="32"/>
          <w:lang w:val="en-US" w:eastAsia="zh-CN" w:bidi="ar"/>
        </w:rPr>
        <w:t>结合企业用工需求，举办主题招聘活动2场，劳动技能培训1期，完成新增就业人数639人，失业人员再就业76人，就业困难人员再就业35人；组织27家机械加工企业、农业企业参观对接工业设计城、重庆农科院、重庆林科院等，就设计服务、专业技术、项目建设等方面探讨合作；发放全区产品供需清单100余份，推动镇域范围内开展合作13项；争取8名市级科技特派员驻点指导镇内企业。</w:t>
      </w:r>
    </w:p>
    <w:p>
      <w:pPr>
        <w:keepNext w:val="0"/>
        <w:keepLines w:val="0"/>
        <w:pageBreakBefore w:val="0"/>
        <w:widowControl w:val="0"/>
        <w:suppressLineNumbers w:val="0"/>
        <w:kinsoku/>
        <w:wordWrap/>
        <w:overflowPunct/>
        <w:topLinePunct w:val="0"/>
        <w:bidi w:val="0"/>
        <w:adjustRightInd w:val="0"/>
        <w:snapToGrid w:val="0"/>
        <w:spacing w:line="580" w:lineRule="exact"/>
        <w:ind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sz w:val="32"/>
          <w:szCs w:val="32"/>
          <w:lang w:val="en-US" w:eastAsia="zh-CN"/>
        </w:rPr>
        <w:t>（</w:t>
      </w:r>
      <w:r>
        <w:rPr>
          <w:rFonts w:hint="eastAsia" w:ascii="Times New Roman" w:hAnsi="Times New Roman" w:eastAsia="方正楷体_GBK" w:cs="Times New Roman"/>
          <w:color w:val="000000"/>
          <w:sz w:val="32"/>
          <w:szCs w:val="32"/>
          <w:lang w:val="en-US" w:eastAsia="zh-CN"/>
        </w:rPr>
        <w:t>四</w:t>
      </w:r>
      <w:r>
        <w:rPr>
          <w:rFonts w:hint="default" w:ascii="Times New Roman" w:hAnsi="Times New Roman" w:eastAsia="方正楷体_GBK" w:cs="Times New Roman"/>
          <w:color w:val="000000"/>
          <w:sz w:val="32"/>
          <w:szCs w:val="32"/>
          <w:lang w:val="en-US" w:eastAsia="zh-CN"/>
        </w:rPr>
        <w:t>）聚焦品牌打造，基层社会治理守正创新。</w:t>
      </w:r>
      <w:r>
        <w:rPr>
          <w:rFonts w:hint="default" w:ascii="Times New Roman" w:hAnsi="Times New Roman" w:eastAsia="方正仿宋_GBK" w:cs="Times New Roman"/>
          <w:color w:val="000000"/>
          <w:kern w:val="0"/>
          <w:sz w:val="32"/>
          <w:szCs w:val="32"/>
          <w:lang w:val="en-US" w:eastAsia="zh-CN" w:bidi="ar"/>
        </w:rPr>
        <w:t>回龙坝紧扣</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和顺</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理念，丰富载体功能，统筹法治资源，针对群众的不同需求，创新性、差异化推广</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和顺茶馆</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品牌，建成大水沟村</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一带一路</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版、回龙坝村</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乡村振兴</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版和顺茶馆，并投入运营；聚龙城社区</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和顺茶馆</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持续提升优化，新增</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渝事好商量</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茶点，红岩志愿岗</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磨刀服务</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上线服务居民，全年接待西藏、山东等省市、区县参观学习40余次；开通</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和顺茶馆</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抖音号、公众号，推出宣传视频50余条，不断扩大回龙坝</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和顺茶馆</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影响力和感染力；积极探索</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和顺云茶馆</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推广运营，弘扬</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和顺</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文化，力争实现</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和顺茶馆</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社会价值和经济价值。2022年，聚龙城社区获评</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全国民主法治示范村</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auto"/>
        <w:outlineLvl w:val="9"/>
        <w:rPr>
          <w:rFonts w:hint="default" w:ascii="Times New Roman" w:hAnsi="Times New Roman" w:eastAsia="方正黑体_GBK" w:cs="Times New Roman"/>
          <w:bCs/>
          <w:color w:val="000000"/>
          <w:kern w:val="2"/>
          <w:sz w:val="32"/>
          <w:szCs w:val="32"/>
          <w:lang w:val="zh-CN" w:eastAsia="zh-CN" w:bidi="ar-SA"/>
        </w:rPr>
      </w:pPr>
      <w:r>
        <w:rPr>
          <w:rFonts w:hint="default" w:ascii="Times New Roman" w:hAnsi="Times New Roman" w:eastAsia="方正黑体_GBK" w:cs="Times New Roman"/>
          <w:b w:val="0"/>
          <w:bCs w:val="0"/>
          <w:color w:val="000000"/>
          <w:sz w:val="32"/>
          <w:szCs w:val="32"/>
          <w:lang w:val="en-US" w:eastAsia="zh-CN"/>
        </w:rPr>
        <w:t>二、党政主要负责人履行推进法治建设第一责任人职责情况</w:t>
      </w:r>
    </w:p>
    <w:p>
      <w:pPr>
        <w:keepNext w:val="0"/>
        <w:keepLines w:val="0"/>
        <w:pageBreakBefore w:val="0"/>
        <w:widowControl w:val="0"/>
        <w:suppressLineNumbers w:val="0"/>
        <w:kinsoku/>
        <w:wordWrap/>
        <w:overflowPunct/>
        <w:topLinePunct w:val="0"/>
        <w:bidi w:val="0"/>
        <w:adjustRightInd w:val="0"/>
        <w:snapToGrid w:val="0"/>
        <w:spacing w:line="580" w:lineRule="exact"/>
        <w:ind w:right="0" w:rightChars="0" w:firstLine="640" w:firstLineChars="200"/>
        <w:jc w:val="left"/>
        <w:textAlignment w:val="auto"/>
        <w:outlineLvl w:val="9"/>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楷体_GBK" w:cs="Times New Roman"/>
          <w:color w:val="000000"/>
          <w:kern w:val="0"/>
          <w:sz w:val="32"/>
          <w:szCs w:val="32"/>
          <w:lang w:val="en-US" w:eastAsia="zh-CN" w:bidi="ar"/>
        </w:rPr>
        <w:t>（一）</w:t>
      </w:r>
      <w:r>
        <w:rPr>
          <w:rFonts w:hint="default" w:ascii="Times New Roman" w:hAnsi="Times New Roman" w:eastAsia="方正楷体_GBK" w:cs="Times New Roman"/>
          <w:i w:val="0"/>
          <w:iCs w:val="0"/>
          <w:caps w:val="0"/>
          <w:color w:val="000000"/>
          <w:spacing w:val="0"/>
          <w:sz w:val="32"/>
          <w:szCs w:val="32"/>
          <w:shd w:val="clear" w:fill="FFFFFF"/>
        </w:rPr>
        <w:t>压责任强</w:t>
      </w:r>
      <w:r>
        <w:rPr>
          <w:rFonts w:hint="default" w:ascii="Times New Roman" w:hAnsi="Times New Roman" w:eastAsia="方正楷体_GBK" w:cs="Times New Roman"/>
          <w:i w:val="0"/>
          <w:iCs w:val="0"/>
          <w:caps w:val="0"/>
          <w:color w:val="000000"/>
          <w:spacing w:val="0"/>
          <w:sz w:val="32"/>
          <w:szCs w:val="32"/>
          <w:shd w:val="clear" w:fill="FFFFFF"/>
          <w:lang w:val="en-US" w:eastAsia="zh-CN"/>
        </w:rPr>
        <w:t>保障</w:t>
      </w:r>
      <w:r>
        <w:rPr>
          <w:rFonts w:hint="default" w:ascii="Times New Roman" w:hAnsi="Times New Roman" w:eastAsia="方正楷体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回龙坝镇党委、政府高度重视法治政府建设工作，</w:t>
      </w:r>
      <w:r>
        <w:rPr>
          <w:rFonts w:hint="default" w:ascii="Times New Roman" w:hAnsi="Times New Roman" w:eastAsia="方正仿宋_GBK" w:cs="Times New Roman"/>
          <w:i w:val="0"/>
          <w:iCs w:val="0"/>
          <w:caps w:val="0"/>
          <w:color w:val="000000"/>
          <w:spacing w:val="0"/>
          <w:sz w:val="32"/>
          <w:szCs w:val="32"/>
          <w:shd w:val="clear" w:fill="FFFFFF"/>
        </w:rPr>
        <w:t>将推进法治政府建设摆在工作全局的重要位置，</w:t>
      </w:r>
      <w:r>
        <w:rPr>
          <w:rFonts w:hint="default" w:ascii="Times New Roman" w:hAnsi="Times New Roman" w:eastAsia="方正仿宋_GBK" w:cs="Times New Roman"/>
          <w:color w:val="000000"/>
          <w:kern w:val="0"/>
          <w:sz w:val="32"/>
          <w:szCs w:val="32"/>
          <w:lang w:val="en-US" w:eastAsia="zh-CN" w:bidi="ar"/>
        </w:rPr>
        <w:t>完善由党委书记、镇长为组长，政法委员为副组长，其他班子成员同志为领导小组成员的法治政府建设工作领导小组，</w:t>
      </w:r>
      <w:r>
        <w:rPr>
          <w:rFonts w:hint="default" w:ascii="Times New Roman" w:hAnsi="Times New Roman" w:eastAsia="方正仿宋_GBK" w:cs="Times New Roman"/>
          <w:i w:val="0"/>
          <w:iCs w:val="0"/>
          <w:caps w:val="0"/>
          <w:color w:val="000000"/>
          <w:spacing w:val="0"/>
          <w:sz w:val="32"/>
          <w:szCs w:val="32"/>
          <w:shd w:val="clear" w:fill="FFFFFF"/>
        </w:rPr>
        <w:t>紧密结合</w:t>
      </w:r>
      <w:r>
        <w:rPr>
          <w:rFonts w:hint="default" w:ascii="Times New Roman" w:hAnsi="Times New Roman" w:eastAsia="方正仿宋_GBK" w:cs="Times New Roman"/>
          <w:i w:val="0"/>
          <w:iCs w:val="0"/>
          <w:caps w:val="0"/>
          <w:color w:val="000000"/>
          <w:spacing w:val="0"/>
          <w:sz w:val="32"/>
          <w:szCs w:val="32"/>
          <w:shd w:val="clear" w:fill="FFFFFF"/>
          <w:lang w:val="en-US" w:eastAsia="zh-CN"/>
        </w:rPr>
        <w:t>镇街</w:t>
      </w:r>
      <w:r>
        <w:rPr>
          <w:rFonts w:hint="default" w:ascii="Times New Roman" w:hAnsi="Times New Roman" w:eastAsia="方正仿宋_GBK" w:cs="Times New Roman"/>
          <w:i w:val="0"/>
          <w:iCs w:val="0"/>
          <w:caps w:val="0"/>
          <w:color w:val="000000"/>
          <w:spacing w:val="0"/>
          <w:sz w:val="32"/>
          <w:szCs w:val="32"/>
          <w:shd w:val="clear" w:fill="FFFFFF"/>
        </w:rPr>
        <w:t>工作实际，全力推进法治建设工作，着力提升</w:t>
      </w:r>
      <w:r>
        <w:rPr>
          <w:rFonts w:hint="default" w:ascii="Times New Roman" w:hAnsi="Times New Roman" w:eastAsia="方正仿宋_GBK" w:cs="Times New Roman"/>
          <w:i w:val="0"/>
          <w:iCs w:val="0"/>
          <w:caps w:val="0"/>
          <w:color w:val="000000"/>
          <w:spacing w:val="0"/>
          <w:sz w:val="32"/>
          <w:szCs w:val="32"/>
          <w:shd w:val="clear" w:fill="FFFFFF"/>
          <w:lang w:val="en-US" w:eastAsia="zh-CN"/>
        </w:rPr>
        <w:t>我镇</w:t>
      </w:r>
      <w:r>
        <w:rPr>
          <w:rFonts w:hint="default" w:ascii="Times New Roman" w:hAnsi="Times New Roman" w:eastAsia="方正仿宋_GBK" w:cs="Times New Roman"/>
          <w:i w:val="0"/>
          <w:iCs w:val="0"/>
          <w:caps w:val="0"/>
          <w:color w:val="000000"/>
          <w:spacing w:val="0"/>
          <w:sz w:val="32"/>
          <w:szCs w:val="32"/>
          <w:shd w:val="clear" w:fill="FFFFFF"/>
        </w:rPr>
        <w:t>法治政府建设成效。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（二）</w:t>
      </w:r>
      <w:r>
        <w:rPr>
          <w:rFonts w:hint="default" w:ascii="Times New Roman" w:hAnsi="Times New Roman" w:eastAsia="方正楷体_GBK" w:cs="Times New Roman"/>
          <w:i w:val="0"/>
          <w:iCs w:val="0"/>
          <w:caps w:val="0"/>
          <w:color w:val="000000"/>
          <w:spacing w:val="0"/>
          <w:sz w:val="32"/>
          <w:szCs w:val="32"/>
          <w:shd w:val="clear" w:fill="FFFFFF"/>
        </w:rPr>
        <w:t>抓学习</w:t>
      </w:r>
      <w:r>
        <w:rPr>
          <w:rFonts w:hint="default" w:ascii="Times New Roman" w:hAnsi="Times New Roman" w:eastAsia="方正楷体_GBK" w:cs="Times New Roman"/>
          <w:i w:val="0"/>
          <w:iCs w:val="0"/>
          <w:caps w:val="0"/>
          <w:color w:val="000000"/>
          <w:spacing w:val="0"/>
          <w:sz w:val="32"/>
          <w:szCs w:val="32"/>
          <w:shd w:val="clear" w:fill="FFFFFF"/>
          <w:lang w:val="en-US" w:eastAsia="zh-CN"/>
        </w:rPr>
        <w:t>提</w:t>
      </w:r>
      <w:r>
        <w:rPr>
          <w:rFonts w:hint="default" w:ascii="Times New Roman" w:hAnsi="Times New Roman" w:eastAsia="方正楷体_GBK" w:cs="Times New Roman"/>
          <w:i w:val="0"/>
          <w:iCs w:val="0"/>
          <w:caps w:val="0"/>
          <w:color w:val="000000"/>
          <w:spacing w:val="0"/>
          <w:sz w:val="32"/>
          <w:szCs w:val="32"/>
          <w:shd w:val="clear" w:fill="FFFFFF"/>
        </w:rPr>
        <w:t>素质</w:t>
      </w:r>
      <w:r>
        <w:rPr>
          <w:rFonts w:hint="default" w:ascii="Times New Roman" w:hAnsi="Times New Roman" w:eastAsia="方正楷体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回龙坝镇党政领导班子特别是党政主要负责人</w:t>
      </w:r>
      <w:r>
        <w:rPr>
          <w:rFonts w:hint="default" w:ascii="Times New Roman" w:hAnsi="Times New Roman" w:eastAsia="方正仿宋_GBK" w:cs="Times New Roman"/>
          <w:i w:val="0"/>
          <w:iCs w:val="0"/>
          <w:caps w:val="0"/>
          <w:color w:val="000000"/>
          <w:spacing w:val="0"/>
          <w:sz w:val="32"/>
          <w:szCs w:val="32"/>
          <w:shd w:val="clear" w:fill="FFFFFF"/>
        </w:rPr>
        <w:t>带头深入学习贯彻习近平法治思想全面依法治国工作会议精神，</w:t>
      </w:r>
      <w:r>
        <w:rPr>
          <w:rFonts w:hint="default" w:ascii="Times New Roman" w:hAnsi="Times New Roman" w:eastAsia="方正仿宋_GBK" w:cs="Times New Roman"/>
          <w:color w:val="000000"/>
          <w:kern w:val="0"/>
          <w:sz w:val="32"/>
          <w:szCs w:val="32"/>
          <w:lang w:val="en-US" w:eastAsia="zh-CN" w:bidi="ar"/>
        </w:rPr>
        <w:t>把领导干部带头学法用法作为主要抓手，</w:t>
      </w:r>
      <w:r>
        <w:rPr>
          <w:rFonts w:hint="default" w:ascii="Times New Roman" w:hAnsi="Times New Roman" w:eastAsia="方正仿宋_GBK" w:cs="Times New Roman"/>
          <w:bCs/>
          <w:color w:val="000000"/>
          <w:kern w:val="2"/>
          <w:sz w:val="32"/>
          <w:szCs w:val="32"/>
          <w:highlight w:val="none"/>
          <w:lang w:val="zh-CN" w:eastAsia="zh-CN" w:bidi="ar-SA"/>
        </w:rPr>
        <w:t>将习近平法治思想、党内法规</w:t>
      </w:r>
      <w:r>
        <w:rPr>
          <w:rFonts w:hint="default" w:ascii="Times New Roman" w:hAnsi="Times New Roman" w:eastAsia="方正仿宋_GBK" w:cs="Times New Roman"/>
          <w:bCs/>
          <w:color w:val="000000"/>
          <w:kern w:val="2"/>
          <w:sz w:val="32"/>
          <w:szCs w:val="32"/>
          <w:highlight w:val="none"/>
          <w:lang w:val="en-US" w:eastAsia="zh-CN" w:bidi="ar-SA"/>
        </w:rPr>
        <w:t>等</w:t>
      </w:r>
      <w:r>
        <w:rPr>
          <w:rFonts w:hint="default" w:ascii="Times New Roman" w:hAnsi="Times New Roman" w:eastAsia="方正仿宋_GBK" w:cs="Times New Roman"/>
          <w:bCs/>
          <w:color w:val="000000"/>
          <w:kern w:val="2"/>
          <w:sz w:val="32"/>
          <w:szCs w:val="32"/>
          <w:highlight w:val="none"/>
          <w:lang w:val="zh-CN" w:eastAsia="zh-CN" w:bidi="ar-SA"/>
        </w:rPr>
        <w:t>作为重要学习内容，纳入</w:t>
      </w:r>
      <w:r>
        <w:rPr>
          <w:rFonts w:hint="default" w:ascii="Times New Roman" w:hAnsi="Times New Roman" w:eastAsia="方正仿宋_GBK" w:cs="Times New Roman"/>
          <w:bCs/>
          <w:color w:val="000000"/>
          <w:kern w:val="2"/>
          <w:sz w:val="32"/>
          <w:szCs w:val="32"/>
          <w:highlight w:val="none"/>
          <w:lang w:val="en-US" w:eastAsia="zh-CN" w:bidi="ar-SA"/>
        </w:rPr>
        <w:t>镇党委</w:t>
      </w:r>
      <w:r>
        <w:rPr>
          <w:rFonts w:hint="default" w:ascii="Times New Roman" w:hAnsi="Times New Roman" w:eastAsia="方正仿宋_GBK" w:cs="Times New Roman"/>
          <w:bCs/>
          <w:color w:val="000000"/>
          <w:kern w:val="2"/>
          <w:sz w:val="32"/>
          <w:szCs w:val="32"/>
          <w:highlight w:val="none"/>
          <w:lang w:val="zh-CN" w:eastAsia="zh-CN" w:bidi="ar-SA"/>
        </w:rPr>
        <w:t>理论学习中心组学习</w:t>
      </w:r>
      <w:r>
        <w:rPr>
          <w:rFonts w:hint="default" w:ascii="Times New Roman" w:hAnsi="Times New Roman" w:eastAsia="方正仿宋_GBK" w:cs="Times New Roman"/>
          <w:bCs/>
          <w:color w:val="000000"/>
          <w:kern w:val="2"/>
          <w:sz w:val="32"/>
          <w:szCs w:val="32"/>
          <w:highlight w:val="none"/>
          <w:lang w:val="en-US" w:eastAsia="zh-CN" w:bidi="ar-SA"/>
        </w:rPr>
        <w:t>计划</w:t>
      </w:r>
      <w:r>
        <w:rPr>
          <w:rFonts w:hint="default" w:ascii="Times New Roman" w:hAnsi="Times New Roman" w:eastAsia="方正仿宋_GBK" w:cs="Times New Roman"/>
          <w:bCs/>
          <w:color w:val="000000"/>
          <w:kern w:val="2"/>
          <w:sz w:val="32"/>
          <w:szCs w:val="32"/>
          <w:highlight w:val="none"/>
          <w:lang w:val="zh-CN" w:eastAsia="zh-CN" w:bidi="ar-SA"/>
        </w:rPr>
        <w:t>，</w:t>
      </w:r>
      <w:r>
        <w:rPr>
          <w:rFonts w:hint="default" w:ascii="Times New Roman" w:hAnsi="Times New Roman" w:eastAsia="方正仿宋_GBK" w:cs="Times New Roman"/>
          <w:bCs/>
          <w:color w:val="000000"/>
          <w:kern w:val="2"/>
          <w:sz w:val="32"/>
          <w:szCs w:val="32"/>
          <w:highlight w:val="none"/>
          <w:lang w:val="en-US" w:eastAsia="zh-CN" w:bidi="ar-SA"/>
        </w:rPr>
        <w:t>全年带头开展法治学</w:t>
      </w:r>
      <w:r>
        <w:rPr>
          <w:rFonts w:hint="default" w:ascii="Times New Roman" w:hAnsi="Times New Roman" w:eastAsia="方正仿宋_GBK" w:cs="Times New Roman"/>
          <w:i w:val="0"/>
          <w:caps w:val="0"/>
          <w:color w:val="000000"/>
          <w:spacing w:val="0"/>
          <w:sz w:val="32"/>
          <w:szCs w:val="32"/>
          <w:highlight w:val="none"/>
          <w:lang w:val="en-US" w:eastAsia="zh-CN"/>
        </w:rPr>
        <w:t>习6次。</w:t>
      </w:r>
      <w:r>
        <w:rPr>
          <w:rFonts w:hint="default" w:ascii="Times New Roman" w:hAnsi="Times New Roman" w:eastAsia="方正仿宋_GBK" w:cs="Times New Roman"/>
          <w:color w:val="000000"/>
          <w:kern w:val="0"/>
          <w:sz w:val="32"/>
          <w:szCs w:val="32"/>
          <w:lang w:val="en-US" w:eastAsia="zh-CN" w:bidi="ar"/>
        </w:rPr>
        <w:t>不断提升领导干部提高法治思维和用法治方式谋划工作、解决问题的本领。</w:t>
      </w:r>
    </w:p>
    <w:p>
      <w:pPr>
        <w:keepNext w:val="0"/>
        <w:keepLines w:val="0"/>
        <w:pageBreakBefore w:val="0"/>
        <w:widowControl w:val="0"/>
        <w:suppressLineNumbers w:val="0"/>
        <w:kinsoku/>
        <w:wordWrap/>
        <w:overflowPunct/>
        <w:topLinePunct w:val="0"/>
        <w:bidi w:val="0"/>
        <w:adjustRightInd w:val="0"/>
        <w:snapToGrid w:val="0"/>
        <w:spacing w:line="580" w:lineRule="exact"/>
        <w:ind w:right="0" w:rightChars="0" w:firstLine="640" w:firstLineChars="200"/>
        <w:jc w:val="left"/>
        <w:textAlignment w:val="auto"/>
        <w:outlineLvl w:val="9"/>
        <w:rPr>
          <w:rFonts w:hint="default" w:ascii="Times New Roman" w:hAnsi="Times New Roman" w:eastAsia="方正仿宋_GBK" w:cs="Times New Roman"/>
          <w:bCs/>
          <w:color w:val="000000"/>
          <w:kern w:val="2"/>
          <w:sz w:val="32"/>
          <w:szCs w:val="32"/>
          <w:highlight w:val="none"/>
          <w:lang w:val="en-US" w:eastAsia="zh-CN" w:bidi="ar-SA"/>
        </w:rPr>
      </w:pPr>
      <w:r>
        <w:rPr>
          <w:rFonts w:hint="default" w:ascii="Times New Roman" w:hAnsi="Times New Roman" w:eastAsia="方正楷体_GBK" w:cs="Times New Roman"/>
          <w:color w:val="000000"/>
          <w:kern w:val="0"/>
          <w:sz w:val="32"/>
          <w:szCs w:val="32"/>
          <w:lang w:val="en-US" w:eastAsia="zh-CN" w:bidi="ar"/>
        </w:rPr>
        <w:t>（三）把方向促落实。</w:t>
      </w:r>
      <w:r>
        <w:rPr>
          <w:rFonts w:hint="default" w:ascii="Times New Roman" w:hAnsi="Times New Roman" w:eastAsia="方正仿宋_GBK" w:cs="Times New Roman"/>
          <w:bCs/>
          <w:color w:val="000000"/>
          <w:kern w:val="2"/>
          <w:sz w:val="32"/>
          <w:szCs w:val="32"/>
          <w:highlight w:val="none"/>
          <w:lang w:val="en-US" w:eastAsia="zh-CN" w:bidi="ar-SA"/>
        </w:rPr>
        <w:t>党政主要负责人切实履行推进法治建设第一责任人职责，坚持做到守土有责、守土负责、守土尽责，专题研究法治政府建设工作，对法治建设重要工作做到亲自部署、重大问题亲自过问、重点环节亲自协调、重要任务亲自督办，发挥领导作用，督促领导班子其他成员和其他部门主要负责人依法办事，督促法治政府创建重点任务落地落实，推进法治政府建设工作</w:t>
      </w:r>
      <w:r>
        <w:rPr>
          <w:rFonts w:hint="eastAsia" w:ascii="Times New Roman" w:hAnsi="Times New Roman" w:eastAsia="方正仿宋_GBK" w:cs="Times New Roman"/>
          <w:bCs/>
          <w:color w:val="000000"/>
          <w:kern w:val="2"/>
          <w:sz w:val="32"/>
          <w:szCs w:val="32"/>
          <w:highlight w:val="none"/>
          <w:lang w:val="en-US" w:eastAsia="zh-CN" w:bidi="ar-SA"/>
        </w:rPr>
        <w:t>向</w:t>
      </w:r>
      <w:r>
        <w:rPr>
          <w:rFonts w:hint="default" w:ascii="Times New Roman" w:hAnsi="Times New Roman" w:eastAsia="方正仿宋_GBK" w:cs="Times New Roman"/>
          <w:bCs/>
          <w:color w:val="000000"/>
          <w:kern w:val="2"/>
          <w:sz w:val="32"/>
          <w:szCs w:val="32"/>
          <w:highlight w:val="none"/>
          <w:lang w:val="en-US" w:eastAsia="zh-CN" w:bidi="ar-SA"/>
        </w:rPr>
        <w:t>纵深发展。</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outlineLvl w:val="9"/>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三、存在不足和原因</w:t>
      </w:r>
    </w:p>
    <w:p>
      <w:pPr>
        <w:keepNext w:val="0"/>
        <w:keepLines w:val="0"/>
        <w:pageBreakBefore w:val="0"/>
        <w:widowControl w:val="0"/>
        <w:suppressLineNumbers w:val="0"/>
        <w:kinsoku/>
        <w:wordWrap/>
        <w:overflowPunct/>
        <w:topLinePunct w:val="0"/>
        <w:bidi w:val="0"/>
        <w:adjustRightInd w:val="0"/>
        <w:snapToGrid w:val="0"/>
        <w:spacing w:line="58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bidi="ar"/>
        </w:rPr>
        <w:t>一是矛盾纠纷化解水平需进一步提高。</w:t>
      </w:r>
      <w:r>
        <w:rPr>
          <w:rFonts w:hint="eastAsia" w:ascii="方正仿宋_GBK" w:hAnsi="方正仿宋_GBK" w:eastAsia="方正仿宋_GBK" w:cs="方正仿宋_GBK"/>
          <w:sz w:val="32"/>
          <w:szCs w:val="32"/>
          <w:lang w:val="en-US" w:eastAsia="zh-CN"/>
        </w:rPr>
        <w:t>回龙坝正处于城市发展的快速期，很多地块不属于任何村（社区）管辖范围，如物流园片区，公司企业多、流动人口多、劳资纠纷多的“三多”地区，却成为调解“盲区”。其原因在于各种调解力量整合不够充分，“路地”合作、“政企”合作不够深入</w:t>
      </w:r>
      <w:r>
        <w:rPr>
          <w:rFonts w:hint="default"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lang w:val="en-US" w:eastAsia="zh-CN"/>
        </w:rPr>
        <w:t>二是普法宣传教育需进一步强化。</w:t>
      </w:r>
      <w:r>
        <w:rPr>
          <w:rFonts w:hint="default" w:ascii="Times New Roman" w:hAnsi="Times New Roman" w:eastAsia="方正仿宋_GBK" w:cs="Times New Roman"/>
          <w:sz w:val="32"/>
          <w:szCs w:val="32"/>
          <w:lang w:val="en-US" w:eastAsia="zh-CN"/>
        </w:rPr>
        <w:t>基层普法工作存在法治影响力不够、法治感染力不强、法治思想渗透力不深等问题，原因在于普法工作的创新性有待提升，普法阵地对于群众的吸引力有待加强。</w:t>
      </w:r>
      <w:r>
        <w:rPr>
          <w:rFonts w:hint="default" w:ascii="Times New Roman" w:hAnsi="Times New Roman" w:eastAsia="方正楷体_GBK" w:cs="Times New Roman"/>
          <w:sz w:val="32"/>
          <w:szCs w:val="32"/>
          <w:lang w:val="en-US" w:eastAsia="zh-CN"/>
        </w:rPr>
        <w:t>三是法治品牌的社会及经济价值需进一步挖掘。</w:t>
      </w:r>
      <w:r>
        <w:rPr>
          <w:rFonts w:hint="eastAsia" w:ascii="方正仿宋_GBK" w:hAnsi="方正仿宋_GBK" w:eastAsia="方正仿宋_GBK" w:cs="方正仿宋_GBK"/>
          <w:sz w:val="32"/>
          <w:szCs w:val="32"/>
          <w:lang w:val="en-US" w:eastAsia="zh-CN"/>
        </w:rPr>
        <w:t>“和顺茶馆”</w:t>
      </w:r>
      <w:r>
        <w:rPr>
          <w:rFonts w:hint="default" w:ascii="Times New Roman" w:hAnsi="Times New Roman" w:eastAsia="方正仿宋_GBK" w:cs="Times New Roman"/>
          <w:sz w:val="32"/>
          <w:szCs w:val="32"/>
          <w:lang w:val="en-US" w:eastAsia="zh-CN"/>
        </w:rPr>
        <w:t>建成以来虽运转良好，具备一定的影响力，但其服务社会、助力发展的作用发挥不充分。原因在于其以线下服务为主的运营方式限制了品牌效应的进一步放大。</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outlineLvl w:val="9"/>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四、2023年工作思路、目标举措</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right="0" w:rightChars="0" w:firstLine="640" w:firstLineChars="200"/>
        <w:textAlignment w:val="auto"/>
        <w:outlineLvl w:val="9"/>
        <w:rPr>
          <w:rFonts w:hint="default" w:ascii="Times New Roman" w:hAnsi="Times New Roman" w:eastAsia="方正仿宋_GBK" w:cs="Times New Roman"/>
          <w:color w:val="0000FF"/>
          <w:kern w:val="2"/>
          <w:sz w:val="32"/>
          <w:szCs w:val="32"/>
          <w:lang w:val="en-US" w:eastAsia="zh-CN" w:bidi="ar-SA"/>
        </w:rPr>
      </w:pPr>
      <w:r>
        <w:rPr>
          <w:rFonts w:hint="default" w:ascii="Times New Roman" w:hAnsi="Times New Roman" w:eastAsia="方正楷体_GBK" w:cs="Times New Roman"/>
          <w:color w:val="000000"/>
          <w:sz w:val="32"/>
          <w:szCs w:val="32"/>
          <w:lang w:val="en-US" w:eastAsia="zh-CN" w:bidi="ar-SA"/>
        </w:rPr>
        <w:t>（一）做好</w:t>
      </w:r>
      <w:r>
        <w:rPr>
          <w:rFonts w:hint="eastAsia" w:ascii="方正楷体_GBK" w:hAnsi="方正楷体_GBK" w:eastAsia="方正楷体_GBK" w:cs="方正楷体_GBK"/>
          <w:color w:val="000000"/>
          <w:sz w:val="32"/>
          <w:szCs w:val="32"/>
          <w:lang w:val="en-US" w:eastAsia="zh-CN" w:bidi="ar-SA"/>
        </w:rPr>
        <w:t>“依法治理”文</w:t>
      </w:r>
      <w:r>
        <w:rPr>
          <w:rFonts w:hint="default" w:ascii="Times New Roman" w:hAnsi="Times New Roman" w:eastAsia="方正楷体_GBK" w:cs="Times New Roman"/>
          <w:color w:val="000000"/>
          <w:sz w:val="32"/>
          <w:szCs w:val="32"/>
          <w:lang w:val="en-US" w:eastAsia="zh-CN" w:bidi="ar-SA"/>
        </w:rPr>
        <w:t>章，纵深推进矛盾纠纷联调联控。</w:t>
      </w:r>
      <w:r>
        <w:rPr>
          <w:rFonts w:hint="default" w:ascii="Times New Roman" w:hAnsi="Times New Roman" w:eastAsia="方正仿宋_GBK" w:cs="Times New Roman"/>
          <w:color w:val="auto"/>
          <w:kern w:val="2"/>
          <w:sz w:val="32"/>
          <w:szCs w:val="32"/>
          <w:lang w:val="en-US" w:eastAsia="zh-CN" w:bidi="ar-SA"/>
        </w:rPr>
        <w:t>回龙坝镇作为西部陆海新通道起点、</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中欧（重庆）班列</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编组站所在地，2023年，回龙坝镇以完善多元解纷为抓手，打破部门边界，拟联动园区内重庆市交通运输人民调解委员会、货运诉调对接工作室等，在大桥村、物流园片区建设矛盾纠纷调处化解的</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一站式</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平台：红岩市民综合调解站。主动加强与法庭、派出所等部门的有机衔接和合作，将调解前置化，及时有效地修复社会关系，将矛盾化解在基层，力争将五云山村创建为</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无诉讼村</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。在此基础上不断总结提升，探索出一条强基固本、服务前置、纵向延伸、横向联动的基层治理法治新路径</w:t>
      </w:r>
      <w:r>
        <w:rPr>
          <w:rFonts w:hint="default" w:ascii="Times New Roman" w:hAnsi="Times New Roman" w:eastAsia="方正仿宋_GBK" w:cs="Times New Roman"/>
          <w:color w:val="0000FF"/>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right="0" w:rightChars="0"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000000"/>
          <w:sz w:val="32"/>
          <w:szCs w:val="32"/>
          <w:lang w:val="en-US" w:eastAsia="zh-CN" w:bidi="ar-SA"/>
        </w:rPr>
        <w:t>（二）做强</w:t>
      </w:r>
      <w:r>
        <w:rPr>
          <w:rFonts w:hint="eastAsia" w:ascii="方正楷体_GBK" w:hAnsi="方正楷体_GBK" w:eastAsia="方正楷体_GBK" w:cs="方正楷体_GBK"/>
          <w:color w:val="000000"/>
          <w:sz w:val="32"/>
          <w:szCs w:val="32"/>
          <w:lang w:val="en-US" w:eastAsia="zh-CN" w:bidi="ar-SA"/>
        </w:rPr>
        <w:t>“普法教育”</w:t>
      </w:r>
      <w:r>
        <w:rPr>
          <w:rFonts w:hint="default" w:ascii="Times New Roman" w:hAnsi="Times New Roman" w:eastAsia="方正楷体_GBK" w:cs="Times New Roman"/>
          <w:color w:val="000000"/>
          <w:sz w:val="32"/>
          <w:szCs w:val="32"/>
          <w:lang w:val="en-US" w:eastAsia="zh-CN" w:bidi="ar-SA"/>
        </w:rPr>
        <w:t>文章，法治助力乡村振兴、社会治理。</w:t>
      </w:r>
      <w:r>
        <w:rPr>
          <w:rFonts w:hint="default" w:ascii="Times New Roman" w:hAnsi="Times New Roman" w:eastAsia="方正仿宋_GBK" w:cs="Times New Roman"/>
          <w:color w:val="auto"/>
          <w:kern w:val="2"/>
          <w:sz w:val="32"/>
          <w:szCs w:val="32"/>
          <w:lang w:val="en-US" w:eastAsia="zh-CN" w:bidi="ar-SA"/>
        </w:rPr>
        <w:t>高规格举办2023年</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三月法治宣传月</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12</w:t>
      </w:r>
      <w:r>
        <w:rPr>
          <w:rFonts w:hint="default"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宪法宣传活动，通过购买法治小品、相声、快板等法治精品节目，不断提升法治文化的吸引力和普及率；制作富有地方特色的法治节目、宣传品、文创产品等；用好法律资源，以群众需求为导向精准</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派单</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，让法律资源力量助力乡村振兴、社会治理。引入VR安全情景体验、4D动感模拟交通体验、沉浸式安全法治教育等智能设备，联合护路办打造</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铁路护路安全教育基地</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。同时，进一步整合提升</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无诉讼村</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全国民主法治示范社区</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、五云山村</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青少年法治教育基地</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等资源，打造一条广大青少年及市民可参观、可体验、受教育的</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法治示范带</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580" w:lineRule="exact"/>
        <w:ind w:right="0" w:rightChars="0"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sz w:val="32"/>
          <w:szCs w:val="32"/>
          <w:lang w:val="en-US" w:eastAsia="zh-CN"/>
        </w:rPr>
        <w:t>（三）做优</w:t>
      </w:r>
      <w:r>
        <w:rPr>
          <w:rFonts w:hint="eastAsia" w:ascii="方正楷体_GBK" w:hAnsi="方正楷体_GBK" w:eastAsia="方正楷体_GBK" w:cs="方正楷体_GBK"/>
          <w:sz w:val="32"/>
          <w:szCs w:val="32"/>
          <w:lang w:val="en-US" w:eastAsia="zh-CN"/>
        </w:rPr>
        <w:t>“智慧服务”</w:t>
      </w:r>
      <w:r>
        <w:rPr>
          <w:rFonts w:hint="default" w:ascii="Times New Roman" w:hAnsi="Times New Roman" w:eastAsia="方正楷体_GBK" w:cs="Times New Roman"/>
          <w:sz w:val="32"/>
          <w:szCs w:val="32"/>
          <w:lang w:val="en-US" w:eastAsia="zh-CN"/>
        </w:rPr>
        <w:t>文章，持续提升群众获得感和幸福感。</w:t>
      </w:r>
      <w:r>
        <w:rPr>
          <w:rFonts w:hint="default" w:ascii="Times New Roman" w:hAnsi="Times New Roman" w:eastAsia="方正仿宋_GBK" w:cs="Times New Roman"/>
          <w:color w:val="auto"/>
          <w:kern w:val="2"/>
          <w:sz w:val="32"/>
          <w:szCs w:val="32"/>
          <w:lang w:val="en-US" w:eastAsia="zh-CN" w:bidi="ar-SA"/>
        </w:rPr>
        <w:t>围绕市委六届二次全会精神和区委十三届二次全会精神，如何让社会治理上云端，社区服务更智慧，是2023年回龙坝创新社会治理的新突破。</w:t>
      </w:r>
      <w:r>
        <w:rPr>
          <w:rFonts w:hint="default" w:ascii="Times New Roman" w:hAnsi="Times New Roman" w:eastAsia="方正仿宋_GBK" w:cs="Times New Roman"/>
          <w:b/>
          <w:bCs/>
          <w:color w:val="auto"/>
          <w:kern w:val="2"/>
          <w:sz w:val="32"/>
          <w:szCs w:val="32"/>
          <w:lang w:val="en-US" w:eastAsia="zh-CN" w:bidi="ar-SA"/>
        </w:rPr>
        <w:t>一是茶馆上</w:t>
      </w:r>
      <w:r>
        <w:rPr>
          <w:rFonts w:hint="eastAsia"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b/>
          <w:bCs/>
          <w:color w:val="auto"/>
          <w:kern w:val="2"/>
          <w:sz w:val="32"/>
          <w:szCs w:val="32"/>
          <w:lang w:val="en-US" w:eastAsia="zh-CN" w:bidi="ar-SA"/>
        </w:rPr>
        <w:t>云端</w:t>
      </w:r>
      <w:r>
        <w:rPr>
          <w:rFonts w:hint="eastAsia"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今年拟完成</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和顺云茶馆</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建设，依托智慧服务平台，构建政府、社区、企业、居民、社会组织多方共建共治共享的治理格局，力争成为基层社会治理、法治服务现代化的鲜活样板。</w:t>
      </w:r>
      <w:r>
        <w:rPr>
          <w:rFonts w:hint="default" w:ascii="Times New Roman" w:hAnsi="Times New Roman" w:eastAsia="方正仿宋_GBK" w:cs="Times New Roman"/>
          <w:b/>
          <w:bCs/>
          <w:color w:val="auto"/>
          <w:kern w:val="2"/>
          <w:sz w:val="32"/>
          <w:szCs w:val="32"/>
          <w:lang w:val="en-US" w:eastAsia="zh-CN" w:bidi="ar-SA"/>
        </w:rPr>
        <w:t>二是服务更专业。</w:t>
      </w:r>
      <w:r>
        <w:rPr>
          <w:rFonts w:hint="default" w:ascii="Times New Roman" w:hAnsi="Times New Roman" w:eastAsia="方正仿宋_GBK" w:cs="Times New Roman"/>
          <w:color w:val="auto"/>
          <w:kern w:val="2"/>
          <w:sz w:val="32"/>
          <w:szCs w:val="32"/>
          <w:lang w:val="en-US" w:eastAsia="zh-CN" w:bidi="ar-SA"/>
        </w:rPr>
        <w:t>开通</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远程代办</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上门服务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等线上功能，让科技赋能社区服务；加强科技学院、社工等专业组织合作，让服务更专业化。</w:t>
      </w:r>
      <w:r>
        <w:rPr>
          <w:rFonts w:hint="default" w:ascii="Times New Roman" w:hAnsi="Times New Roman" w:eastAsia="方正仿宋_GBK" w:cs="Times New Roman"/>
          <w:b/>
          <w:bCs/>
          <w:color w:val="auto"/>
          <w:kern w:val="2"/>
          <w:sz w:val="32"/>
          <w:szCs w:val="32"/>
          <w:lang w:val="en-US" w:eastAsia="zh-CN" w:bidi="ar-SA"/>
        </w:rPr>
        <w:t>三是运营更持久。</w:t>
      </w:r>
      <w:r>
        <w:rPr>
          <w:rFonts w:hint="default" w:ascii="Times New Roman" w:hAnsi="Times New Roman" w:eastAsia="方正仿宋_GBK" w:cs="Times New Roman"/>
          <w:color w:val="auto"/>
          <w:kern w:val="2"/>
          <w:sz w:val="32"/>
          <w:szCs w:val="32"/>
          <w:lang w:val="en-US" w:eastAsia="zh-CN" w:bidi="ar-SA"/>
        </w:rPr>
        <w:t>积极探索</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和顺云茶馆</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推广运营，以</w:t>
      </w:r>
      <w:r>
        <w:rPr>
          <w:rFonts w:hint="eastAsia" w:ascii="方正仿宋_GBK" w:hAnsi="方正仿宋_GBK" w:eastAsia="方正仿宋_GBK" w:cs="方正仿宋_GBK"/>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和顺积分宝</w:t>
      </w:r>
      <w:r>
        <w:rPr>
          <w:rFonts w:hint="eastAsia" w:ascii="方正仿宋_GBK" w:hAnsi="方正仿宋_GBK" w:eastAsia="方正仿宋_GBK" w:cs="方正仿宋_GBK"/>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智慧网格</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为突破口，加强与企业合作，力争实现品牌提升、产品销售、乡村推广等社会价值和经济价值，让基层治理更可持续化。</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firstLine="420"/>
        <w:textAlignment w:val="auto"/>
        <w:outlineLvl w:val="9"/>
        <w:rPr>
          <w:rFonts w:hint="default" w:ascii="Times New Roman" w:hAnsi="Times New Roman" w:eastAsia="方正仿宋_GBK" w:cs="Times New Roman"/>
          <w:i w:val="0"/>
          <w:caps w:val="0"/>
          <w:color w:val="000000"/>
          <w:spacing w:val="0"/>
          <w:sz w:val="32"/>
          <w:szCs w:val="32"/>
        </w:rPr>
      </w:pPr>
    </w:p>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580" w:lineRule="exact"/>
        <w:ind w:left="0" w:leftChars="0" w:right="0" w:firstLine="640" w:firstLineChars="200"/>
        <w:jc w:val="right"/>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重庆市沙坪坝区回龙坝镇人民政府    </w:t>
      </w:r>
    </w:p>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580" w:lineRule="exact"/>
        <w:ind w:left="0" w:leftChars="0" w:right="0" w:firstLine="640" w:firstLineChars="200"/>
        <w:jc w:val="right"/>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2023年</w:t>
      </w:r>
      <w:r>
        <w:rPr>
          <w:rFonts w:hint="eastAsia" w:ascii="Times New Roman" w:hAnsi="Times New Roman" w:eastAsia="方正仿宋_GBK" w:cs="Times New Roman"/>
          <w:kern w:val="2"/>
          <w:sz w:val="32"/>
          <w:szCs w:val="32"/>
          <w:lang w:val="en-US" w:eastAsia="zh-CN" w:bidi="ar"/>
        </w:rPr>
        <w:t>3</w:t>
      </w:r>
      <w:r>
        <w:rPr>
          <w:rFonts w:hint="default" w:ascii="Times New Roman" w:hAnsi="Times New Roman" w:eastAsia="方正仿宋_GBK" w:cs="Times New Roman"/>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22</w:t>
      </w:r>
      <w:bookmarkStart w:id="0" w:name="_GoBack"/>
      <w:bookmarkEnd w:id="0"/>
      <w:r>
        <w:rPr>
          <w:rFonts w:hint="default" w:ascii="Times New Roman" w:hAnsi="Times New Roman" w:eastAsia="方正仿宋_GBK" w:cs="Times New Roman"/>
          <w:kern w:val="2"/>
          <w:sz w:val="32"/>
          <w:szCs w:val="32"/>
          <w:lang w:val="en-US" w:eastAsia="zh-CN" w:bidi="ar"/>
        </w:rPr>
        <w:t xml:space="preserve">日           </w:t>
      </w:r>
    </w:p>
    <w:p>
      <w:pPr>
        <w:pStyle w:val="5"/>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80" w:lineRule="exact"/>
        <w:ind w:left="0" w:firstLine="0"/>
        <w:jc w:val="right"/>
        <w:textAlignment w:val="auto"/>
        <w:outlineLvl w:val="9"/>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C2C76"/>
    <w:rsid w:val="0A8638B0"/>
    <w:rsid w:val="0F44681A"/>
    <w:rsid w:val="110402A9"/>
    <w:rsid w:val="15A017E8"/>
    <w:rsid w:val="1AEC4DA8"/>
    <w:rsid w:val="1B452A0D"/>
    <w:rsid w:val="215C2C76"/>
    <w:rsid w:val="269A2589"/>
    <w:rsid w:val="4890687A"/>
    <w:rsid w:val="492738D2"/>
    <w:rsid w:val="4D094F19"/>
    <w:rsid w:val="60424B80"/>
    <w:rsid w:val="6FD70BAE"/>
    <w:rsid w:val="7DCA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沙区政协机关</Company>
  <Pages>8</Pages>
  <Words>4199</Words>
  <Characters>4310</Characters>
  <Lines>0</Lines>
  <Paragraphs>0</Paragraphs>
  <TotalTime>1</TotalTime>
  <ScaleCrop>false</ScaleCrop>
  <LinksUpToDate>false</LinksUpToDate>
  <CharactersWithSpaces>4325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2022-02-25T09:20:00Z</dcterms:created>
  <dc:creator>Administrator</dc:creator>
  <cp:lastModifiedBy>Administrator</cp:lastModifiedBy>
  <dcterms:modified xsi:type="dcterms:W3CDTF">2023-03-23T02:14:38Z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