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outlineLvl w:val="9"/>
        <w:rPr>
          <w:rFonts w:hint="default" w:ascii="Times New Roman" w:hAnsi="Times New Roman" w:eastAsia="方正小标宋_GBK" w:cs="Times New Roman"/>
          <w:color w:val="auto"/>
          <w:sz w:val="44"/>
          <w:szCs w:val="44"/>
          <w:lang w:val="en-US" w:eastAsia="zh-CN"/>
        </w:rPr>
      </w:pPr>
      <w:r>
        <w:rPr>
          <w:rFonts w:hint="eastAsia" w:eastAsia="方正小标宋_GBK" w:cs="Times New Roman"/>
          <w:color w:val="auto"/>
          <w:sz w:val="44"/>
          <w:szCs w:val="44"/>
          <w:lang w:val="en-US" w:eastAsia="zh-CN"/>
        </w:rPr>
        <w:t xml:space="preserve">  </w:t>
      </w:r>
      <w:bookmarkStart w:id="9" w:name="_GoBack"/>
      <w:bookmarkEnd w:id="9"/>
      <w:r>
        <w:rPr>
          <w:rFonts w:hint="default" w:ascii="Times New Roman" w:hAnsi="Times New Roman" w:eastAsia="方正小标宋_GBK" w:cs="Times New Roman"/>
          <w:color w:val="auto"/>
          <w:sz w:val="44"/>
          <w:szCs w:val="44"/>
          <w:lang w:val="en-US" w:eastAsia="zh-CN"/>
        </w:rPr>
        <w:t>重庆市沙坪坝区人民政府天星桥街道办事处202</w:t>
      </w:r>
      <w:r>
        <w:rPr>
          <w:rFonts w:hint="eastAsia" w:eastAsia="方正小标宋_GBK" w:cs="Times New Roman"/>
          <w:color w:val="auto"/>
          <w:sz w:val="44"/>
          <w:szCs w:val="44"/>
          <w:lang w:val="en-US" w:eastAsia="zh-CN"/>
        </w:rPr>
        <w:t>4</w:t>
      </w:r>
      <w:r>
        <w:rPr>
          <w:rFonts w:hint="default" w:ascii="Times New Roman" w:hAnsi="Times New Roman" w:eastAsia="方正小标宋_GBK" w:cs="Times New Roman"/>
          <w:color w:val="auto"/>
          <w:sz w:val="44"/>
          <w:szCs w:val="44"/>
          <w:lang w:val="en-US" w:eastAsia="zh-CN"/>
        </w:rPr>
        <w:t>年度法治政府建设情况报告</w:t>
      </w:r>
    </w:p>
    <w:p>
      <w:pPr>
        <w:keepNext w:val="0"/>
        <w:keepLines w:val="0"/>
        <w:pageBreakBefore w:val="0"/>
        <w:kinsoku/>
        <w:wordWrap/>
        <w:overflowPunct/>
        <w:topLinePunct w:val="0"/>
        <w:autoSpaceDE/>
        <w:autoSpaceDN/>
        <w:bidi w:val="0"/>
        <w:spacing w:line="594" w:lineRule="exact"/>
        <w:textAlignment w:val="auto"/>
        <w:rPr>
          <w:rFonts w:hint="default" w:ascii="Times New Roman" w:hAnsi="Times New Roman" w:eastAsia="方正仿宋_GBK" w:cs="Times New Roman"/>
          <w:color w:val="auto"/>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textAlignment w:val="auto"/>
        <w:outlineLvl w:val="9"/>
        <w:rPr>
          <w:rFonts w:hint="eastAsia"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区委、区政府：</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天星桥街道法治政府建设工作在区委、区政府的坚强领导下，在区委依法治区办的正确指导下，深入贯彻习近平新时代中国特色社会主义思想及习近平法治思想，按照党中央、国务院《法治政府建设实施纲要（2021—2025年）》及市、区方案部署，紧紧围绕法治政府建设目标任务和街道发展大局，大力推行法治政府建设。现将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年法治政府建设工作报告如下：</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color w:val="auto"/>
          <w:sz w:val="32"/>
          <w:szCs w:val="32"/>
          <w:lang w:val="en-US" w:eastAsia="zh-CN"/>
        </w:rPr>
        <w:t>推进法治政府建设的主要举措和成效</w:t>
      </w:r>
    </w:p>
    <w:p>
      <w:pPr>
        <w:pStyle w:val="4"/>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shd w:val="clear" w:color="auto" w:fill="FFFFFF"/>
          <w:lang w:val="en-US" w:eastAsia="zh-CN"/>
        </w:rPr>
        <w:t>（一）坚持依法行政，法治政府建设纵深推进。</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一是持续筑牢思想根基。</w:t>
      </w:r>
      <w:r>
        <w:rPr>
          <w:rFonts w:hint="eastAsia" w:ascii="Times New Roman" w:hAnsi="Times New Roman" w:eastAsia="方正仿宋_GBK" w:cs="方正仿宋_GBK"/>
          <w:kern w:val="0"/>
          <w:sz w:val="32"/>
          <w:szCs w:val="32"/>
        </w:rPr>
        <w:t>积极发挥领导干部尊法学法守法用法的带动作用，</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结合党政干部岗位需要，</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制定学法清单，</w:t>
      </w:r>
      <w:r>
        <w:rPr>
          <w:rFonts w:hint="eastAsia" w:ascii="Times New Roman" w:hAnsi="Times New Roman" w:eastAsia="方正仿宋_GBK" w:cs="方正仿宋_GBK"/>
          <w:kern w:val="0"/>
          <w:sz w:val="32"/>
          <w:szCs w:val="32"/>
        </w:rPr>
        <w:t>综合运用理论学习中心组学法、主题党日集中学习等各种形式</w:t>
      </w:r>
      <w:r>
        <w:rPr>
          <w:rFonts w:hint="eastAsia" w:ascii="Times New Roman" w:hAnsi="Times New Roman" w:eastAsia="方正仿宋_GBK" w:cs="方正仿宋_GBK"/>
          <w:kern w:val="0"/>
          <w:sz w:val="32"/>
          <w:szCs w:val="32"/>
          <w:lang w:eastAsia="zh-CN"/>
        </w:rPr>
        <w:t>深入学习</w:t>
      </w:r>
      <w:r>
        <w:rPr>
          <w:rFonts w:hint="default" w:ascii="Times New Roman" w:hAnsi="Times New Roman" w:eastAsia="方正仿宋_GBK" w:cs="方正仿宋_GBK"/>
          <w:kern w:val="0"/>
          <w:sz w:val="32"/>
          <w:szCs w:val="32"/>
          <w:lang w:val="en-US" w:eastAsia="zh-CN"/>
        </w:rPr>
        <w:t>习近平法治思想、</w:t>
      </w:r>
      <w:r>
        <w:rPr>
          <w:rFonts w:hint="eastAsia" w:ascii="Times New Roman" w:hAnsi="Times New Roman" w:eastAsia="方正仿宋_GBK" w:cs="方正仿宋_GBK"/>
          <w:kern w:val="0"/>
          <w:sz w:val="32"/>
          <w:szCs w:val="32"/>
          <w:lang w:val="en-US" w:eastAsia="zh-CN"/>
        </w:rPr>
        <w:t>习近平总书记关于法治建设工作的重要论述和重要讲话精神以及专门著作等</w:t>
      </w:r>
      <w:r>
        <w:rPr>
          <w:rFonts w:hint="eastAsia" w:ascii="Times New Roman" w:hAnsi="Times New Roman" w:eastAsia="方正仿宋_GBK" w:cs="方正仿宋_GBK"/>
          <w:kern w:val="0"/>
          <w:sz w:val="32"/>
          <w:szCs w:val="32"/>
        </w:rPr>
        <w:t>，</w:t>
      </w:r>
      <w:r>
        <w:rPr>
          <w:rFonts w:hint="eastAsia" w:ascii="Times New Roman" w:hAnsi="Times New Roman" w:eastAsia="方正仿宋_GBK" w:cs="方正仿宋_GBK"/>
          <w:kern w:val="0"/>
          <w:sz w:val="32"/>
          <w:szCs w:val="32"/>
          <w:lang w:eastAsia="zh-CN"/>
        </w:rPr>
        <w:t>不断提升</w:t>
      </w:r>
      <w:r>
        <w:rPr>
          <w:rFonts w:hint="default" w:ascii="Times New Roman" w:hAnsi="Times New Roman" w:eastAsia="方正仿宋_GBK" w:cs="方正仿宋_GBK"/>
          <w:kern w:val="0"/>
          <w:sz w:val="32"/>
          <w:szCs w:val="32"/>
          <w:lang w:val="en-US" w:eastAsia="zh-CN"/>
        </w:rPr>
        <w:t>领导干部运用法治思维分析解决问题能力。</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二</w:t>
      </w:r>
      <w:r>
        <w:rPr>
          <w:rFonts w:hint="default" w:ascii="方正仿宋_GBK" w:hAnsi="方正仿宋_GBK" w:eastAsia="方正仿宋_GBK" w:cs="方正仿宋_GBK"/>
          <w:b/>
          <w:bCs/>
          <w:color w:val="000000" w:themeColor="text1"/>
          <w:sz w:val="32"/>
          <w:szCs w:val="32"/>
          <w:lang w:eastAsia="zh-CN"/>
          <w14:textFill>
            <w14:solidFill>
              <w14:schemeClr w14:val="tx1"/>
            </w14:solidFill>
          </w14:textFill>
        </w:rPr>
        <w:t>是</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持续规范行政决策。</w:t>
      </w:r>
      <w:r>
        <w:rPr>
          <w:rFonts w:hint="eastAsia" w:ascii="Times New Roman" w:hAnsi="Times New Roman" w:eastAsia="方正仿宋_GBK" w:cs="方正仿宋_GBK"/>
          <w:kern w:val="0"/>
          <w:sz w:val="32"/>
          <w:szCs w:val="32"/>
          <w:lang w:val="en-US" w:eastAsia="zh-CN"/>
        </w:rPr>
        <w:t>严格执行“三重一大”事项班子集体讨论、集体决策机制，确保决策程序规范。</w:t>
      </w:r>
      <w:r>
        <w:rPr>
          <w:rFonts w:hint="default" w:ascii="Times New Roman" w:hAnsi="Times New Roman" w:eastAsia="方正仿宋_GBK" w:cs="方正仿宋_GBK"/>
          <w:kern w:val="0"/>
          <w:sz w:val="32"/>
          <w:szCs w:val="32"/>
          <w:lang w:val="en-US" w:eastAsia="zh-CN"/>
        </w:rPr>
        <w:t>统筹街道法律顾问、村居法律顾问发挥智库作用，在作出重大决策、签订重要合同、处置重大事件等方面，</w:t>
      </w:r>
      <w:r>
        <w:rPr>
          <w:rFonts w:hint="eastAsia" w:ascii="Times New Roman" w:hAnsi="Times New Roman" w:eastAsia="方正仿宋_GBK" w:cs="方正仿宋_GBK"/>
          <w:kern w:val="0"/>
          <w:sz w:val="32"/>
          <w:szCs w:val="32"/>
          <w:lang w:val="en-US" w:eastAsia="zh-CN"/>
        </w:rPr>
        <w:t>会同</w:t>
      </w:r>
      <w:r>
        <w:rPr>
          <w:rFonts w:hint="default" w:ascii="Times New Roman" w:hAnsi="Times New Roman" w:eastAsia="方正仿宋_GBK" w:cs="方正仿宋_GBK"/>
          <w:kern w:val="0"/>
          <w:sz w:val="32"/>
          <w:szCs w:val="32"/>
          <w:lang w:val="en-US" w:eastAsia="zh-CN"/>
        </w:rPr>
        <w:t>法律顾问对</w:t>
      </w:r>
      <w:r>
        <w:rPr>
          <w:rFonts w:hint="eastAsia" w:ascii="Times New Roman" w:hAnsi="Times New Roman" w:eastAsia="方正仿宋_GBK" w:cs="方正仿宋_GBK"/>
          <w:kern w:val="0"/>
          <w:sz w:val="32"/>
          <w:szCs w:val="32"/>
          <w:lang w:val="en-US" w:eastAsia="zh-CN"/>
        </w:rPr>
        <w:t>各岗位、各社区</w:t>
      </w:r>
      <w:r>
        <w:rPr>
          <w:rFonts w:hint="eastAsia" w:eastAsia="方正仿宋_GBK" w:cs="方正仿宋_GBK"/>
          <w:kern w:val="0"/>
          <w:sz w:val="32"/>
          <w:szCs w:val="32"/>
          <w:lang w:val="en-US" w:eastAsia="zh-CN"/>
        </w:rPr>
        <w:t>405</w:t>
      </w:r>
      <w:r>
        <w:rPr>
          <w:rFonts w:hint="default" w:ascii="Times New Roman" w:hAnsi="Times New Roman" w:eastAsia="方正仿宋_GBK" w:cs="方正仿宋_GBK"/>
          <w:kern w:val="0"/>
          <w:sz w:val="32"/>
          <w:szCs w:val="32"/>
          <w:lang w:val="en-US" w:eastAsia="zh-CN"/>
        </w:rPr>
        <w:t>个项目合同进行合法性审查，</w:t>
      </w:r>
      <w:r>
        <w:rPr>
          <w:rFonts w:hint="eastAsia" w:ascii="Times New Roman" w:hAnsi="Times New Roman" w:eastAsia="方正仿宋_GBK" w:cs="方正仿宋_GBK"/>
          <w:kern w:val="0"/>
          <w:sz w:val="32"/>
          <w:szCs w:val="32"/>
          <w:lang w:val="en-US" w:eastAsia="zh-CN"/>
        </w:rPr>
        <w:t>全面防控法律风险，实现“零违约、零纠纷”。</w:t>
      </w:r>
      <w:r>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t>三是持续优化行政执法。</w:t>
      </w:r>
      <w:r>
        <w:rPr>
          <w:rFonts w:hint="default" w:ascii="Times New Roman" w:hAnsi="Times New Roman" w:eastAsia="方正仿宋_GBK" w:cs="Times New Roman"/>
          <w:b w:val="0"/>
          <w:bCs w:val="0"/>
          <w:color w:val="000000"/>
          <w:sz w:val="32"/>
          <w:szCs w:val="32"/>
          <w:lang w:val="en-US" w:eastAsia="zh-CN"/>
        </w:rPr>
        <w:t>推动街</w:t>
      </w:r>
      <w:r>
        <w:rPr>
          <w:rFonts w:hint="eastAsia" w:eastAsia="方正仿宋_GBK" w:cs="Times New Roman"/>
          <w:b w:val="0"/>
          <w:bCs w:val="0"/>
          <w:color w:val="000000"/>
          <w:sz w:val="32"/>
          <w:szCs w:val="32"/>
          <w:lang w:val="en-US" w:eastAsia="zh-CN"/>
        </w:rPr>
        <w:t>道</w:t>
      </w:r>
      <w:r>
        <w:rPr>
          <w:rFonts w:hint="default" w:ascii="Times New Roman" w:hAnsi="Times New Roman" w:eastAsia="方正仿宋_GBK" w:cs="Times New Roman"/>
          <w:b w:val="0"/>
          <w:bCs w:val="0"/>
          <w:color w:val="000000"/>
          <w:sz w:val="32"/>
          <w:szCs w:val="32"/>
          <w:lang w:val="en-US" w:eastAsia="zh-Hans"/>
        </w:rPr>
        <w:t>综合行政执法体制改革工作</w:t>
      </w:r>
      <w:r>
        <w:rPr>
          <w:rFonts w:hint="default" w:ascii="Times New Roman" w:hAnsi="Times New Roman" w:eastAsia="方正仿宋_GBK" w:cs="Times New Roman"/>
          <w:b w:val="0"/>
          <w:bCs w:val="0"/>
          <w:color w:val="000000"/>
          <w:sz w:val="32"/>
          <w:szCs w:val="32"/>
          <w:lang w:val="en-US" w:eastAsia="zh-CN"/>
        </w:rPr>
        <w:t>走深走实，将街道综合行政执法融入</w:t>
      </w:r>
      <w:r>
        <w:rPr>
          <w:rFonts w:hint="eastAsia"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141</w:t>
      </w:r>
      <w:r>
        <w:rPr>
          <w:rFonts w:hint="eastAsia" w:eastAsia="方正仿宋_GBK" w:cs="Times New Roman"/>
          <w:b w:val="0"/>
          <w:bCs w:val="0"/>
          <w:color w:val="000000"/>
          <w:sz w:val="32"/>
          <w:szCs w:val="32"/>
          <w:lang w:val="en-US" w:eastAsia="zh-CN"/>
        </w:rPr>
        <w:t>”</w:t>
      </w:r>
      <w:r>
        <w:rPr>
          <w:rFonts w:hint="default" w:ascii="Times New Roman" w:hAnsi="Times New Roman" w:eastAsia="方正仿宋_GBK" w:cs="Times New Roman"/>
          <w:b w:val="0"/>
          <w:bCs w:val="0"/>
          <w:color w:val="000000"/>
          <w:sz w:val="32"/>
          <w:szCs w:val="32"/>
          <w:lang w:val="en-US" w:eastAsia="zh-CN"/>
        </w:rPr>
        <w:t>基层智治体系统筹运行，</w:t>
      </w:r>
      <w:r>
        <w:rPr>
          <w:rFonts w:hint="default" w:ascii="Times New Roman" w:hAnsi="Times New Roman" w:eastAsia="方正仿宋_GBK" w:cs="Times New Roman"/>
          <w:b w:val="0"/>
          <w:bCs w:val="0"/>
          <w:color w:val="000000"/>
          <w:sz w:val="32"/>
          <w:szCs w:val="32"/>
          <w:lang w:val="en-US" w:eastAsia="zh-Hans"/>
        </w:rPr>
        <w:t>承接赋权执法事项 45项，</w:t>
      </w:r>
      <w:r>
        <w:rPr>
          <w:rFonts w:hint="eastAsia" w:eastAsia="方正仿宋_GBK" w:cs="Times New Roman"/>
          <w:b w:val="0"/>
          <w:bCs w:val="0"/>
          <w:color w:val="000000"/>
          <w:sz w:val="32"/>
          <w:szCs w:val="32"/>
          <w:lang w:val="en-US" w:eastAsia="zh-CN"/>
        </w:rPr>
        <w:t>法定执法事项27项，运用“执法＋监督”系统开展执法检查279次。</w:t>
      </w:r>
      <w:r>
        <w:rPr>
          <w:rFonts w:hint="default" w:ascii="Times New Roman" w:hAnsi="Times New Roman" w:eastAsia="方正仿宋_GBK" w:cs="Times New Roman"/>
          <w:b w:val="0"/>
          <w:bCs w:val="0"/>
          <w:color w:val="000000"/>
          <w:sz w:val="32"/>
          <w:szCs w:val="32"/>
          <w:lang w:val="en-US" w:eastAsia="zh-Hans"/>
        </w:rPr>
        <w:t>强化行政执法监督，</w:t>
      </w:r>
      <w:r>
        <w:rPr>
          <w:rFonts w:hint="eastAsia" w:ascii="Times New Roman" w:hAnsi="Times New Roman" w:eastAsia="方正仿宋_GBK" w:cs="Times New Roman"/>
          <w:color w:val="000000"/>
          <w:sz w:val="32"/>
          <w:szCs w:val="32"/>
        </w:rPr>
        <w:t>落实执法人员持证上岗制度</w:t>
      </w:r>
      <w:r>
        <w:rPr>
          <w:rFonts w:hint="eastAsia" w:ascii="Times New Roman" w:hAnsi="Times New Roman" w:eastAsia="方正仿宋_GBK" w:cs="Times New Roman"/>
          <w:b w:val="0"/>
          <w:bCs w:val="0"/>
          <w:color w:val="000000"/>
          <w:sz w:val="32"/>
          <w:szCs w:val="32"/>
          <w:lang w:val="en-US" w:eastAsia="zh-CN"/>
        </w:rPr>
        <w:t>，严格执行行政“三项制度”，全面推行行政指导、说服教育、劝导示范等柔性执法手段，做到文明执法，彰显法治温度。</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eastAsia" w:ascii="方正黑体_GBK" w:hAnsi="方正黑体_GBK" w:eastAsia="方正黑体_GBK" w:cs="方正黑体_GBK"/>
          <w:lang w:eastAsia="zh-CN"/>
        </w:rPr>
        <w:t>（二）坚持为民服务，</w:t>
      </w:r>
      <w:r>
        <w:rPr>
          <w:rFonts w:hint="eastAsia" w:ascii="方正黑体_GBK" w:hAnsi="方正黑体_GBK" w:eastAsia="方正黑体_GBK" w:cs="方正黑体_GBK"/>
          <w:color w:val="auto"/>
          <w:sz w:val="32"/>
          <w:szCs w:val="32"/>
          <w:lang w:val="en-US" w:eastAsia="zh-CN"/>
        </w:rPr>
        <w:t>社会民生福祉不断增强。</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一是盘活企业法律驿站。</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紧贴企业发展需求，整合辖区法治资源，联系5家律所组织公益律师排班定点在企业法律</w:t>
      </w:r>
      <w:bookmarkStart w:id="0" w:name="OLE_LINK4"/>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服务驿站</w:t>
      </w:r>
      <w:bookmarkEnd w:id="0"/>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为辖区企业提供涉企调解、法律咨询、法治培训、法律帮扶等</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线上＋线下</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法律服务，服务驿站自</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2024年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11月份建成以来，已提供线上线下法律咨询服务</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0余次，着力为辖区企业打造一个</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排干扰、解纠纷、化风险、保平安</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的便捷—温馨式企业法律服务圈，不断优化法治化营商环境。</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二是提供优质普法服务。</w:t>
      </w:r>
      <w:r>
        <w:rPr>
          <w:rFonts w:hint="eastAsia" w:ascii="Times New Roman" w:hAnsi="Times New Roman" w:eastAsia="方正仿宋_GBK" w:cs="Times New Roman"/>
          <w:b w:val="0"/>
          <w:bCs w:val="0"/>
          <w:color w:val="000000"/>
          <w:sz w:val="32"/>
          <w:szCs w:val="32"/>
          <w:lang w:val="en-US" w:eastAsia="zh-CN"/>
        </w:rPr>
        <w:t>落实</w:t>
      </w:r>
      <w:r>
        <w:rPr>
          <w:rFonts w:hint="eastAsia"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融网进楼</w:t>
      </w:r>
      <w:r>
        <w:rPr>
          <w:rFonts w:hint="eastAsia"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普法服务，由群众</w:t>
      </w:r>
      <w:r>
        <w:rPr>
          <w:rFonts w:hint="eastAsia"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点单</w:t>
      </w:r>
      <w:r>
        <w:rPr>
          <w:rFonts w:hint="eastAsia"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，组建普法志愿队伍进小区为居民开展法治宣讲活动。</w:t>
      </w:r>
      <w:r>
        <w:rPr>
          <w:rFonts w:hint="eastAsia" w:ascii="Times New Roman" w:hAnsi="Times New Roman" w:eastAsia="方正仿宋_GBK" w:cs="Times New Roman"/>
          <w:color w:val="auto"/>
          <w:sz w:val="32"/>
          <w:szCs w:val="32"/>
          <w:lang w:val="en-US" w:eastAsia="zh-CN"/>
        </w:rPr>
        <w:t>依托</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和顺茶馆</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阵地，打造</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百姓舞台</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，每周三定期组织普法话剧等群众性法治文化活动</w:t>
      </w:r>
      <w:r>
        <w:rPr>
          <w:rFonts w:hint="eastAsia" w:ascii="Times New Roman" w:hAnsi="Times New Roman" w:eastAsia="方正仿宋_GBK" w:cs="Times New Roman"/>
          <w:color w:val="auto"/>
          <w:sz w:val="32"/>
          <w:szCs w:val="32"/>
          <w:lang w:val="en-US" w:eastAsia="zh-CN"/>
        </w:rPr>
        <w:t>。全年开展</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法治校园行</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、退休人员普法竞赛、民法典宣传月、宪法宣传周等活动70</w:t>
      </w:r>
      <w:r>
        <w:rPr>
          <w:rFonts w:hint="default" w:ascii="Times New Roman" w:hAnsi="Times New Roman" w:eastAsia="方正仿宋_GBK" w:cs="Times New Roman"/>
          <w:color w:val="auto"/>
          <w:sz w:val="32"/>
          <w:szCs w:val="32"/>
          <w:lang w:val="en-US" w:eastAsia="zh-CN"/>
        </w:rPr>
        <w:t>余场</w:t>
      </w:r>
      <w:r>
        <w:rPr>
          <w:rFonts w:hint="eastAsia" w:ascii="Times New Roman" w:hAnsi="Times New Roman" w:eastAsia="方正仿宋_GBK" w:cs="Times New Roman"/>
          <w:color w:val="auto"/>
          <w:sz w:val="32"/>
          <w:szCs w:val="32"/>
          <w:lang w:val="en-US" w:eastAsia="zh-CN"/>
        </w:rPr>
        <w:t>次，激发群众学法热情。</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三是擦亮就业品牌。</w:t>
      </w:r>
      <w:r>
        <w:rPr>
          <w:rFonts w:hint="eastAsia" w:ascii="Times New Roman" w:hAnsi="Times New Roman" w:eastAsia="方正仿宋_GBK" w:cs="Times New Roman"/>
          <w:color w:val="auto"/>
          <w:sz w:val="32"/>
          <w:szCs w:val="32"/>
          <w:highlight w:val="none"/>
          <w:lang w:eastAsia="zh-CN"/>
        </w:rPr>
        <w:t>打造</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就在天星桥</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就业品牌，</w:t>
      </w:r>
      <w:r>
        <w:rPr>
          <w:rFonts w:hint="eastAsia" w:ascii="Times New Roman" w:hAnsi="Times New Roman" w:eastAsia="方正仿宋_GBK" w:cs="Times New Roman"/>
          <w:color w:val="auto"/>
          <w:sz w:val="32"/>
          <w:szCs w:val="32"/>
          <w:highlight w:val="none"/>
        </w:rPr>
        <w:t>在《中国就业》杂志等媒体报道</w:t>
      </w:r>
      <w:r>
        <w:rPr>
          <w:rFonts w:hint="eastAsia" w:ascii="Times New Roman" w:hAnsi="Times New Roman" w:eastAsia="方正仿宋_GBK" w:cs="Times New Roman"/>
          <w:color w:val="auto"/>
          <w:sz w:val="32"/>
          <w:szCs w:val="32"/>
          <w:highlight w:val="none"/>
          <w:lang w:val="en-US" w:eastAsia="zh-CN"/>
        </w:rPr>
        <w:t>14</w:t>
      </w:r>
      <w:r>
        <w:rPr>
          <w:rFonts w:hint="eastAsia" w:ascii="Times New Roman" w:hAnsi="Times New Roman" w:eastAsia="方正仿宋_GBK" w:cs="Times New Roman"/>
          <w:color w:val="auto"/>
          <w:sz w:val="32"/>
          <w:szCs w:val="32"/>
          <w:highlight w:val="none"/>
        </w:rPr>
        <w:t>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聚合</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就业驿站</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零工驿站</w:t>
      </w:r>
      <w:r>
        <w:rPr>
          <w:rFonts w:hint="eastAsia" w:ascii="方正仿宋_GBK" w:hAnsi="方正仿宋_GBK" w:eastAsia="方正仿宋_GBK" w:cs="方正仿宋_GBK"/>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再就业超市</w:t>
      </w:r>
      <w:r>
        <w:rPr>
          <w:rFonts w:hint="eastAsia" w:ascii="方正仿宋_GBK" w:hAnsi="方正仿宋_GBK" w:eastAsia="方正仿宋_GBK" w:cs="方正仿宋_GBK"/>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等</w:t>
      </w:r>
      <w:r>
        <w:rPr>
          <w:rFonts w:hint="default" w:ascii="Times New Roman" w:hAnsi="Times New Roman" w:eastAsia="方正仿宋_GBK" w:cs="Times New Roman"/>
          <w:color w:val="auto"/>
          <w:sz w:val="32"/>
          <w:szCs w:val="32"/>
          <w:highlight w:val="none"/>
          <w:lang w:eastAsia="zh-CN"/>
        </w:rPr>
        <w:t>阵地，</w:t>
      </w:r>
      <w:r>
        <w:rPr>
          <w:rFonts w:hint="eastAsia" w:ascii="Times New Roman" w:hAnsi="Times New Roman" w:eastAsia="方正仿宋_GBK" w:cs="Times New Roman"/>
          <w:color w:val="auto"/>
          <w:sz w:val="32"/>
          <w:szCs w:val="32"/>
          <w:highlight w:val="none"/>
          <w:lang w:eastAsia="zh-CN"/>
        </w:rPr>
        <w:t>利用</w:t>
      </w:r>
      <w:r>
        <w:rPr>
          <w:rFonts w:hint="eastAsia" w:ascii="Times New Roman" w:hAnsi="Times New Roman" w:eastAsia="方正仿宋_GBK" w:cs="Times New Roman"/>
          <w:color w:val="auto"/>
          <w:sz w:val="32"/>
          <w:szCs w:val="32"/>
          <w:highlight w:val="none"/>
        </w:rPr>
        <w:t>直播带岗</w:t>
      </w:r>
      <w:r>
        <w:rPr>
          <w:rFonts w:hint="eastAsia" w:ascii="Times New Roman" w:hAnsi="Times New Roman" w:eastAsia="方正仿宋_GBK" w:cs="Times New Roman"/>
          <w:color w:val="auto"/>
          <w:sz w:val="32"/>
          <w:szCs w:val="32"/>
          <w:highlight w:val="none"/>
          <w:lang w:eastAsia="zh-CN"/>
        </w:rPr>
        <w:t>等新媒体延伸就业帮扶半径，</w:t>
      </w:r>
      <w:r>
        <w:rPr>
          <w:rFonts w:hint="eastAsia" w:ascii="Times New Roman" w:hAnsi="Times New Roman" w:eastAsia="方正仿宋_GBK" w:cs="Times New Roman"/>
          <w:color w:val="auto"/>
          <w:sz w:val="32"/>
          <w:szCs w:val="32"/>
          <w:highlight w:val="none"/>
        </w:rPr>
        <w:t>每年城镇新增就业人数</w:t>
      </w:r>
      <w:r>
        <w:rPr>
          <w:rFonts w:hint="eastAsia" w:ascii="Times New Roman" w:hAnsi="Times New Roman" w:eastAsia="方正仿宋_GBK" w:cs="Times New Roman"/>
          <w:color w:val="auto"/>
          <w:sz w:val="32"/>
          <w:szCs w:val="32"/>
          <w:highlight w:val="none"/>
          <w:lang w:eastAsia="zh-CN"/>
        </w:rPr>
        <w:t>均位居全区前列</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石碾盘东原ARC成功创建沙坪坝区首批</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骑手友好街区</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通过为就业群体提供公益法律咨询、法治宣讲等方式维护劳动者合法权益。</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四是做优养老服务。</w:t>
      </w:r>
      <w:r>
        <w:rPr>
          <w:rFonts w:hint="eastAsia" w:ascii="Times New Roman" w:hAnsi="Times New Roman" w:eastAsia="方正仿宋_GBK" w:cs="Times New Roman"/>
          <w:color w:val="auto"/>
          <w:sz w:val="32"/>
          <w:szCs w:val="32"/>
          <w:highlight w:val="none"/>
          <w:lang w:eastAsia="zh-CN"/>
        </w:rPr>
        <w:t>打造</w:t>
      </w:r>
      <w:r>
        <w:rPr>
          <w:rFonts w:hint="eastAsia"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天天相伴</w:t>
      </w:r>
      <w:r>
        <w:rPr>
          <w:rFonts w:hint="eastAsia"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养老服务品牌，为辖区老人提供</w:t>
      </w:r>
      <w:r>
        <w:rPr>
          <w:rFonts w:hint="eastAsia" w:eastAsia="方正仿宋_GBK" w:cs="Times New Roman"/>
          <w:color w:val="auto"/>
          <w:sz w:val="32"/>
          <w:szCs w:val="32"/>
          <w:highlight w:val="none"/>
          <w:lang w:eastAsia="zh-CN"/>
        </w:rPr>
        <w:t>法治服务在内的</w:t>
      </w:r>
      <w:r>
        <w:rPr>
          <w:rFonts w:hint="eastAsia" w:ascii="Times New Roman" w:hAnsi="Times New Roman" w:eastAsia="方正仿宋_GBK" w:cs="Times New Roman"/>
          <w:color w:val="auto"/>
          <w:sz w:val="32"/>
          <w:szCs w:val="32"/>
          <w:highlight w:val="none"/>
          <w:lang w:eastAsia="zh-CN"/>
        </w:rPr>
        <w:t>五大类</w:t>
      </w:r>
      <w:r>
        <w:rPr>
          <w:rFonts w:hint="eastAsia" w:ascii="Times New Roman" w:hAnsi="Times New Roman" w:eastAsia="方正仿宋_GBK" w:cs="Times New Roman"/>
          <w:color w:val="auto"/>
          <w:sz w:val="32"/>
          <w:szCs w:val="32"/>
          <w:highlight w:val="none"/>
          <w:lang w:val="en-US" w:eastAsia="zh-CN"/>
        </w:rPr>
        <w:t>23项服务，</w:t>
      </w:r>
      <w:r>
        <w:rPr>
          <w:rFonts w:hint="eastAsia" w:ascii="Times New Roman" w:hAnsi="Times New Roman" w:eastAsia="方正仿宋_GBK" w:cs="Times New Roman"/>
          <w:color w:val="auto"/>
          <w:sz w:val="32"/>
          <w:szCs w:val="32"/>
          <w:highlight w:val="none"/>
          <w:lang w:eastAsia="zh-CN"/>
        </w:rPr>
        <w:t>街道老年大学受到追捧一座难求，成为全区首批养老示范街道</w:t>
      </w:r>
      <w:r>
        <w:rPr>
          <w:rFonts w:hint="default" w:ascii="Times New Roman" w:hAnsi="Times New Roman" w:eastAsia="方正仿宋_GBK" w:cs="Times New Roman"/>
          <w:color w:val="auto"/>
          <w:sz w:val="32"/>
          <w:szCs w:val="32"/>
          <w:highlight w:val="none"/>
          <w:lang w:eastAsia="zh-CN"/>
        </w:rPr>
        <w:t>及适老化改造试点单位之一。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eastAsia" w:ascii="方正黑体_GBK" w:hAnsi="方正黑体_GBK" w:eastAsia="方正黑体_GBK" w:cs="方正黑体_GBK"/>
          <w:lang w:eastAsia="zh-CN"/>
        </w:rPr>
        <w:t>（三）坚持</w:t>
      </w:r>
      <w:r>
        <w:rPr>
          <w:rFonts w:hint="eastAsia" w:ascii="方正黑体_GBK" w:hAnsi="方正黑体_GBK" w:eastAsia="方正黑体_GBK" w:cs="方正黑体_GBK"/>
          <w:b w:val="0"/>
          <w:bCs w:val="0"/>
          <w:color w:val="000000"/>
          <w:sz w:val="32"/>
          <w:szCs w:val="32"/>
          <w:shd w:val="clear" w:color="auto" w:fill="FFFFFF"/>
          <w:lang w:val="en-US" w:eastAsia="zh-CN"/>
        </w:rPr>
        <w:t>除险固安，平安稳定工作提质增效。</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一是</w:t>
      </w:r>
      <w:r>
        <w:rPr>
          <w:rFonts w:hint="default"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深化</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w:t>
      </w:r>
      <w:r>
        <w:rPr>
          <w:rFonts w:hint="default"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大调解</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w:t>
      </w:r>
      <w:r>
        <w:rPr>
          <w:rFonts w:hint="default"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体系建设。</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构建反应迅速、精准有效、全面覆盖的</w:t>
      </w:r>
      <w:bookmarkStart w:id="1" w:name="OLE_LINK3"/>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1+3+3</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矛盾</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纠纷</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调解体系。</w:t>
      </w:r>
      <w:bookmarkEnd w:id="1"/>
      <w:r>
        <w:rPr>
          <w:rFonts w:hint="default" w:ascii="Times New Roman" w:hAnsi="Times New Roman" w:eastAsia="方正仿宋_GBK" w:cs="Times New Roman"/>
          <w:b w:val="0"/>
          <w:bCs w:val="0"/>
          <w:color w:val="000000" w:themeColor="text1"/>
          <w:sz w:val="32"/>
          <w:szCs w:val="32"/>
          <w14:textFill>
            <w14:solidFill>
              <w14:schemeClr w14:val="tx1"/>
            </w14:solidFill>
          </w14:textFill>
        </w:rPr>
        <w:t>以</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和顺茶馆</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为主阵地，划分都市花园、天陈路、梨树湾三个调解片区，建优建强司法调解、行政调解、人民调解三支队伍。实行</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社区吹哨，部门报到</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机制及重特大疑难纠纷会商机制</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bookmarkStart w:id="2" w:name="OLE_LINK5"/>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2024年</w:t>
      </w:r>
      <w:r>
        <w:rPr>
          <w:rFonts w:hint="default" w:ascii="Times New Roman" w:hAnsi="Times New Roman" w:eastAsia="方正仿宋_GBK" w:cs="Times New Roman"/>
          <w:b w:val="0"/>
          <w:bCs w:val="0"/>
          <w:color w:val="auto"/>
          <w:sz w:val="32"/>
          <w:szCs w:val="32"/>
          <w:highlight w:val="none"/>
          <w:lang w:eastAsia="zh-CN"/>
        </w:rPr>
        <w:t>累计调解各类纠纷</w:t>
      </w:r>
      <w:r>
        <w:rPr>
          <w:rFonts w:hint="eastAsia" w:ascii="Times New Roman" w:hAnsi="Times New Roman" w:eastAsia="方正仿宋_GBK" w:cs="Times New Roman"/>
          <w:b w:val="0"/>
          <w:bCs w:val="0"/>
          <w:color w:val="auto"/>
          <w:sz w:val="32"/>
          <w:szCs w:val="32"/>
          <w:highlight w:val="none"/>
          <w:lang w:val="en-US" w:eastAsia="zh-CN"/>
        </w:rPr>
        <w:t>1263</w:t>
      </w:r>
      <w:r>
        <w:rPr>
          <w:rFonts w:hint="default" w:ascii="Times New Roman" w:hAnsi="Times New Roman" w:eastAsia="方正仿宋_GBK" w:cs="Times New Roman"/>
          <w:b w:val="0"/>
          <w:bCs w:val="0"/>
          <w:color w:val="auto"/>
          <w:sz w:val="32"/>
          <w:szCs w:val="32"/>
          <w:highlight w:val="none"/>
          <w:lang w:eastAsia="zh-CN"/>
        </w:rPr>
        <w:t>件，</w:t>
      </w:r>
      <w:bookmarkEnd w:id="2"/>
      <w:r>
        <w:rPr>
          <w:rFonts w:hint="default" w:ascii="Times New Roman" w:hAnsi="Times New Roman" w:eastAsia="方正仿宋_GBK" w:cs="Times New Roman"/>
          <w:b w:val="0"/>
          <w:bCs w:val="0"/>
          <w:color w:val="auto"/>
          <w:sz w:val="32"/>
          <w:szCs w:val="32"/>
          <w:highlight w:val="none"/>
          <w:lang w:eastAsia="zh-CN"/>
        </w:rPr>
        <w:t>调解成功率和协议履行率达98%以上</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bookmarkStart w:id="3" w:name="OLE_LINK6"/>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天星桥街道获批</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成立</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金牌调解员</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个人调解工作室</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1+3+3</w:t>
      </w:r>
      <w:r>
        <w:rPr>
          <w:rFonts w:hint="eastAsia"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矛盾</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纠纷</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调解体系</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建设</w:t>
      </w:r>
      <w:bookmarkEnd w:id="3"/>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获重庆日报、巴渝法声、沙坪坝发布等市、区级媒体多次推广报道。</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二是强</w:t>
      </w:r>
      <w:r>
        <w:rPr>
          <w:rFonts w:hint="default"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化社区矫正工作。</w:t>
      </w:r>
      <w:r>
        <w:rPr>
          <w:rFonts w:hint="default" w:ascii="Times New Roman" w:hAnsi="Times New Roman" w:cs="Times New Roman"/>
          <w:lang w:val="en-US" w:eastAsia="zh-CN"/>
        </w:rPr>
        <w:t>落实日常监管制度，加强重点时期、重要节点风险研判，做</w:t>
      </w:r>
      <w:r>
        <w:rPr>
          <w:rFonts w:hint="default"/>
          <w:lang w:val="en-US" w:eastAsia="zh-CN"/>
        </w:rPr>
        <w:t>好监管教育和安全教育</w:t>
      </w:r>
      <w:r>
        <w:rPr>
          <w:rFonts w:hint="eastAsia"/>
          <w:lang w:val="en-US" w:eastAsia="zh-CN"/>
        </w:rPr>
        <w:t>。</w:t>
      </w:r>
      <w:bookmarkStart w:id="4" w:name="OLE_LINK9"/>
      <w:r>
        <w:rPr>
          <w:rFonts w:hint="default" w:ascii="Times New Roman" w:hAnsi="Times New Roman" w:cs="Times New Roman"/>
          <w:lang w:val="en-US" w:eastAsia="zh-CN"/>
        </w:rPr>
        <w:t>全年接收社区矫正对象37人，解矫52人，目前在册52人；组织矫正对象集中学习12次、集中公益劳动4次；开展困难对象慰问10人次。积极引入第三方机构，培育志愿队伍，为矫正对象提供心理评估、情绪疏导、心理关爱等服务。受相关公安分局、法院委托开展矫正人员入户社会调查</w:t>
      </w:r>
      <w:r>
        <w:rPr>
          <w:rFonts w:hint="eastAsia" w:ascii="Times New Roman" w:hAnsi="Times New Roman" w:cs="Times New Roman"/>
          <w:lang w:val="en-US" w:eastAsia="zh-CN"/>
        </w:rPr>
        <w:t>14</w:t>
      </w:r>
      <w:r>
        <w:rPr>
          <w:rFonts w:hint="default" w:ascii="Times New Roman" w:hAnsi="Times New Roman" w:cs="Times New Roman"/>
          <w:lang w:val="en-US" w:eastAsia="zh-CN"/>
        </w:rPr>
        <w:t>人次，</w:t>
      </w:r>
      <w:bookmarkEnd w:id="4"/>
      <w:r>
        <w:rPr>
          <w:rFonts w:hint="default" w:ascii="Times New Roman" w:hAnsi="Times New Roman" w:cs="Times New Roman"/>
          <w:lang w:val="en-US" w:eastAsia="zh-CN"/>
        </w:rPr>
        <w:t>无脱漏管或重新犯罪现象发生，社区矫正工作持续安全稳定。</w:t>
      </w:r>
      <w:r>
        <w:rPr>
          <w:rFonts w:hint="eastAsia"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三是</w:t>
      </w:r>
      <w:r>
        <w:rPr>
          <w:rFonts w:hint="default" w:ascii="方正仿宋_GBK" w:hAnsi="方正仿宋_GBK" w:eastAsia="方正仿宋_GBK" w:cs="方正仿宋_GBK"/>
          <w:b/>
          <w:bCs/>
          <w:color w:val="000000" w:themeColor="text1"/>
          <w:kern w:val="2"/>
          <w:sz w:val="32"/>
          <w:szCs w:val="32"/>
          <w:lang w:val="en-US" w:eastAsia="zh-CN" w:bidi="ar-SA"/>
          <w14:textFill>
            <w14:solidFill>
              <w14:schemeClr w14:val="tx1"/>
            </w14:solidFill>
          </w14:textFill>
        </w:rPr>
        <w:t>实化安置帮教措施。</w:t>
      </w:r>
      <w:r>
        <w:rPr>
          <w:rFonts w:hint="default" w:ascii="Times New Roman" w:hAnsi="Times New Roman" w:eastAsia="方正仿宋_GBK" w:cs="Times New Roman"/>
          <w:b w:val="0"/>
          <w:bCs w:val="0"/>
          <w:color w:val="000000"/>
          <w:sz w:val="32"/>
          <w:szCs w:val="32"/>
          <w:lang w:val="en-US" w:eastAsia="zh-CN"/>
        </w:rPr>
        <w:t>切实加强</w:t>
      </w:r>
      <w:r>
        <w:rPr>
          <w:rFonts w:hint="eastAsia" w:ascii="Times New Roman" w:hAnsi="Times New Roman" w:eastAsia="方正仿宋_GBK" w:cs="Times New Roman"/>
          <w:b w:val="0"/>
          <w:bCs w:val="0"/>
          <w:color w:val="000000"/>
          <w:sz w:val="32"/>
          <w:szCs w:val="32"/>
          <w:lang w:val="en-US" w:eastAsia="zh-CN"/>
        </w:rPr>
        <w:t>刑满释放</w:t>
      </w:r>
      <w:r>
        <w:rPr>
          <w:rFonts w:hint="default" w:ascii="Times New Roman" w:hAnsi="Times New Roman" w:eastAsia="方正仿宋_GBK" w:cs="Times New Roman"/>
          <w:b w:val="0"/>
          <w:bCs w:val="0"/>
          <w:color w:val="000000"/>
          <w:sz w:val="32"/>
          <w:szCs w:val="32"/>
          <w:lang w:val="en-US" w:eastAsia="zh-CN"/>
        </w:rPr>
        <w:t>人员的衔接、帮教、安置、管理工作，落实重点帮教对象必接必送</w:t>
      </w:r>
      <w:r>
        <w:rPr>
          <w:rFonts w:hint="eastAsia" w:ascii="Times New Roman" w:hAnsi="Times New Roman" w:eastAsia="方正仿宋_GBK" w:cs="Times New Roman"/>
          <w:b w:val="0"/>
          <w:bCs w:val="0"/>
          <w:color w:val="000000"/>
          <w:sz w:val="32"/>
          <w:szCs w:val="32"/>
          <w:lang w:val="en-US" w:eastAsia="zh-CN"/>
        </w:rPr>
        <w:t>制度</w:t>
      </w:r>
      <w:r>
        <w:rPr>
          <w:rFonts w:hint="default" w:ascii="Times New Roman" w:hAnsi="Times New Roman" w:eastAsia="方正仿宋_GBK" w:cs="Times New Roman"/>
          <w:b w:val="0"/>
          <w:bCs w:val="0"/>
          <w:color w:val="000000"/>
          <w:sz w:val="32"/>
          <w:szCs w:val="32"/>
          <w:lang w:val="en-US" w:eastAsia="zh-CN"/>
        </w:rPr>
        <w:t>，对于新出狱或解矫的一般帮教对象，于7日内进行第一次入户走访，及时掌握帮教对象的生活情况、思想动态等</w:t>
      </w:r>
      <w:r>
        <w:rPr>
          <w:rFonts w:hint="eastAsia" w:ascii="Times New Roman" w:hAnsi="Times New Roman" w:eastAsia="方正仿宋_GBK" w:cs="Times New Roman"/>
          <w:b w:val="0"/>
          <w:bCs w:val="0"/>
          <w:color w:val="000000"/>
          <w:sz w:val="32"/>
          <w:szCs w:val="32"/>
          <w:lang w:val="en-US" w:eastAsia="zh-CN"/>
        </w:rPr>
        <w:t>。</w:t>
      </w:r>
      <w:bookmarkStart w:id="5" w:name="OLE_LINK12"/>
      <w:r>
        <w:rPr>
          <w:rFonts w:hint="default" w:ascii="Times New Roman" w:hAnsi="Times New Roman" w:eastAsia="方正仿宋_GBK" w:cs="Times New Roman"/>
          <w:b w:val="0"/>
          <w:bCs w:val="0"/>
          <w:color w:val="000000"/>
          <w:sz w:val="32"/>
          <w:szCs w:val="32"/>
          <w:lang w:val="en-US" w:eastAsia="zh-CN"/>
        </w:rPr>
        <w:t>全年共接收衔接</w:t>
      </w:r>
      <w:r>
        <w:rPr>
          <w:rFonts w:hint="eastAsia" w:ascii="Times New Roman" w:hAnsi="Times New Roman" w:eastAsia="方正仿宋_GBK" w:cs="Times New Roman"/>
          <w:b w:val="0"/>
          <w:bCs w:val="0"/>
          <w:color w:val="000000"/>
          <w:sz w:val="32"/>
          <w:szCs w:val="32"/>
          <w:lang w:val="en-US" w:eastAsia="zh-CN"/>
        </w:rPr>
        <w:t>刑满释放</w:t>
      </w:r>
      <w:r>
        <w:rPr>
          <w:rFonts w:hint="default" w:ascii="Times New Roman" w:hAnsi="Times New Roman" w:eastAsia="方正仿宋_GBK" w:cs="Times New Roman"/>
          <w:b w:val="0"/>
          <w:bCs w:val="0"/>
          <w:color w:val="000000"/>
          <w:sz w:val="32"/>
          <w:szCs w:val="32"/>
          <w:lang w:val="en-US" w:eastAsia="zh-CN"/>
        </w:rPr>
        <w:t>人员</w:t>
      </w:r>
      <w:r>
        <w:rPr>
          <w:rFonts w:hint="eastAsia" w:ascii="Times New Roman" w:hAnsi="Times New Roman" w:eastAsia="方正仿宋_GBK" w:cs="Times New Roman"/>
          <w:b w:val="0"/>
          <w:bCs w:val="0"/>
          <w:color w:val="000000"/>
          <w:sz w:val="32"/>
          <w:szCs w:val="32"/>
          <w:lang w:val="en-US" w:eastAsia="zh-CN"/>
        </w:rPr>
        <w:t>108</w:t>
      </w:r>
      <w:r>
        <w:rPr>
          <w:rFonts w:hint="default" w:ascii="Times New Roman" w:hAnsi="Times New Roman" w:eastAsia="方正仿宋_GBK" w:cs="Times New Roman"/>
          <w:b w:val="0"/>
          <w:bCs w:val="0"/>
          <w:color w:val="000000"/>
          <w:sz w:val="32"/>
          <w:szCs w:val="32"/>
          <w:lang w:val="en-US" w:eastAsia="zh-CN"/>
        </w:rPr>
        <w:t>人，解除安置帮教</w:t>
      </w:r>
      <w:r>
        <w:rPr>
          <w:rFonts w:hint="eastAsia" w:ascii="Times New Roman" w:hAnsi="Times New Roman" w:eastAsia="方正仿宋_GBK" w:cs="Times New Roman"/>
          <w:b w:val="0"/>
          <w:bCs w:val="0"/>
          <w:color w:val="000000"/>
          <w:sz w:val="32"/>
          <w:szCs w:val="32"/>
          <w:lang w:val="en-US" w:eastAsia="zh-CN"/>
        </w:rPr>
        <w:t>78</w:t>
      </w:r>
      <w:r>
        <w:rPr>
          <w:rFonts w:hint="default" w:ascii="Times New Roman" w:hAnsi="Times New Roman" w:eastAsia="方正仿宋_GBK" w:cs="Times New Roman"/>
          <w:b w:val="0"/>
          <w:bCs w:val="0"/>
          <w:color w:val="000000"/>
          <w:sz w:val="32"/>
          <w:szCs w:val="32"/>
          <w:lang w:val="en-US" w:eastAsia="zh-CN"/>
        </w:rPr>
        <w:t>人，</w:t>
      </w:r>
      <w:bookmarkStart w:id="6" w:name="OLE_LINK10"/>
      <w:bookmarkStart w:id="7" w:name="OLE_LINK11"/>
      <w:r>
        <w:rPr>
          <w:rFonts w:hint="default" w:ascii="Times New Roman" w:hAnsi="Times New Roman" w:eastAsia="方正仿宋_GBK" w:cs="Times New Roman"/>
          <w:b w:val="0"/>
          <w:bCs w:val="0"/>
          <w:color w:val="000000"/>
          <w:sz w:val="32"/>
          <w:szCs w:val="32"/>
          <w:lang w:val="en-US" w:eastAsia="zh-CN"/>
        </w:rPr>
        <w:t>办理低保等临时救助</w:t>
      </w:r>
      <w:bookmarkEnd w:id="6"/>
      <w:bookmarkEnd w:id="7"/>
      <w:r>
        <w:rPr>
          <w:rFonts w:hint="eastAsia" w:eastAsia="方正仿宋_GBK" w:cs="Times New Roman"/>
          <w:b w:val="0"/>
          <w:bCs w:val="0"/>
          <w:color w:val="000000"/>
          <w:sz w:val="32"/>
          <w:szCs w:val="32"/>
          <w:lang w:val="en-US" w:eastAsia="zh-CN"/>
        </w:rPr>
        <w:t>14名，走访慰问10名。</w:t>
      </w:r>
      <w:r>
        <w:rPr>
          <w:rFonts w:hint="default" w:ascii="Times New Roman" w:hAnsi="Times New Roman" w:eastAsia="方正仿宋_GBK" w:cs="Times New Roman"/>
          <w:b w:val="0"/>
          <w:bCs w:val="0"/>
          <w:color w:val="000000"/>
          <w:sz w:val="32"/>
          <w:szCs w:val="32"/>
          <w:lang w:val="en-US" w:eastAsia="zh-CN"/>
        </w:rPr>
        <w:t>现有帮教对象</w:t>
      </w:r>
      <w:r>
        <w:rPr>
          <w:rFonts w:hint="eastAsia" w:ascii="Times New Roman" w:hAnsi="Times New Roman" w:eastAsia="方正仿宋_GBK" w:cs="Times New Roman"/>
          <w:b w:val="0"/>
          <w:bCs w:val="0"/>
          <w:color w:val="000000"/>
          <w:sz w:val="32"/>
          <w:szCs w:val="32"/>
          <w:lang w:val="en-US" w:eastAsia="zh-CN"/>
        </w:rPr>
        <w:t>253</w:t>
      </w:r>
      <w:r>
        <w:rPr>
          <w:rFonts w:hint="default" w:ascii="Times New Roman" w:hAnsi="Times New Roman" w:eastAsia="方正仿宋_GBK" w:cs="Times New Roman"/>
          <w:b w:val="0"/>
          <w:bCs w:val="0"/>
          <w:color w:val="000000"/>
          <w:sz w:val="32"/>
          <w:szCs w:val="32"/>
          <w:lang w:val="en-US" w:eastAsia="zh-CN"/>
        </w:rPr>
        <w:t>名，</w:t>
      </w:r>
      <w:bookmarkEnd w:id="5"/>
      <w:r>
        <w:rPr>
          <w:rFonts w:hint="default" w:ascii="Times New Roman" w:hAnsi="Times New Roman" w:eastAsia="方正仿宋_GBK" w:cs="Times New Roman"/>
          <w:b w:val="0"/>
          <w:bCs w:val="0"/>
          <w:color w:val="000000"/>
          <w:sz w:val="32"/>
          <w:szCs w:val="32"/>
          <w:lang w:val="en-US" w:eastAsia="zh-CN"/>
        </w:rPr>
        <w:t>均一人一档造册、逐一走访帮教，定期风险研判，无失控或重大风险人员，</w:t>
      </w:r>
      <w:r>
        <w:rPr>
          <w:rFonts w:hint="eastAsia" w:eastAsia="方正仿宋_GBK" w:cs="Times New Roman"/>
          <w:b w:val="0"/>
          <w:bCs w:val="0"/>
          <w:color w:val="000000"/>
          <w:sz w:val="32"/>
          <w:szCs w:val="32"/>
          <w:lang w:val="en-US" w:eastAsia="zh-CN"/>
        </w:rPr>
        <w:t>有力维护社会安全稳定</w:t>
      </w:r>
      <w:r>
        <w:rPr>
          <w:rFonts w:hint="default" w:ascii="Times New Roman" w:hAnsi="Times New Roman" w:eastAsia="方正仿宋_GBK" w:cs="Times New Roman"/>
          <w:b w:val="0"/>
          <w:bCs w:val="0"/>
          <w:color w:val="000000"/>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Chars="200"/>
        <w:textAlignment w:val="auto"/>
        <w:outlineLvl w:val="9"/>
        <w:rPr>
          <w:rFonts w:hint="default" w:ascii="Times New Roman" w:hAnsi="Times New Roman" w:eastAsia="方正黑体_GBK" w:cs="Times New Roman"/>
          <w:b w:val="0"/>
          <w:bCs w:val="0"/>
          <w:color w:val="auto"/>
          <w:sz w:val="32"/>
          <w:szCs w:val="32"/>
          <w:lang w:val="en-US" w:eastAsia="zh-CN"/>
        </w:rPr>
      </w:pPr>
      <w:r>
        <w:rPr>
          <w:rFonts w:hint="eastAsia" w:eastAsia="方正黑体_GBK" w:cs="Times New Roman"/>
          <w:b w:val="0"/>
          <w:bCs w:val="0"/>
          <w:color w:val="auto"/>
          <w:sz w:val="32"/>
          <w:szCs w:val="32"/>
          <w:lang w:val="en-US" w:eastAsia="zh-CN"/>
        </w:rPr>
        <w:t>二、</w:t>
      </w:r>
      <w:r>
        <w:rPr>
          <w:rFonts w:hint="default" w:ascii="Times New Roman" w:hAnsi="Times New Roman" w:eastAsia="方正黑体_GBK" w:cs="Times New Roman"/>
          <w:b w:val="0"/>
          <w:bCs w:val="0"/>
          <w:color w:val="auto"/>
          <w:sz w:val="32"/>
          <w:szCs w:val="32"/>
          <w:lang w:val="en-US" w:eastAsia="zh-CN"/>
        </w:rPr>
        <w:t xml:space="preserve">党政主要负责人履行推进法治建设第一责任人职责情况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kern w:val="0"/>
          <w:sz w:val="32"/>
          <w:szCs w:val="32"/>
          <w:lang w:val="en-US" w:eastAsia="zh-CN" w:bidi="ar-SA"/>
        </w:rPr>
        <w:t>（一）</w:t>
      </w:r>
      <w:r>
        <w:rPr>
          <w:rFonts w:hint="eastAsia" w:eastAsia="方正楷体_GBK" w:cs="Times New Roman"/>
          <w:color w:val="000000"/>
          <w:kern w:val="0"/>
          <w:sz w:val="32"/>
          <w:szCs w:val="32"/>
          <w:lang w:val="en-US" w:eastAsia="zh-CN" w:bidi="ar-SA"/>
        </w:rPr>
        <w:t>带头尊法学法</w:t>
      </w:r>
      <w:r>
        <w:rPr>
          <w:rFonts w:hint="default" w:ascii="Times New Roman" w:hAnsi="Times New Roman" w:eastAsia="方正楷体_GBK" w:cs="Times New Roman"/>
          <w:color w:val="000000"/>
          <w:kern w:val="0"/>
          <w:sz w:val="32"/>
          <w:szCs w:val="32"/>
          <w:lang w:val="en-US" w:eastAsia="zh-CN" w:bidi="ar-SA"/>
        </w:rPr>
        <w:t>。</w:t>
      </w:r>
      <w:r>
        <w:rPr>
          <w:rFonts w:hint="eastAsia" w:ascii="Times New Roman" w:hAnsi="Times New Roman" w:eastAsia="方正仿宋_GBK" w:cs="Times New Roman"/>
          <w:sz w:val="32"/>
          <w:szCs w:val="32"/>
          <w:lang w:eastAsia="zh-CN"/>
        </w:rPr>
        <w:t>坚持把学习贯彻习近平法治思想作为法治政府建设的首要任务，</w:t>
      </w:r>
      <w:r>
        <w:rPr>
          <w:rFonts w:hint="default" w:ascii="Times New Roman" w:hAnsi="Times New Roman" w:eastAsia="方正仿宋_GBK" w:cs="Times New Roman"/>
          <w:sz w:val="32"/>
          <w:szCs w:val="32"/>
          <w:lang w:val="zh-CN" w:eastAsia="zh-CN"/>
        </w:rPr>
        <w:t>将习近平法治思想、党内法规、重点法律法规作为重要学习内容，纳入街道党工委理论学习中心组</w:t>
      </w:r>
      <w:r>
        <w:rPr>
          <w:rFonts w:hint="eastAsia" w:eastAsia="方正仿宋_GBK" w:cs="Times New Roman"/>
          <w:sz w:val="32"/>
          <w:szCs w:val="32"/>
          <w:lang w:val="zh-CN" w:eastAsia="zh-CN"/>
        </w:rPr>
        <w:t>“</w:t>
      </w:r>
      <w:r>
        <w:rPr>
          <w:rFonts w:hint="default" w:ascii="Times New Roman" w:hAnsi="Times New Roman" w:eastAsia="方正仿宋_GBK" w:cs="Times New Roman"/>
          <w:sz w:val="32"/>
          <w:szCs w:val="32"/>
          <w:lang w:val="en-US" w:eastAsia="zh-CN"/>
        </w:rPr>
        <w:t>第一议题</w:t>
      </w:r>
      <w:r>
        <w:rPr>
          <w:rFonts w:hint="eastAsia" w:eastAsia="方正仿宋_GBK" w:cs="Times New Roman"/>
          <w:sz w:val="32"/>
          <w:szCs w:val="32"/>
          <w:lang w:val="zh-CN" w:eastAsia="zh-CN"/>
        </w:rPr>
        <w:t>”</w:t>
      </w:r>
      <w:r>
        <w:rPr>
          <w:rFonts w:hint="default" w:ascii="Times New Roman" w:hAnsi="Times New Roman" w:eastAsia="方正仿宋_GBK" w:cs="Times New Roman"/>
          <w:sz w:val="32"/>
          <w:szCs w:val="32"/>
          <w:lang w:val="en-US" w:eastAsia="zh-CN"/>
        </w:rPr>
        <w:t>计划</w:t>
      </w:r>
      <w:r>
        <w:rPr>
          <w:rFonts w:hint="default" w:ascii="Times New Roman" w:hAnsi="Times New Roman" w:eastAsia="方正仿宋_GBK" w:cs="Times New Roman"/>
          <w:sz w:val="32"/>
          <w:szCs w:val="32"/>
          <w:lang w:val="zh-CN" w:eastAsia="zh-CN"/>
        </w:rPr>
        <w:t>，</w:t>
      </w:r>
      <w:r>
        <w:rPr>
          <w:rFonts w:hint="default" w:ascii="Times New Roman" w:hAnsi="Times New Roman" w:eastAsia="方正仿宋_GBK" w:cs="Times New Roman"/>
          <w:sz w:val="32"/>
          <w:szCs w:val="32"/>
          <w:lang w:val="en-US" w:eastAsia="zh-CN"/>
        </w:rPr>
        <w:t>依托</w:t>
      </w:r>
      <w:r>
        <w:rPr>
          <w:rFonts w:hint="default" w:ascii="Times New Roman" w:hAnsi="Times New Roman" w:eastAsia="方正仿宋_GBK" w:cs="Times New Roman"/>
          <w:sz w:val="32"/>
          <w:szCs w:val="32"/>
          <w:lang w:val="zh-CN" w:eastAsia="zh-CN"/>
        </w:rPr>
        <w:t>党支部</w:t>
      </w:r>
      <w:r>
        <w:rPr>
          <w:rFonts w:hint="eastAsia"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三会一课</w:t>
      </w:r>
      <w:r>
        <w:rPr>
          <w:rFonts w:hint="eastAsia" w:eastAsia="方正仿宋_GBK" w:cs="Times New Roman"/>
          <w:sz w:val="32"/>
          <w:szCs w:val="32"/>
          <w:lang w:val="zh-CN" w:eastAsia="zh-CN"/>
        </w:rPr>
        <w:t>”</w:t>
      </w:r>
      <w:r>
        <w:rPr>
          <w:rFonts w:hint="default" w:ascii="Times New Roman" w:hAnsi="Times New Roman" w:eastAsia="方正仿宋_GBK" w:cs="Times New Roman"/>
          <w:sz w:val="32"/>
          <w:szCs w:val="32"/>
          <w:lang w:val="zh-CN" w:eastAsia="zh-CN"/>
        </w:rPr>
        <w:t>、主题党日</w:t>
      </w:r>
      <w:r>
        <w:rPr>
          <w:rFonts w:hint="eastAsia" w:ascii="Times New Roman" w:hAnsi="Times New Roman" w:eastAsia="方正仿宋_GBK" w:cs="Times New Roman"/>
          <w:sz w:val="32"/>
          <w:szCs w:val="32"/>
          <w:lang w:val="en-US" w:eastAsia="zh-CN"/>
        </w:rPr>
        <w:t>集中开展学习，引导全体机关干部</w:t>
      </w:r>
      <w:r>
        <w:rPr>
          <w:rFonts w:hint="default" w:ascii="Times New Roman" w:hAnsi="Times New Roman" w:eastAsia="方正仿宋_GBK" w:cs="Times New Roman"/>
          <w:sz w:val="32"/>
          <w:szCs w:val="32"/>
          <w:lang w:val="zh-CN" w:eastAsia="zh-CN"/>
        </w:rPr>
        <w:t>树立信奉法律、崇尚法治的理念。</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楷体_GBK" w:cs="Times New Roman"/>
          <w:b w:val="0"/>
          <w:bCs w:val="0"/>
          <w:color w:val="000000"/>
          <w:kern w:val="0"/>
          <w:sz w:val="32"/>
          <w:szCs w:val="32"/>
          <w:lang w:val="en-US" w:eastAsia="zh-CN" w:bidi="ar-SA"/>
        </w:rPr>
        <w:t>（二）</w:t>
      </w:r>
      <w:r>
        <w:rPr>
          <w:rFonts w:hint="eastAsia" w:eastAsia="方正楷体_GBK" w:cs="Times New Roman"/>
          <w:b w:val="0"/>
          <w:bCs w:val="0"/>
          <w:color w:val="000000"/>
          <w:kern w:val="0"/>
          <w:sz w:val="32"/>
          <w:szCs w:val="32"/>
          <w:lang w:val="en-US" w:eastAsia="zh-CN" w:bidi="ar-SA"/>
        </w:rPr>
        <w:t>落实述法责任</w:t>
      </w:r>
      <w:r>
        <w:rPr>
          <w:rFonts w:hint="default" w:ascii="Times New Roman" w:hAnsi="Times New Roman" w:eastAsia="方正楷体_GBK" w:cs="Times New Roman"/>
          <w:b w:val="0"/>
          <w:bCs w:val="0"/>
          <w:color w:val="000000"/>
          <w:kern w:val="0"/>
          <w:sz w:val="32"/>
          <w:szCs w:val="32"/>
          <w:lang w:val="en-US" w:eastAsia="zh-CN" w:bidi="ar-SA"/>
        </w:rPr>
        <w:t>。</w:t>
      </w:r>
      <w:r>
        <w:rPr>
          <w:rFonts w:hint="default" w:ascii="Times New Roman" w:hAnsi="Times New Roman" w:eastAsia="方正仿宋_GBK" w:cs="Times New Roman"/>
          <w:b w:val="0"/>
          <w:bCs w:val="0"/>
          <w:color w:val="000000"/>
          <w:kern w:val="0"/>
          <w:sz w:val="32"/>
          <w:szCs w:val="32"/>
          <w:lang w:val="en-US" w:eastAsia="zh-CN" w:bidi="ar-SA"/>
        </w:rPr>
        <w:t>充分认识法治建设的重要性</w:t>
      </w:r>
      <w:r>
        <w:rPr>
          <w:rFonts w:hint="eastAsia" w:ascii="Times New Roman" w:hAnsi="Times New Roman" w:eastAsia="方正仿宋_GBK" w:cs="Times New Roman"/>
          <w:b w:val="0"/>
          <w:bCs w:val="0"/>
          <w:color w:val="000000"/>
          <w:kern w:val="0"/>
          <w:sz w:val="32"/>
          <w:szCs w:val="32"/>
          <w:lang w:val="en-US" w:eastAsia="zh-CN" w:bidi="ar-SA"/>
        </w:rPr>
        <w:t>，主动在述职述廉中落实</w:t>
      </w:r>
      <w:r>
        <w:rPr>
          <w:rFonts w:hint="eastAsia" w:eastAsia="方正仿宋_GBK" w:cs="Times New Roman"/>
          <w:b w:val="0"/>
          <w:bCs w:val="0"/>
          <w:color w:val="000000"/>
          <w:kern w:val="0"/>
          <w:sz w:val="32"/>
          <w:szCs w:val="32"/>
          <w:lang w:val="en-US" w:eastAsia="zh-CN" w:bidi="ar-SA"/>
        </w:rPr>
        <w:t>“</w:t>
      </w:r>
      <w:r>
        <w:rPr>
          <w:rFonts w:hint="eastAsia" w:ascii="Times New Roman" w:hAnsi="Times New Roman" w:eastAsia="方正仿宋_GBK" w:cs="Times New Roman"/>
          <w:b w:val="0"/>
          <w:bCs w:val="0"/>
          <w:color w:val="000000"/>
          <w:kern w:val="0"/>
          <w:sz w:val="32"/>
          <w:szCs w:val="32"/>
          <w:lang w:val="en-US" w:eastAsia="zh-CN" w:bidi="ar-SA"/>
        </w:rPr>
        <w:t>述法</w:t>
      </w:r>
      <w:r>
        <w:rPr>
          <w:rFonts w:hint="eastAsia" w:eastAsia="方正仿宋_GBK" w:cs="Times New Roman"/>
          <w:b w:val="0"/>
          <w:bCs w:val="0"/>
          <w:color w:val="000000"/>
          <w:kern w:val="0"/>
          <w:sz w:val="32"/>
          <w:szCs w:val="32"/>
          <w:lang w:val="en-US" w:eastAsia="zh-CN" w:bidi="ar-SA"/>
        </w:rPr>
        <w:t>”</w:t>
      </w:r>
      <w:r>
        <w:rPr>
          <w:rFonts w:hint="eastAsia" w:ascii="Times New Roman" w:hAnsi="Times New Roman" w:eastAsia="方正仿宋_GBK" w:cs="Times New Roman"/>
          <w:b w:val="0"/>
          <w:bCs w:val="0"/>
          <w:color w:val="000000"/>
          <w:kern w:val="0"/>
          <w:sz w:val="32"/>
          <w:szCs w:val="32"/>
          <w:lang w:val="en-US" w:eastAsia="zh-CN" w:bidi="ar-SA"/>
        </w:rPr>
        <w:t>要求，督促班子成员落实</w:t>
      </w:r>
      <w:r>
        <w:rPr>
          <w:rFonts w:hint="eastAsia" w:eastAsia="方正仿宋_GBK" w:cs="Times New Roman"/>
          <w:b w:val="0"/>
          <w:bCs w:val="0"/>
          <w:color w:val="000000"/>
          <w:kern w:val="0"/>
          <w:sz w:val="32"/>
          <w:szCs w:val="32"/>
          <w:lang w:val="en-US" w:eastAsia="zh-CN" w:bidi="ar-SA"/>
        </w:rPr>
        <w:t>“</w:t>
      </w:r>
      <w:r>
        <w:rPr>
          <w:rFonts w:hint="eastAsia" w:ascii="Times New Roman" w:hAnsi="Times New Roman" w:eastAsia="方正仿宋_GBK" w:cs="Times New Roman"/>
          <w:b w:val="0"/>
          <w:bCs w:val="0"/>
          <w:color w:val="000000"/>
          <w:kern w:val="0"/>
          <w:sz w:val="32"/>
          <w:szCs w:val="32"/>
          <w:lang w:val="en-US" w:eastAsia="zh-CN" w:bidi="ar-SA"/>
        </w:rPr>
        <w:t>述法</w:t>
      </w:r>
      <w:r>
        <w:rPr>
          <w:rFonts w:hint="eastAsia" w:eastAsia="方正仿宋_GBK" w:cs="Times New Roman"/>
          <w:b w:val="0"/>
          <w:bCs w:val="0"/>
          <w:color w:val="000000"/>
          <w:kern w:val="0"/>
          <w:sz w:val="32"/>
          <w:szCs w:val="32"/>
          <w:lang w:val="en-US" w:eastAsia="zh-CN" w:bidi="ar-SA"/>
        </w:rPr>
        <w:t>”</w:t>
      </w:r>
      <w:r>
        <w:rPr>
          <w:rFonts w:hint="eastAsia" w:ascii="Times New Roman" w:hAnsi="Times New Roman" w:eastAsia="方正仿宋_GBK" w:cs="Times New Roman"/>
          <w:b w:val="0"/>
          <w:bCs w:val="0"/>
          <w:color w:val="000000"/>
          <w:kern w:val="0"/>
          <w:sz w:val="32"/>
          <w:szCs w:val="32"/>
          <w:lang w:val="en-US" w:eastAsia="zh-CN" w:bidi="ar-SA"/>
        </w:rPr>
        <w:t>责任。坚持用习近平法治思想统揽工作全局，运用法治思维和法治方式深化改革、推动发展、维护稳定，不断提高依法治理水平。</w:t>
      </w:r>
    </w:p>
    <w:p>
      <w:pPr>
        <w:pStyle w:val="3"/>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94" w:lineRule="exact"/>
        <w:ind w:left="0" w:leftChars="0" w:firstLine="640" w:firstLineChars="200"/>
        <w:textAlignment w:val="auto"/>
        <w:rPr>
          <w:rFonts w:hint="eastAsia" w:ascii="Times New Roman" w:hAnsi="Times New Roman" w:eastAsia="方正仿宋_GBK" w:cs="Times New Roman"/>
          <w:b w:val="0"/>
          <w:bCs w:val="0"/>
          <w:color w:val="000000"/>
          <w:kern w:val="0"/>
          <w:sz w:val="32"/>
          <w:szCs w:val="32"/>
          <w:lang w:val="en-US" w:eastAsia="zh-CN" w:bidi="ar-SA"/>
        </w:rPr>
      </w:pPr>
      <w:r>
        <w:rPr>
          <w:rFonts w:hint="default" w:eastAsia="方正楷体_GBK" w:cs="Times New Roman"/>
          <w:b w:val="0"/>
          <w:bCs w:val="0"/>
          <w:color w:val="000000"/>
          <w:kern w:val="0"/>
          <w:sz w:val="32"/>
          <w:szCs w:val="32"/>
          <w:lang w:val="en-US" w:eastAsia="zh-CN" w:bidi="ar-SA"/>
        </w:rPr>
        <w:t>（三）</w:t>
      </w:r>
      <w:r>
        <w:rPr>
          <w:rFonts w:hint="eastAsia" w:eastAsia="方正楷体_GBK" w:cs="Times New Roman"/>
          <w:b w:val="0"/>
          <w:bCs w:val="0"/>
          <w:color w:val="000000"/>
          <w:kern w:val="0"/>
          <w:sz w:val="32"/>
          <w:szCs w:val="32"/>
          <w:lang w:val="en-US" w:eastAsia="zh-CN" w:bidi="ar-SA"/>
        </w:rPr>
        <w:t>强化工作督办</w:t>
      </w:r>
      <w:r>
        <w:rPr>
          <w:rFonts w:hint="default" w:eastAsia="方正楷体_GBK" w:cs="Times New Roman"/>
          <w:b w:val="0"/>
          <w:bCs w:val="0"/>
          <w:color w:val="000000"/>
          <w:kern w:val="0"/>
          <w:sz w:val="32"/>
          <w:szCs w:val="32"/>
          <w:lang w:val="en-US" w:eastAsia="zh-CN" w:bidi="ar-SA"/>
        </w:rPr>
        <w:t>。</w:t>
      </w:r>
      <w:r>
        <w:rPr>
          <w:rFonts w:hint="default" w:ascii="Times New Roman" w:hAnsi="Times New Roman" w:eastAsia="方正仿宋_GBK" w:cs="Times New Roman"/>
          <w:b w:val="0"/>
          <w:bCs w:val="0"/>
          <w:color w:val="000000"/>
          <w:kern w:val="0"/>
          <w:sz w:val="32"/>
          <w:szCs w:val="32"/>
          <w:lang w:val="en-US" w:eastAsia="zh-CN" w:bidi="ar-SA"/>
        </w:rPr>
        <w:t>党政主要负责人坚持</w:t>
      </w:r>
      <w:r>
        <w:rPr>
          <w:rFonts w:hint="eastAsia" w:ascii="Times New Roman" w:hAnsi="Times New Roman" w:eastAsia="方正仿宋_GBK" w:cs="Times New Roman"/>
          <w:b w:val="0"/>
          <w:bCs w:val="0"/>
          <w:color w:val="000000"/>
          <w:kern w:val="0"/>
          <w:sz w:val="32"/>
          <w:szCs w:val="32"/>
          <w:lang w:val="en-US" w:eastAsia="zh-CN" w:bidi="ar-SA"/>
        </w:rPr>
        <w:t>将</w:t>
      </w:r>
      <w:r>
        <w:rPr>
          <w:rFonts w:hint="default" w:ascii="Times New Roman" w:hAnsi="Times New Roman" w:eastAsia="方正仿宋_GBK" w:cs="Times New Roman"/>
          <w:b w:val="0"/>
          <w:bCs w:val="0"/>
          <w:color w:val="000000"/>
          <w:kern w:val="0"/>
          <w:sz w:val="32"/>
          <w:szCs w:val="32"/>
          <w:lang w:val="en-US" w:eastAsia="zh-CN" w:bidi="ar-SA"/>
        </w:rPr>
        <w:t>法治建设、依法行政工作列入年度工作计划，重要工作亲自部署、重大问题亲自过问、重点环节亲自协调、重要任务亲自督办，对</w:t>
      </w:r>
      <w:r>
        <w:rPr>
          <w:rFonts w:hint="eastAsia" w:ascii="Times New Roman" w:hAnsi="Times New Roman" w:eastAsia="方正仿宋_GBK" w:cs="Times New Roman"/>
          <w:b w:val="0"/>
          <w:bCs w:val="0"/>
          <w:color w:val="000000"/>
          <w:kern w:val="0"/>
          <w:sz w:val="32"/>
          <w:szCs w:val="32"/>
          <w:lang w:val="en-US" w:eastAsia="zh-CN" w:bidi="ar-SA"/>
        </w:rPr>
        <w:t>“133”矛盾纠纷调解机制建设、综合行政执法改革、企业法律服务驿站建设、“融网进楼”法律服务进社区</w:t>
      </w:r>
      <w:r>
        <w:rPr>
          <w:rFonts w:hint="default" w:ascii="Times New Roman" w:hAnsi="Times New Roman" w:eastAsia="方正仿宋_GBK" w:cs="Times New Roman"/>
          <w:b w:val="0"/>
          <w:bCs w:val="0"/>
          <w:color w:val="000000"/>
          <w:kern w:val="0"/>
          <w:sz w:val="32"/>
          <w:szCs w:val="32"/>
          <w:lang w:val="en-US" w:eastAsia="zh-CN" w:bidi="ar-SA"/>
        </w:rPr>
        <w:t>等工作多次提出要求、开展调度，将各项工作纳入法治化轨道</w:t>
      </w:r>
      <w:r>
        <w:rPr>
          <w:rFonts w:hint="eastAsia" w:ascii="Times New Roman" w:hAnsi="Times New Roman" w:eastAsia="方正仿宋_GBK" w:cs="Times New Roman"/>
          <w:b w:val="0"/>
          <w:bCs w:val="0"/>
          <w:color w:val="000000"/>
          <w:kern w:val="0"/>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color w:val="auto"/>
          <w:sz w:val="32"/>
          <w:szCs w:val="32"/>
          <w:lang w:val="en-US" w:eastAsia="zh-CN"/>
        </w:rPr>
        <w:t>存在的不足</w:t>
      </w:r>
    </w:p>
    <w:p>
      <w:pPr>
        <w:pStyle w:val="22"/>
        <w:keepNext w:val="0"/>
        <w:keepLines w:val="0"/>
        <w:pageBreakBefore w:val="0"/>
        <w:kinsoku/>
        <w:wordWrap/>
        <w:overflowPunct/>
        <w:topLinePunct w:val="0"/>
        <w:autoSpaceDE/>
        <w:autoSpaceDN/>
        <w:bidi w:val="0"/>
        <w:adjustRightInd/>
        <w:snapToGrid/>
        <w:spacing w:line="594" w:lineRule="exact"/>
        <w:ind w:firstLine="640" w:firstLineChars="200"/>
        <w:jc w:val="left"/>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i w:val="0"/>
          <w:caps w:val="0"/>
          <w:color w:val="000000" w:themeColor="text1"/>
          <w:spacing w:val="0"/>
          <w:sz w:val="32"/>
          <w:szCs w:val="32"/>
          <w:lang w:val="en-US" w:eastAsia="zh-CN"/>
          <w14:textFill>
            <w14:solidFill>
              <w14:schemeClr w14:val="tx1"/>
            </w14:solidFill>
          </w14:textFill>
        </w:rPr>
        <w:t>天星桥街道在法治政府建设方面取得了一定的成效，但也存在一些问题。</w:t>
      </w:r>
      <w:r>
        <w:rPr>
          <w:rFonts w:hint="eastAsia" w:ascii="方正楷体_GBK" w:hAnsi="方正楷体_GBK" w:eastAsia="方正楷体_GBK" w:cs="方正楷体_GBK"/>
          <w:b w:val="0"/>
          <w:bCs w:val="0"/>
          <w:color w:val="000000"/>
          <w:sz w:val="32"/>
          <w:szCs w:val="32"/>
          <w:lang w:val="en-US" w:eastAsia="zh-Hans"/>
        </w:rPr>
        <w:t>一是</w:t>
      </w:r>
      <w:r>
        <w:rPr>
          <w:rFonts w:hint="eastAsia" w:ascii="Times New Roman" w:hAnsi="Times New Roman" w:eastAsia="方正仿宋_GBK" w:cs="Times New Roman"/>
          <w:b w:val="0"/>
          <w:bCs w:val="0"/>
          <w:color w:val="000000"/>
          <w:sz w:val="32"/>
          <w:szCs w:val="32"/>
          <w:lang w:val="en-US" w:eastAsia="zh-CN"/>
        </w:rPr>
        <w:t>法律服务力量下沉基层力度有待进一步加强。</w:t>
      </w:r>
      <w:r>
        <w:rPr>
          <w:rFonts w:hint="default" w:ascii="方正楷体_GBK" w:hAnsi="方正楷体_GBK" w:eastAsia="方正楷体_GBK" w:cs="方正楷体_GBK"/>
          <w:b w:val="0"/>
          <w:bCs w:val="0"/>
          <w:color w:val="000000"/>
          <w:sz w:val="32"/>
          <w:szCs w:val="32"/>
          <w:lang w:val="en-US" w:eastAsia="zh-Hans"/>
        </w:rPr>
        <w:t>二是</w:t>
      </w:r>
      <w:r>
        <w:rPr>
          <w:rFonts w:hint="eastAsia" w:ascii="Times New Roman" w:hAnsi="Times New Roman" w:eastAsia="方正仿宋_GBK" w:cs="Times New Roman"/>
          <w:b w:val="0"/>
          <w:bCs w:val="0"/>
          <w:color w:val="000000"/>
          <w:sz w:val="32"/>
          <w:szCs w:val="32"/>
          <w:lang w:val="en-US" w:eastAsia="zh-CN"/>
        </w:rPr>
        <w:t>法治资源整合利用效率</w:t>
      </w:r>
      <w:r>
        <w:rPr>
          <w:rFonts w:hint="default" w:ascii="Times New Roman" w:hAnsi="Times New Roman" w:eastAsia="方正仿宋_GBK" w:cs="Times New Roman"/>
          <w:b w:val="0"/>
          <w:bCs w:val="0"/>
          <w:color w:val="000000"/>
          <w:sz w:val="32"/>
          <w:szCs w:val="32"/>
          <w:lang w:val="en-US" w:eastAsia="zh-CN"/>
        </w:rPr>
        <w:t>有待</w:t>
      </w:r>
      <w:r>
        <w:rPr>
          <w:rFonts w:hint="eastAsia" w:ascii="Times New Roman" w:hAnsi="Times New Roman" w:eastAsia="方正仿宋_GBK" w:cs="Times New Roman"/>
          <w:b w:val="0"/>
          <w:bCs w:val="0"/>
          <w:color w:val="000000"/>
          <w:sz w:val="32"/>
          <w:szCs w:val="32"/>
          <w:lang w:val="en-US" w:eastAsia="zh-CN"/>
        </w:rPr>
        <w:t>进一步提升</w:t>
      </w:r>
      <w:r>
        <w:rPr>
          <w:rFonts w:hint="default" w:ascii="Times New Roman" w:hAnsi="Times New Roman" w:eastAsia="方正仿宋_GBK" w:cs="Times New Roman"/>
          <w:b w:val="0"/>
          <w:bCs w:val="0"/>
          <w:color w:val="000000"/>
          <w:sz w:val="32"/>
          <w:szCs w:val="32"/>
          <w:lang w:val="en-US" w:eastAsia="zh-CN"/>
        </w:rPr>
        <w:t>。</w:t>
      </w:r>
      <w:r>
        <w:rPr>
          <w:rFonts w:hint="eastAsia" w:ascii="方正楷体_GBK" w:hAnsi="方正楷体_GBK" w:eastAsia="方正楷体_GBK" w:cs="方正楷体_GBK"/>
          <w:b w:val="0"/>
          <w:bCs w:val="0"/>
          <w:color w:val="000000"/>
          <w:sz w:val="32"/>
          <w:szCs w:val="32"/>
          <w:lang w:val="en-US" w:eastAsia="zh-CN"/>
        </w:rPr>
        <w:t>三是</w:t>
      </w:r>
      <w:r>
        <w:rPr>
          <w:rFonts w:hint="eastAsia" w:ascii="方正仿宋_GBK" w:hAnsi="方正仿宋_GBK" w:eastAsia="方正仿宋_GBK" w:cs="方正仿宋_GBK"/>
          <w:color w:val="auto"/>
          <w:kern w:val="0"/>
          <w:sz w:val="32"/>
          <w:szCs w:val="32"/>
          <w:highlight w:val="none"/>
          <w:lang w:val="en-US" w:eastAsia="zh-CN" w:bidi="ar"/>
        </w:rPr>
        <w:t>“大综合一体化”综合行政执法体制改革有待进一步落实。</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94" w:lineRule="exact"/>
        <w:ind w:leftChars="200"/>
        <w:textAlignment w:val="auto"/>
        <w:outlineLvl w:val="9"/>
        <w:rPr>
          <w:rFonts w:hint="default" w:ascii="Times New Roman" w:hAnsi="Times New Roman" w:eastAsia="方正黑体_GBK" w:cs="Times New Roman"/>
          <w:i w:val="0"/>
          <w:caps w:val="0"/>
          <w:color w:val="auto"/>
          <w:spacing w:val="0"/>
          <w:sz w:val="32"/>
          <w:szCs w:val="32"/>
          <w:lang w:val="en-US" w:eastAsia="zh-CN"/>
        </w:rPr>
      </w:pPr>
      <w:r>
        <w:rPr>
          <w:rFonts w:hint="default" w:ascii="Times New Roman" w:hAnsi="Times New Roman" w:eastAsia="方正黑体_GBK" w:cs="Times New Roman"/>
          <w:color w:val="auto"/>
          <w:sz w:val="32"/>
          <w:szCs w:val="32"/>
          <w:lang w:val="en-US" w:eastAsia="zh-CN"/>
        </w:rPr>
        <w:t>四、202</w:t>
      </w:r>
      <w:r>
        <w:rPr>
          <w:rFonts w:hint="eastAsia" w:eastAsia="方正黑体_GBK" w:cs="Times New Roman"/>
          <w:color w:val="auto"/>
          <w:sz w:val="32"/>
          <w:szCs w:val="32"/>
          <w:lang w:val="en-US" w:eastAsia="zh-CN"/>
        </w:rPr>
        <w:t>5</w:t>
      </w:r>
      <w:r>
        <w:rPr>
          <w:rFonts w:hint="default" w:ascii="Times New Roman" w:hAnsi="Times New Roman" w:eastAsia="方正黑体_GBK" w:cs="Times New Roman"/>
          <w:color w:val="auto"/>
          <w:sz w:val="32"/>
          <w:szCs w:val="32"/>
          <w:lang w:val="en-US" w:eastAsia="zh-CN"/>
        </w:rPr>
        <w:t>年工作</w:t>
      </w:r>
      <w:r>
        <w:rPr>
          <w:rFonts w:hint="default" w:ascii="Times New Roman" w:hAnsi="Times New Roman" w:eastAsia="方正黑体_GBK" w:cs="Times New Roman"/>
          <w:i w:val="0"/>
          <w:caps w:val="0"/>
          <w:color w:val="auto"/>
          <w:spacing w:val="0"/>
          <w:sz w:val="32"/>
          <w:szCs w:val="32"/>
          <w:lang w:val="en-US" w:eastAsia="zh-CN"/>
        </w:rPr>
        <w:t>思路</w:t>
      </w:r>
    </w:p>
    <w:p>
      <w:pPr>
        <w:pStyle w:val="7"/>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Ansi="方正仿宋_GBK" w:eastAsia="方正仿宋_GBK"/>
          <w:sz w:val="32"/>
          <w:szCs w:val="32"/>
        </w:rPr>
      </w:pPr>
      <w:r>
        <w:rPr>
          <w:rFonts w:eastAsia="方正仿宋_GBK"/>
          <w:sz w:val="32"/>
          <w:szCs w:val="32"/>
        </w:rPr>
        <w:t>202</w:t>
      </w:r>
      <w:r>
        <w:rPr>
          <w:rFonts w:hint="eastAsia" w:eastAsia="方正仿宋_GBK"/>
          <w:sz w:val="32"/>
          <w:szCs w:val="32"/>
          <w:lang w:val="en-US" w:eastAsia="zh-CN"/>
        </w:rPr>
        <w:t>5</w:t>
      </w:r>
      <w:r>
        <w:rPr>
          <w:rFonts w:hAnsi="方正仿宋_GBK" w:eastAsia="方正仿宋_GBK"/>
          <w:sz w:val="32"/>
          <w:szCs w:val="32"/>
        </w:rPr>
        <w:t>年，</w:t>
      </w:r>
      <w:r>
        <w:rPr>
          <w:rFonts w:hint="eastAsia" w:hAnsi="方正仿宋_GBK" w:eastAsia="方正仿宋_GBK"/>
          <w:sz w:val="32"/>
          <w:szCs w:val="32"/>
        </w:rPr>
        <w:t>天星桥</w:t>
      </w:r>
      <w:r>
        <w:rPr>
          <w:rFonts w:hint="eastAsia" w:hAnsi="方正仿宋_GBK" w:eastAsia="方正仿宋_GBK"/>
          <w:sz w:val="32"/>
          <w:szCs w:val="32"/>
          <w:lang w:eastAsia="zh-CN"/>
        </w:rPr>
        <w:t>街道将深入学习贯彻习近平新时代中国特色社会主义思想及</w:t>
      </w:r>
      <w:r>
        <w:rPr>
          <w:rFonts w:hint="eastAsia" w:hAnsi="方正仿宋_GBK" w:eastAsia="方正仿宋_GBK"/>
          <w:sz w:val="32"/>
          <w:szCs w:val="32"/>
        </w:rPr>
        <w:t>习近平法治思想</w:t>
      </w:r>
      <w:r>
        <w:rPr>
          <w:rFonts w:hAnsi="方正仿宋_GBK" w:eastAsia="方正仿宋_GBK"/>
          <w:sz w:val="32"/>
          <w:szCs w:val="32"/>
        </w:rPr>
        <w:t>，</w:t>
      </w:r>
      <w:r>
        <w:rPr>
          <w:rFonts w:hint="eastAsia" w:hAnsi="方正仿宋_GBK" w:eastAsia="方正仿宋_GBK"/>
          <w:sz w:val="32"/>
          <w:szCs w:val="32"/>
          <w:lang w:eastAsia="zh-CN"/>
        </w:rPr>
        <w:t>努力夯实基层基础，提升基层司法行政水平，</w:t>
      </w:r>
      <w:r>
        <w:rPr>
          <w:rFonts w:hAnsi="方正仿宋_GBK" w:eastAsia="方正仿宋_GBK"/>
          <w:sz w:val="32"/>
          <w:szCs w:val="32"/>
        </w:rPr>
        <w:t>为辖区社会经济发展提供良好的法治环境。</w:t>
      </w:r>
    </w:p>
    <w:p>
      <w:pPr>
        <w:pStyle w:val="7"/>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方正仿宋_GBK" w:eastAsia="方正仿宋_GBK" w:cs="Times New Roman"/>
          <w:kern w:val="2"/>
          <w:sz w:val="32"/>
          <w:szCs w:val="32"/>
          <w:lang w:val="en-US" w:eastAsia="zh-CN" w:bidi="ar-SA"/>
        </w:rPr>
      </w:pPr>
      <w:r>
        <w:rPr>
          <w:rFonts w:hint="default" w:ascii="Times New Roman" w:hAnsi="Times New Roman" w:eastAsia="方正楷体_GBK" w:cs="Times New Roman"/>
          <w:b w:val="0"/>
          <w:bCs w:val="0"/>
          <w:color w:val="000000"/>
          <w:kern w:val="2"/>
          <w:sz w:val="32"/>
          <w:szCs w:val="32"/>
          <w:lang w:val="en-US" w:eastAsia="zh-CN" w:bidi="ar-SA"/>
        </w:rPr>
        <w:t>一是</w:t>
      </w:r>
      <w:bookmarkStart w:id="8" w:name="OLE_LINK7"/>
      <w:r>
        <w:rPr>
          <w:rFonts w:hint="default" w:ascii="Times New Roman" w:hAnsi="Times New Roman" w:eastAsia="方正楷体_GBK" w:cs="Times New Roman"/>
          <w:b w:val="0"/>
          <w:bCs w:val="0"/>
          <w:color w:val="000000"/>
          <w:kern w:val="2"/>
          <w:sz w:val="32"/>
          <w:szCs w:val="32"/>
          <w:lang w:val="en-US" w:eastAsia="zh-CN" w:bidi="ar-SA"/>
        </w:rPr>
        <w:t>持续</w:t>
      </w:r>
      <w:bookmarkEnd w:id="8"/>
      <w:r>
        <w:rPr>
          <w:rFonts w:hint="default" w:ascii="Times New Roman" w:hAnsi="Times New Roman" w:eastAsia="方正楷体_GBK" w:cs="Times New Roman"/>
          <w:b w:val="0"/>
          <w:bCs w:val="0"/>
          <w:color w:val="000000"/>
          <w:kern w:val="2"/>
          <w:sz w:val="32"/>
          <w:szCs w:val="32"/>
          <w:lang w:val="en-US" w:eastAsia="zh-CN" w:bidi="ar-SA"/>
        </w:rPr>
        <w:t>健全</w:t>
      </w:r>
      <w:r>
        <w:rPr>
          <w:rFonts w:hint="eastAsia" w:eastAsia="方正楷体_GBK" w:cs="Times New Roman"/>
          <w:b w:val="0"/>
          <w:bCs w:val="0"/>
          <w:color w:val="000000"/>
          <w:kern w:val="2"/>
          <w:sz w:val="32"/>
          <w:szCs w:val="32"/>
          <w:lang w:val="en-US" w:eastAsia="zh-CN" w:bidi="ar-SA"/>
        </w:rPr>
        <w:t>“</w:t>
      </w:r>
      <w:r>
        <w:rPr>
          <w:rFonts w:hint="default" w:ascii="Times New Roman" w:hAnsi="Times New Roman" w:eastAsia="方正楷体_GBK" w:cs="Times New Roman"/>
          <w:b w:val="0"/>
          <w:bCs w:val="0"/>
          <w:color w:val="000000"/>
          <w:kern w:val="2"/>
          <w:sz w:val="32"/>
          <w:szCs w:val="32"/>
          <w:lang w:val="en-US" w:eastAsia="zh-CN" w:bidi="ar-SA"/>
        </w:rPr>
        <w:t>133</w:t>
      </w:r>
      <w:r>
        <w:rPr>
          <w:rFonts w:hint="eastAsia" w:eastAsia="方正楷体_GBK" w:cs="Times New Roman"/>
          <w:b w:val="0"/>
          <w:bCs w:val="0"/>
          <w:color w:val="000000"/>
          <w:kern w:val="2"/>
          <w:sz w:val="32"/>
          <w:szCs w:val="32"/>
          <w:lang w:val="en-US" w:eastAsia="zh-CN" w:bidi="ar-SA"/>
        </w:rPr>
        <w:t>”</w:t>
      </w:r>
      <w:r>
        <w:rPr>
          <w:rFonts w:hint="default" w:ascii="Times New Roman" w:hAnsi="Times New Roman" w:eastAsia="方正楷体_GBK" w:cs="Times New Roman"/>
          <w:b w:val="0"/>
          <w:bCs w:val="0"/>
          <w:color w:val="000000"/>
          <w:kern w:val="2"/>
          <w:sz w:val="32"/>
          <w:szCs w:val="32"/>
          <w:lang w:val="en-US" w:eastAsia="zh-CN" w:bidi="ar-SA"/>
        </w:rPr>
        <w:t>矛盾纠纷调解体系。</w:t>
      </w:r>
      <w:r>
        <w:rPr>
          <w:rFonts w:hint="eastAsia" w:ascii="Times New Roman" w:hAnsi="方正仿宋_GBK" w:eastAsia="方正仿宋_GBK" w:cs="Times New Roman"/>
          <w:kern w:val="2"/>
          <w:sz w:val="32"/>
          <w:szCs w:val="32"/>
          <w:lang w:val="en-US" w:eastAsia="zh-CN" w:bidi="ar-SA"/>
        </w:rPr>
        <w:t>推广</w:t>
      </w:r>
      <w:r>
        <w:rPr>
          <w:rFonts w:hint="eastAsia" w:hAnsi="方正仿宋_GBK" w:eastAsia="方正仿宋_GBK" w:cs="Times New Roman"/>
          <w:kern w:val="2"/>
          <w:sz w:val="32"/>
          <w:szCs w:val="32"/>
          <w:lang w:val="en-US" w:eastAsia="zh-CN" w:bidi="ar-SA"/>
        </w:rPr>
        <w:t>“</w:t>
      </w:r>
      <w:r>
        <w:rPr>
          <w:rFonts w:hint="eastAsia" w:ascii="Times New Roman" w:hAnsi="方正仿宋_GBK" w:eastAsia="方正仿宋_GBK" w:cs="Times New Roman"/>
          <w:kern w:val="2"/>
          <w:sz w:val="32"/>
          <w:szCs w:val="32"/>
          <w:lang w:val="en-US" w:eastAsia="zh-CN" w:bidi="ar-SA"/>
        </w:rPr>
        <w:t>固定＋流动</w:t>
      </w:r>
      <w:r>
        <w:rPr>
          <w:rFonts w:hint="eastAsia" w:hAnsi="方正仿宋_GBK" w:eastAsia="方正仿宋_GBK" w:cs="Times New Roman"/>
          <w:kern w:val="2"/>
          <w:sz w:val="32"/>
          <w:szCs w:val="32"/>
          <w:lang w:val="en-US" w:eastAsia="zh-CN" w:bidi="ar-SA"/>
        </w:rPr>
        <w:t>”</w:t>
      </w:r>
      <w:r>
        <w:rPr>
          <w:rFonts w:hint="eastAsia" w:ascii="Times New Roman" w:hAnsi="方正仿宋_GBK" w:eastAsia="方正仿宋_GBK" w:cs="Times New Roman"/>
          <w:kern w:val="2"/>
          <w:sz w:val="32"/>
          <w:szCs w:val="32"/>
          <w:lang w:val="en-US" w:eastAsia="zh-CN" w:bidi="ar-SA"/>
        </w:rPr>
        <w:t>调解模式，让群众少跑腿。建立领导包案制度，推动矛盾纠纷闭环落实。结合</w:t>
      </w:r>
      <w:r>
        <w:rPr>
          <w:rFonts w:hint="eastAsia" w:hAnsi="方正仿宋_GBK" w:eastAsia="方正仿宋_GBK" w:cs="Times New Roman"/>
          <w:kern w:val="2"/>
          <w:sz w:val="32"/>
          <w:szCs w:val="32"/>
          <w:lang w:val="en-US" w:eastAsia="zh-CN" w:bidi="ar-SA"/>
        </w:rPr>
        <w:t>“</w:t>
      </w:r>
      <w:r>
        <w:rPr>
          <w:rFonts w:hint="eastAsia" w:ascii="Times New Roman" w:hAnsi="方正仿宋_GBK" w:eastAsia="方正仿宋_GBK" w:cs="Times New Roman"/>
          <w:kern w:val="2"/>
          <w:sz w:val="32"/>
          <w:szCs w:val="32"/>
          <w:lang w:val="en-US" w:eastAsia="zh-CN" w:bidi="ar-SA"/>
        </w:rPr>
        <w:t>镇街法治服务一体化工作机制</w:t>
      </w:r>
      <w:r>
        <w:rPr>
          <w:rFonts w:hint="eastAsia" w:hAnsi="方正仿宋_GBK" w:eastAsia="方正仿宋_GBK" w:cs="Times New Roman"/>
          <w:kern w:val="2"/>
          <w:sz w:val="32"/>
          <w:szCs w:val="32"/>
          <w:lang w:val="en-US" w:eastAsia="zh-CN" w:bidi="ar-SA"/>
        </w:rPr>
        <w:t>”</w:t>
      </w:r>
      <w:r>
        <w:rPr>
          <w:rFonts w:hint="eastAsia" w:ascii="Times New Roman" w:hAnsi="方正仿宋_GBK" w:eastAsia="方正仿宋_GBK" w:cs="Times New Roman"/>
          <w:kern w:val="2"/>
          <w:sz w:val="32"/>
          <w:szCs w:val="32"/>
          <w:lang w:val="en-US" w:eastAsia="zh-CN" w:bidi="ar-SA"/>
        </w:rPr>
        <w:t>，将法官、检察官、社区民警、市场监管所</w:t>
      </w:r>
      <w:r>
        <w:rPr>
          <w:rFonts w:hint="eastAsia" w:hAnsi="方正仿宋_GBK" w:eastAsia="方正仿宋_GBK" w:cs="Times New Roman"/>
          <w:kern w:val="2"/>
          <w:sz w:val="32"/>
          <w:szCs w:val="32"/>
          <w:lang w:val="en-US" w:eastAsia="zh-CN" w:bidi="ar-SA"/>
        </w:rPr>
        <w:t>、税务所</w:t>
      </w:r>
      <w:r>
        <w:rPr>
          <w:rFonts w:hint="eastAsia" w:ascii="Times New Roman" w:hAnsi="方正仿宋_GBK" w:eastAsia="方正仿宋_GBK" w:cs="Times New Roman"/>
          <w:kern w:val="2"/>
          <w:sz w:val="32"/>
          <w:szCs w:val="32"/>
          <w:lang w:val="en-US" w:eastAsia="zh-CN" w:bidi="ar-SA"/>
        </w:rPr>
        <w:t>下沉人员一体纳入调解队伍。组织开展物业、婚姻家事等纠纷调解培训，加强典案收集，提升矛盾纠纷化解质效。</w:t>
      </w:r>
    </w:p>
    <w:p>
      <w:pPr>
        <w:pStyle w:val="7"/>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方正楷体_GBK" w:hAnsi="方正楷体_GBK" w:eastAsia="方正楷体_GBK" w:cs="方正楷体_GBK"/>
          <w:b w:val="0"/>
          <w:bCs w:val="0"/>
          <w:color w:val="000000"/>
          <w:kern w:val="2"/>
          <w:sz w:val="32"/>
          <w:szCs w:val="32"/>
          <w:lang w:val="en-US" w:eastAsia="zh-CN" w:bidi="ar-SA"/>
        </w:rPr>
        <w:t>二是持续加强法治资源整合集成。</w:t>
      </w:r>
      <w:r>
        <w:rPr>
          <w:rFonts w:hint="eastAsia" w:ascii="Times New Roman" w:hAnsi="Times New Roman" w:eastAsia="方正仿宋_GBK" w:cs="Times New Roman"/>
          <w:b w:val="0"/>
          <w:bCs w:val="0"/>
          <w:color w:val="000000"/>
          <w:sz w:val="32"/>
          <w:szCs w:val="32"/>
          <w:lang w:val="en-US" w:eastAsia="zh-CN"/>
        </w:rPr>
        <w:t>做精企业法律服务驿站，用好红岩律师调解岗，积极引导辖区富集的法务机构、执业人员参与基层治理，搭建法务机构同市场主体的交流平台，</w:t>
      </w:r>
      <w:r>
        <w:rPr>
          <w:rFonts w:hint="eastAsia" w:ascii="Times New Roman" w:hAnsi="Times New Roman" w:eastAsia="方正仿宋_GBK" w:cs="Times New Roman"/>
          <w:color w:val="000000" w:themeColor="text1"/>
          <w:sz w:val="32"/>
          <w:szCs w:val="32"/>
          <w14:textFill>
            <w14:solidFill>
              <w14:schemeClr w14:val="tx1"/>
            </w14:solidFill>
          </w14:textFill>
        </w:rPr>
        <w:t>为辖区企业打造一个</w:t>
      </w:r>
      <w:r>
        <w:rPr>
          <w:rFonts w:hint="eastAsia"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排干扰、解纠纷、化风险、保平安</w:t>
      </w:r>
      <w:r>
        <w:rPr>
          <w:rFonts w:hint="eastAsia"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的便捷—温馨式企业法律服务圈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000000"/>
          <w:sz w:val="32"/>
          <w:szCs w:val="32"/>
          <w:lang w:val="en-US" w:eastAsia="zh-CN"/>
        </w:rPr>
        <w:t>落实</w:t>
      </w:r>
      <w:r>
        <w:rPr>
          <w:rFonts w:hint="eastAsia"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融网进楼</w:t>
      </w:r>
      <w:r>
        <w:rPr>
          <w:rFonts w:hint="eastAsia"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专项改革行动。联合第三方社工机构组织律师、高校法学院师生等法律服务志愿者队伍进社区、进小区摆摊设点，开展纠纷调解、法律咨询、法治宣传等一体化法律服务，预计每月18场次，打通法治便民</w:t>
      </w:r>
      <w:r>
        <w:rPr>
          <w:rFonts w:hint="eastAsia"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最后一公里</w:t>
      </w:r>
      <w:r>
        <w:rPr>
          <w:rFonts w:hint="eastAsia" w:eastAsia="方正仿宋_GBK" w:cs="Times New Roman"/>
          <w:b w:val="0"/>
          <w:bCs w:val="0"/>
          <w:color w:val="000000"/>
          <w:sz w:val="32"/>
          <w:szCs w:val="32"/>
          <w:lang w:val="en-US" w:eastAsia="zh-CN"/>
        </w:rPr>
        <w:t>”</w:t>
      </w:r>
      <w:r>
        <w:rPr>
          <w:rFonts w:hint="eastAsia" w:ascii="Times New Roman" w:hAnsi="Times New Roman" w:eastAsia="方正仿宋_GBK" w:cs="Times New Roman"/>
          <w:b w:val="0"/>
          <w:bCs w:val="0"/>
          <w:color w:val="000000"/>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b w:val="0"/>
          <w:bCs w:val="0"/>
          <w:color w:val="000000"/>
          <w:kern w:val="2"/>
          <w:sz w:val="32"/>
          <w:szCs w:val="32"/>
          <w:lang w:val="en-US" w:eastAsia="zh-CN" w:bidi="ar-SA"/>
        </w:rPr>
        <w:t>三是持续抓好“大综合一体化”综合行政执法体制改革贯彻落实。</w:t>
      </w:r>
      <w:r>
        <w:rPr>
          <w:rFonts w:hint="eastAsia" w:ascii="Times New Roman" w:hAnsi="Times New Roman" w:eastAsia="方正仿宋_GBK" w:cs="Times New Roman"/>
          <w:color w:val="000000"/>
          <w:sz w:val="32"/>
          <w:szCs w:val="32"/>
          <w:lang w:val="en-US" w:eastAsia="zh-CN"/>
        </w:rPr>
        <w:t>继续</w:t>
      </w:r>
      <w:r>
        <w:rPr>
          <w:rFonts w:hint="default" w:ascii="Times New Roman" w:hAnsi="Times New Roman" w:eastAsia="方正仿宋_GBK" w:cs="Times New Roman"/>
          <w:color w:val="000000"/>
          <w:sz w:val="32"/>
          <w:szCs w:val="32"/>
          <w:lang w:val="en-US" w:eastAsia="zh-CN"/>
        </w:rPr>
        <w:t>邀请</w:t>
      </w:r>
      <w:r>
        <w:rPr>
          <w:rFonts w:hint="eastAsia" w:ascii="Times New Roman" w:hAnsi="Times New Roman" w:eastAsia="方正仿宋_GBK" w:cs="Times New Roman"/>
          <w:color w:val="000000"/>
          <w:sz w:val="32"/>
          <w:szCs w:val="32"/>
          <w:lang w:val="en-US" w:eastAsia="zh-CN"/>
        </w:rPr>
        <w:t>区级部门</w:t>
      </w:r>
      <w:r>
        <w:rPr>
          <w:rFonts w:hint="default" w:ascii="Times New Roman" w:hAnsi="Times New Roman" w:eastAsia="方正仿宋_GBK" w:cs="Times New Roman"/>
          <w:color w:val="000000"/>
          <w:sz w:val="32"/>
          <w:szCs w:val="32"/>
          <w:lang w:val="en-US" w:eastAsia="zh-CN"/>
        </w:rPr>
        <w:t>对执法队伍开展</w:t>
      </w:r>
      <w:r>
        <w:rPr>
          <w:rFonts w:hint="eastAsia" w:ascii="Times New Roman" w:hAnsi="Times New Roman" w:eastAsia="方正仿宋_GBK" w:cs="Times New Roman"/>
          <w:color w:val="000000"/>
          <w:sz w:val="32"/>
          <w:szCs w:val="32"/>
          <w:lang w:val="en-US" w:eastAsia="zh-CN"/>
        </w:rPr>
        <w:t>业务</w:t>
      </w:r>
      <w:r>
        <w:rPr>
          <w:rFonts w:hint="default" w:ascii="Times New Roman" w:hAnsi="Times New Roman" w:eastAsia="方正仿宋_GBK" w:cs="Times New Roman"/>
          <w:color w:val="000000"/>
          <w:sz w:val="32"/>
          <w:szCs w:val="32"/>
          <w:lang w:val="en-US" w:eastAsia="zh-CN"/>
        </w:rPr>
        <w:t>培训，</w:t>
      </w:r>
      <w:r>
        <w:rPr>
          <w:rFonts w:hint="eastAsia" w:ascii="Times New Roman" w:hAnsi="Times New Roman" w:eastAsia="方正仿宋_GBK" w:cs="Times New Roman"/>
          <w:color w:val="000000"/>
          <w:sz w:val="32"/>
          <w:szCs w:val="32"/>
          <w:lang w:val="en-US" w:eastAsia="zh-CN"/>
        </w:rPr>
        <w:t>进一步规范</w:t>
      </w:r>
      <w:r>
        <w:rPr>
          <w:rFonts w:hint="default" w:ascii="Times New Roman" w:hAnsi="Times New Roman" w:eastAsia="方正仿宋_GBK" w:cs="Times New Roman"/>
          <w:color w:val="000000"/>
          <w:sz w:val="32"/>
          <w:szCs w:val="32"/>
          <w:lang w:val="en-US" w:eastAsia="zh-CN"/>
        </w:rPr>
        <w:t>行政执法程序</w:t>
      </w:r>
      <w:r>
        <w:rPr>
          <w:rFonts w:hint="eastAsia" w:ascii="Times New Roman" w:hAnsi="Times New Roman" w:eastAsia="方正仿宋_GBK" w:cs="Times New Roman"/>
          <w:color w:val="000000"/>
          <w:sz w:val="32"/>
          <w:szCs w:val="32"/>
          <w:lang w:val="en-US" w:eastAsia="zh-CN"/>
        </w:rPr>
        <w:t>，增强执法人员运用数字化手段开展行政执法工作意识。聚焦法制审核关键环节，提升执法案件质量。加大</w:t>
      </w:r>
      <w:r>
        <w:rPr>
          <w:rFonts w:hint="eastAsia"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综合查一次</w:t>
      </w:r>
      <w:r>
        <w:rPr>
          <w:rFonts w:hint="eastAsia"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频率，谋划更多具有天星桥特色的执法场景，推动法治改革更好服务综合治理。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2"/>
          <w:sz w:val="32"/>
          <w:szCs w:val="24"/>
          <w:lang w:val="en-US" w:eastAsia="zh-CN" w:bidi="ar-SA"/>
        </w:rPr>
      </w:pPr>
      <w:r>
        <w:rPr>
          <w:rFonts w:hint="eastAsia" w:ascii="方正楷体_GBK" w:hAnsi="方正楷体_GBK" w:eastAsia="方正楷体_GBK" w:cs="方正楷体_GBK"/>
          <w:b w:val="0"/>
          <w:bCs w:val="0"/>
          <w:color w:val="000000"/>
          <w:kern w:val="2"/>
          <w:sz w:val="32"/>
          <w:szCs w:val="32"/>
          <w:lang w:val="en-US" w:eastAsia="zh-CN" w:bidi="ar-SA"/>
        </w:rPr>
        <w:t>四</w:t>
      </w:r>
      <w:r>
        <w:rPr>
          <w:rFonts w:hint="default" w:ascii="方正楷体_GBK" w:hAnsi="方正楷体_GBK" w:eastAsia="方正楷体_GBK" w:cs="方正楷体_GBK"/>
          <w:b w:val="0"/>
          <w:bCs w:val="0"/>
          <w:color w:val="000000"/>
          <w:kern w:val="2"/>
          <w:sz w:val="32"/>
          <w:szCs w:val="32"/>
          <w:lang w:val="en-US" w:eastAsia="zh-Hans" w:bidi="ar-SA"/>
        </w:rPr>
        <w:t>是</w:t>
      </w:r>
      <w:r>
        <w:rPr>
          <w:rFonts w:hint="eastAsia" w:ascii="方正楷体_GBK" w:hAnsi="方正楷体_GBK" w:eastAsia="方正楷体_GBK" w:cs="方正楷体_GBK"/>
          <w:b w:val="0"/>
          <w:bCs w:val="0"/>
          <w:color w:val="000000"/>
          <w:kern w:val="2"/>
          <w:sz w:val="32"/>
          <w:szCs w:val="32"/>
          <w:lang w:val="en-US" w:eastAsia="zh-CN" w:bidi="ar-SA"/>
        </w:rPr>
        <w:t>持续提升两类重点人员管理帮扶质效</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实行社区矫正对象、刑满释放人员一人一策，详细了解</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有就业需求重点人员的</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技能水平、意向岗位，形成</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就业需求清单</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结合天星桥街道</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就在天星桥</w:t>
      </w:r>
      <w:r>
        <w:rPr>
          <w:rFonts w:hint="eastAsia" w:eastAsia="方正仿宋_GBK"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就业品牌，</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联合街道社保所不定期个性化推送就业信息</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，帮助两类重点人员</w:t>
      </w:r>
      <w:r>
        <w:rPr>
          <w:rFonts w:hint="default" w:ascii="Times New Roman" w:hAnsi="Times New Roman" w:eastAsia="方正仿宋_GBK" w:cs="Times New Roman"/>
          <w:b w:val="0"/>
          <w:bCs w:val="0"/>
          <w:color w:val="000000"/>
          <w:sz w:val="32"/>
          <w:szCs w:val="32"/>
          <w:lang w:val="en-US" w:eastAsia="zh-CN"/>
        </w:rPr>
        <w:t>顺利融入社会</w:t>
      </w:r>
      <w:r>
        <w:rPr>
          <w:rFonts w:hint="eastAsia" w:ascii="Times New Roman" w:hAnsi="Times New Roman" w:eastAsia="方正仿宋_GBK" w:cs="Times New Roman"/>
          <w:b w:val="0"/>
          <w:bCs w:val="0"/>
          <w:color w:val="000000"/>
          <w:sz w:val="32"/>
          <w:szCs w:val="32"/>
          <w:lang w:val="en-US" w:eastAsia="zh-CN"/>
        </w:rPr>
        <w:t>，维护辖区平安稳定</w:t>
      </w:r>
      <w:r>
        <w:rPr>
          <w:rFonts w:hint="default" w:ascii="Times New Roman" w:hAnsi="Times New Roman" w:eastAsia="方正仿宋_GBK" w:cs="Times New Roman"/>
          <w:b w:val="0"/>
          <w:bCs w:val="0"/>
          <w:color w:val="000000"/>
          <w:sz w:val="32"/>
          <w:szCs w:val="32"/>
          <w:lang w:val="en-US" w:eastAsia="zh-CN"/>
        </w:rPr>
        <w:t>。</w:t>
      </w:r>
    </w:p>
    <w:p>
      <w:pPr>
        <w:pStyle w:val="5"/>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eastAsia="方正仿宋_GBK" w:cs="Times New Roman"/>
          <w:sz w:val="32"/>
          <w:szCs w:val="32"/>
          <w:lang w:eastAsia="zh-CN"/>
        </w:rPr>
      </w:pPr>
      <w:r>
        <w:rPr>
          <w:rFonts w:hint="eastAsia" w:eastAsia="方正仿宋_GBK" w:cs="Times New Roman"/>
          <w:sz w:val="32"/>
          <w:szCs w:val="32"/>
          <w:lang w:eastAsia="zh-CN"/>
        </w:rPr>
        <w:t>特此报告。</w:t>
      </w:r>
    </w:p>
    <w:p>
      <w:pPr>
        <w:keepNext w:val="0"/>
        <w:keepLines w:val="0"/>
        <w:pageBreakBefore w:val="0"/>
        <w:kinsoku/>
        <w:wordWrap/>
        <w:overflowPunct/>
        <w:topLinePunct w:val="0"/>
        <w:autoSpaceDE/>
        <w:autoSpaceDN/>
        <w:bidi w:val="0"/>
        <w:adjustRightInd/>
        <w:snapToGrid/>
        <w:spacing w:line="594" w:lineRule="exact"/>
        <w:textAlignment w:val="auto"/>
        <w:rPr>
          <w:rFonts w:hint="eastAsia" w:eastAsia="方正仿宋_GBK" w:cs="Times New Roman"/>
          <w:sz w:val="32"/>
          <w:szCs w:val="32"/>
          <w:lang w:eastAsia="zh-CN"/>
        </w:rPr>
      </w:pPr>
    </w:p>
    <w:p>
      <w:pPr>
        <w:pStyle w:val="5"/>
        <w:keepNext w:val="0"/>
        <w:keepLines w:val="0"/>
        <w:pageBreakBefore w:val="0"/>
        <w:kinsoku/>
        <w:wordWrap/>
        <w:overflowPunct/>
        <w:topLinePunct w:val="0"/>
        <w:autoSpaceDE/>
        <w:autoSpaceDN/>
        <w:bidi w:val="0"/>
        <w:adjustRightInd/>
        <w:snapToGrid/>
        <w:spacing w:line="594"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spacing w:beforeAutospacing="0" w:afterAutospacing="0" w:line="594" w:lineRule="exact"/>
        <w:ind w:firstLine="3200" w:firstLineChars="1000"/>
        <w:textAlignment w:val="auto"/>
        <w:rPr>
          <w:rFonts w:hint="eastAsia" w:eastAsia="方正仿宋_GBK" w:cs="Times New Roman"/>
          <w:color w:val="auto"/>
          <w:sz w:val="32"/>
          <w:szCs w:val="32"/>
          <w:lang w:val="en-US" w:eastAsia="zh-CN"/>
        </w:rPr>
        <w:sectPr>
          <w:footerReference r:id="rId3" w:type="default"/>
          <w:pgSz w:w="11906" w:h="16838"/>
          <w:pgMar w:top="1984" w:right="1446" w:bottom="1644" w:left="1446"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Autospacing="0" w:afterAutospacing="0" w:line="594" w:lineRule="exact"/>
        <w:jc w:val="center"/>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中共沙坪坝区天星桥街道   工作委员会</w:t>
      </w:r>
    </w:p>
    <w:p>
      <w:pPr>
        <w:keepNext w:val="0"/>
        <w:keepLines w:val="0"/>
        <w:pageBreakBefore w:val="0"/>
        <w:kinsoku/>
        <w:wordWrap/>
        <w:overflowPunct/>
        <w:topLinePunct w:val="0"/>
        <w:autoSpaceDE/>
        <w:autoSpaceDN/>
        <w:bidi w:val="0"/>
        <w:adjustRightInd/>
        <w:snapToGrid/>
        <w:spacing w:beforeAutospacing="0" w:afterAutospacing="0" w:line="594" w:lineRule="exact"/>
        <w:jc w:val="center"/>
        <w:textAlignment w:val="auto"/>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沙坪坝区人民政府</w:t>
      </w:r>
      <w:r>
        <w:rPr>
          <w:rFonts w:hint="default" w:ascii="Times New Roman" w:hAnsi="Times New Roman" w:eastAsia="方正仿宋_GBK" w:cs="Times New Roman"/>
          <w:color w:val="auto"/>
          <w:sz w:val="32"/>
          <w:szCs w:val="32"/>
          <w:lang w:val="en-US" w:eastAsia="zh-CN"/>
        </w:rPr>
        <w:t>天星桥</w:t>
      </w:r>
      <w:r>
        <w:rPr>
          <w:rFonts w:hint="eastAsia"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街道办事处</w:t>
      </w:r>
    </w:p>
    <w:p>
      <w:pPr>
        <w:pStyle w:val="3"/>
        <w:keepNext w:val="0"/>
        <w:keepLines w:val="0"/>
        <w:pageBreakBefore w:val="0"/>
        <w:kinsoku/>
        <w:wordWrap/>
        <w:overflowPunct/>
        <w:topLinePunct w:val="0"/>
        <w:autoSpaceDE/>
        <w:autoSpaceDN/>
        <w:bidi w:val="0"/>
        <w:adjustRightInd/>
        <w:snapToGrid/>
        <w:spacing w:before="0" w:beforeAutospacing="0" w:after="0" w:afterAutospacing="0" w:line="594" w:lineRule="exact"/>
        <w:textAlignment w:val="auto"/>
        <w:rPr>
          <w:rFonts w:hint="default" w:ascii="Times New Roman" w:hAnsi="Times New Roman" w:eastAsia="方正仿宋_GBK" w:cs="Times New Roman"/>
          <w:color w:val="auto"/>
          <w:sz w:val="32"/>
          <w:szCs w:val="32"/>
          <w:lang w:val="en-US" w:eastAsia="zh-CN"/>
        </w:rPr>
        <w:sectPr>
          <w:type w:val="continuous"/>
          <w:pgSz w:w="11906" w:h="16838"/>
          <w:pgMar w:top="1984" w:right="1446" w:bottom="1644" w:left="1446" w:header="851" w:footer="992" w:gutter="0"/>
          <w:cols w:equalWidth="0" w:num="2">
            <w:col w:w="4294" w:space="425"/>
            <w:col w:w="4294"/>
          </w:cols>
          <w:docGrid w:type="lines" w:linePitch="312" w:charSpace="0"/>
        </w:sectPr>
      </w:pPr>
    </w:p>
    <w:p>
      <w:pPr>
        <w:pStyle w:val="3"/>
        <w:keepNext w:val="0"/>
        <w:keepLines w:val="0"/>
        <w:pageBreakBefore w:val="0"/>
        <w:kinsoku/>
        <w:wordWrap/>
        <w:overflowPunct/>
        <w:topLinePunct w:val="0"/>
        <w:autoSpaceDE/>
        <w:autoSpaceDN/>
        <w:bidi w:val="0"/>
        <w:adjustRightInd/>
        <w:snapToGrid/>
        <w:spacing w:before="0" w:beforeAutospacing="0" w:after="0" w:afterAutospacing="0" w:line="594" w:lineRule="exact"/>
        <w:textAlignment w:val="auto"/>
        <w:rPr>
          <w:color w:val="auto"/>
        </w:rPr>
      </w:pP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b w:val="0"/>
          <w:bCs w:val="0"/>
          <w:color w:val="auto"/>
          <w:sz w:val="32"/>
          <w:szCs w:val="32"/>
          <w:lang w:val="en-US" w:eastAsia="zh-CN"/>
        </w:rPr>
        <w:t xml:space="preserve">  </w:t>
      </w:r>
      <w:r>
        <w:rPr>
          <w:rFonts w:hint="eastAsia" w:cs="Times New Roman"/>
          <w:b w:val="0"/>
          <w:bCs w:val="0"/>
          <w:color w:val="auto"/>
          <w:sz w:val="32"/>
          <w:szCs w:val="32"/>
          <w:lang w:val="en-US" w:eastAsia="zh-CN"/>
        </w:rPr>
        <w:t xml:space="preserve">      </w:t>
      </w:r>
      <w:r>
        <w:rPr>
          <w:rFonts w:hint="eastAsia" w:ascii="Times New Roman" w:hAnsi="Times New Roman"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202</w:t>
      </w:r>
      <w:r>
        <w:rPr>
          <w:rFonts w:hint="eastAsia"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val="en-US" w:eastAsia="zh-CN"/>
        </w:rPr>
        <w:t>年</w:t>
      </w:r>
      <w:r>
        <w:rPr>
          <w:rFonts w:hint="eastAsia"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lang w:val="en-US" w:eastAsia="zh-CN"/>
        </w:rPr>
        <w:t>月</w:t>
      </w:r>
      <w:r>
        <w:rPr>
          <w:rFonts w:hint="eastAsia" w:eastAsia="方正仿宋_GBK" w:cs="Times New Roman"/>
          <w:b w:val="0"/>
          <w:bCs w:val="0"/>
          <w:color w:val="auto"/>
          <w:sz w:val="32"/>
          <w:szCs w:val="32"/>
          <w:lang w:val="en-US" w:eastAsia="zh-CN"/>
        </w:rPr>
        <w:t>6</w:t>
      </w:r>
      <w:r>
        <w:rPr>
          <w:rFonts w:hint="default" w:ascii="Times New Roman" w:hAnsi="Times New Roman" w:eastAsia="方正仿宋_GBK" w:cs="Times New Roman"/>
          <w:b w:val="0"/>
          <w:bCs w:val="0"/>
          <w:color w:val="auto"/>
          <w:sz w:val="32"/>
          <w:szCs w:val="32"/>
          <w:lang w:val="en-US" w:eastAsia="zh-CN"/>
        </w:rPr>
        <w:t>日</w:t>
      </w:r>
    </w:p>
    <w:sectPr>
      <w:type w:val="continuous"/>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script"/>
    <w:pitch w:val="default"/>
    <w:sig w:usb0="A00002BF" w:usb1="38CF7CFA" w:usb2="00082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35CD39"/>
    <w:multiLevelType w:val="singleLevel"/>
    <w:tmpl w:val="F735CD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WJiYzA4YzZlNjRjZWVkZWQyNmZkZGY4ZTM0MDQifQ=="/>
  </w:docVars>
  <w:rsids>
    <w:rsidRoot w:val="0FA62E4C"/>
    <w:rsid w:val="00002E54"/>
    <w:rsid w:val="00003687"/>
    <w:rsid w:val="0000513D"/>
    <w:rsid w:val="00010A40"/>
    <w:rsid w:val="00012904"/>
    <w:rsid w:val="0001423A"/>
    <w:rsid w:val="00014AF9"/>
    <w:rsid w:val="00015680"/>
    <w:rsid w:val="00015F58"/>
    <w:rsid w:val="00017E56"/>
    <w:rsid w:val="00021C32"/>
    <w:rsid w:val="00024E6B"/>
    <w:rsid w:val="000255EE"/>
    <w:rsid w:val="0003167A"/>
    <w:rsid w:val="000348BC"/>
    <w:rsid w:val="00036C8B"/>
    <w:rsid w:val="00037E23"/>
    <w:rsid w:val="000402AC"/>
    <w:rsid w:val="00040B8B"/>
    <w:rsid w:val="00041953"/>
    <w:rsid w:val="00042E3D"/>
    <w:rsid w:val="000434E5"/>
    <w:rsid w:val="00050368"/>
    <w:rsid w:val="00050B95"/>
    <w:rsid w:val="00051F14"/>
    <w:rsid w:val="00053BA9"/>
    <w:rsid w:val="00057026"/>
    <w:rsid w:val="000573F5"/>
    <w:rsid w:val="000576E5"/>
    <w:rsid w:val="00057A6A"/>
    <w:rsid w:val="00057BDF"/>
    <w:rsid w:val="000706A1"/>
    <w:rsid w:val="000716CD"/>
    <w:rsid w:val="00072014"/>
    <w:rsid w:val="0007472F"/>
    <w:rsid w:val="00082A49"/>
    <w:rsid w:val="00083BB4"/>
    <w:rsid w:val="00084707"/>
    <w:rsid w:val="00084C18"/>
    <w:rsid w:val="00085206"/>
    <w:rsid w:val="00085664"/>
    <w:rsid w:val="00087F31"/>
    <w:rsid w:val="00090A7C"/>
    <w:rsid w:val="00092A16"/>
    <w:rsid w:val="000956DF"/>
    <w:rsid w:val="000960A9"/>
    <w:rsid w:val="0009644D"/>
    <w:rsid w:val="000A22DF"/>
    <w:rsid w:val="000A3149"/>
    <w:rsid w:val="000A35DD"/>
    <w:rsid w:val="000A602E"/>
    <w:rsid w:val="000A7711"/>
    <w:rsid w:val="000B196B"/>
    <w:rsid w:val="000B48A2"/>
    <w:rsid w:val="000B6E39"/>
    <w:rsid w:val="000B7038"/>
    <w:rsid w:val="000C1366"/>
    <w:rsid w:val="000C2496"/>
    <w:rsid w:val="000D04C3"/>
    <w:rsid w:val="000D0561"/>
    <w:rsid w:val="000D16A1"/>
    <w:rsid w:val="000D7DCF"/>
    <w:rsid w:val="000D7EF6"/>
    <w:rsid w:val="000E00B8"/>
    <w:rsid w:val="000E3680"/>
    <w:rsid w:val="000E4DC5"/>
    <w:rsid w:val="000E5A86"/>
    <w:rsid w:val="000F057A"/>
    <w:rsid w:val="000F1768"/>
    <w:rsid w:val="000F1D18"/>
    <w:rsid w:val="000F260E"/>
    <w:rsid w:val="000F470A"/>
    <w:rsid w:val="001019D4"/>
    <w:rsid w:val="0010281B"/>
    <w:rsid w:val="001029DB"/>
    <w:rsid w:val="00102E11"/>
    <w:rsid w:val="001032A0"/>
    <w:rsid w:val="0010397F"/>
    <w:rsid w:val="00105626"/>
    <w:rsid w:val="00111369"/>
    <w:rsid w:val="00113946"/>
    <w:rsid w:val="00113BFD"/>
    <w:rsid w:val="001219A5"/>
    <w:rsid w:val="001247C7"/>
    <w:rsid w:val="00126B28"/>
    <w:rsid w:val="00130373"/>
    <w:rsid w:val="0013424D"/>
    <w:rsid w:val="0014442A"/>
    <w:rsid w:val="001468E3"/>
    <w:rsid w:val="0015167A"/>
    <w:rsid w:val="001526F2"/>
    <w:rsid w:val="001533A9"/>
    <w:rsid w:val="00155FDA"/>
    <w:rsid w:val="0016009C"/>
    <w:rsid w:val="00160DD2"/>
    <w:rsid w:val="00162846"/>
    <w:rsid w:val="00163C9B"/>
    <w:rsid w:val="001673E3"/>
    <w:rsid w:val="001674FD"/>
    <w:rsid w:val="001714DF"/>
    <w:rsid w:val="00173882"/>
    <w:rsid w:val="001773F2"/>
    <w:rsid w:val="0018290A"/>
    <w:rsid w:val="001850F4"/>
    <w:rsid w:val="001857DF"/>
    <w:rsid w:val="00185F65"/>
    <w:rsid w:val="00186AA5"/>
    <w:rsid w:val="00192EF3"/>
    <w:rsid w:val="0019640F"/>
    <w:rsid w:val="001B26E8"/>
    <w:rsid w:val="001B3BA6"/>
    <w:rsid w:val="001B3BEA"/>
    <w:rsid w:val="001B42F1"/>
    <w:rsid w:val="001B498F"/>
    <w:rsid w:val="001C0430"/>
    <w:rsid w:val="001C2043"/>
    <w:rsid w:val="001C2AA0"/>
    <w:rsid w:val="001C52FD"/>
    <w:rsid w:val="001C5A5F"/>
    <w:rsid w:val="001D2551"/>
    <w:rsid w:val="001D25A9"/>
    <w:rsid w:val="001E1FE5"/>
    <w:rsid w:val="001E2160"/>
    <w:rsid w:val="001E4D54"/>
    <w:rsid w:val="001E612C"/>
    <w:rsid w:val="001E6A7B"/>
    <w:rsid w:val="001F24EA"/>
    <w:rsid w:val="001F503B"/>
    <w:rsid w:val="001F77A0"/>
    <w:rsid w:val="00200C5B"/>
    <w:rsid w:val="00201674"/>
    <w:rsid w:val="0020771A"/>
    <w:rsid w:val="00210318"/>
    <w:rsid w:val="00210441"/>
    <w:rsid w:val="00210CD4"/>
    <w:rsid w:val="00211B96"/>
    <w:rsid w:val="00215C75"/>
    <w:rsid w:val="00222606"/>
    <w:rsid w:val="00225ED5"/>
    <w:rsid w:val="002266BE"/>
    <w:rsid w:val="002266FF"/>
    <w:rsid w:val="00227E4A"/>
    <w:rsid w:val="0023143C"/>
    <w:rsid w:val="00232DED"/>
    <w:rsid w:val="00234F2B"/>
    <w:rsid w:val="002357B2"/>
    <w:rsid w:val="00237A65"/>
    <w:rsid w:val="00242939"/>
    <w:rsid w:val="00242D21"/>
    <w:rsid w:val="00242E7B"/>
    <w:rsid w:val="0024486E"/>
    <w:rsid w:val="0024573A"/>
    <w:rsid w:val="00247740"/>
    <w:rsid w:val="00250C41"/>
    <w:rsid w:val="002515B0"/>
    <w:rsid w:val="00254059"/>
    <w:rsid w:val="00255BCB"/>
    <w:rsid w:val="002579E7"/>
    <w:rsid w:val="00260C89"/>
    <w:rsid w:val="002610AF"/>
    <w:rsid w:val="002613F9"/>
    <w:rsid w:val="0026352B"/>
    <w:rsid w:val="00263941"/>
    <w:rsid w:val="002648D8"/>
    <w:rsid w:val="00273042"/>
    <w:rsid w:val="002733A8"/>
    <w:rsid w:val="002808C2"/>
    <w:rsid w:val="00281730"/>
    <w:rsid w:val="00281B4D"/>
    <w:rsid w:val="00284681"/>
    <w:rsid w:val="00284AD9"/>
    <w:rsid w:val="00291D09"/>
    <w:rsid w:val="00292D3F"/>
    <w:rsid w:val="002954BA"/>
    <w:rsid w:val="002967F8"/>
    <w:rsid w:val="002A048E"/>
    <w:rsid w:val="002A294C"/>
    <w:rsid w:val="002A3892"/>
    <w:rsid w:val="002A3BE1"/>
    <w:rsid w:val="002A5E8C"/>
    <w:rsid w:val="002B0216"/>
    <w:rsid w:val="002B1A46"/>
    <w:rsid w:val="002B2472"/>
    <w:rsid w:val="002B2C2D"/>
    <w:rsid w:val="002B36DB"/>
    <w:rsid w:val="002B3DD6"/>
    <w:rsid w:val="002B5526"/>
    <w:rsid w:val="002B5EDA"/>
    <w:rsid w:val="002B75AF"/>
    <w:rsid w:val="002C2881"/>
    <w:rsid w:val="002C3DDC"/>
    <w:rsid w:val="002C6AF1"/>
    <w:rsid w:val="002D12B4"/>
    <w:rsid w:val="002D1967"/>
    <w:rsid w:val="002D1A6E"/>
    <w:rsid w:val="002D2562"/>
    <w:rsid w:val="002D488E"/>
    <w:rsid w:val="002D6E98"/>
    <w:rsid w:val="002E0CC3"/>
    <w:rsid w:val="002E60ED"/>
    <w:rsid w:val="002E67B0"/>
    <w:rsid w:val="002E6A62"/>
    <w:rsid w:val="002E7278"/>
    <w:rsid w:val="002F0991"/>
    <w:rsid w:val="002F67BC"/>
    <w:rsid w:val="002F7685"/>
    <w:rsid w:val="00300E46"/>
    <w:rsid w:val="003013B0"/>
    <w:rsid w:val="00303080"/>
    <w:rsid w:val="003040C9"/>
    <w:rsid w:val="00306CB5"/>
    <w:rsid w:val="003134BC"/>
    <w:rsid w:val="00313838"/>
    <w:rsid w:val="0031651C"/>
    <w:rsid w:val="00317355"/>
    <w:rsid w:val="00317887"/>
    <w:rsid w:val="003178F4"/>
    <w:rsid w:val="00317B6A"/>
    <w:rsid w:val="00320636"/>
    <w:rsid w:val="0032081B"/>
    <w:rsid w:val="00320AED"/>
    <w:rsid w:val="00321A47"/>
    <w:rsid w:val="00325E10"/>
    <w:rsid w:val="003274AA"/>
    <w:rsid w:val="003306F6"/>
    <w:rsid w:val="00330BD9"/>
    <w:rsid w:val="00330EEC"/>
    <w:rsid w:val="003342A6"/>
    <w:rsid w:val="00336ED6"/>
    <w:rsid w:val="003407FD"/>
    <w:rsid w:val="00341E44"/>
    <w:rsid w:val="00343A0D"/>
    <w:rsid w:val="00343A85"/>
    <w:rsid w:val="00345C8B"/>
    <w:rsid w:val="0034638E"/>
    <w:rsid w:val="00346750"/>
    <w:rsid w:val="00346EFA"/>
    <w:rsid w:val="0035025B"/>
    <w:rsid w:val="003518C9"/>
    <w:rsid w:val="0035304F"/>
    <w:rsid w:val="003542F1"/>
    <w:rsid w:val="00357094"/>
    <w:rsid w:val="00360911"/>
    <w:rsid w:val="00364647"/>
    <w:rsid w:val="00364832"/>
    <w:rsid w:val="00364BB7"/>
    <w:rsid w:val="00370AC3"/>
    <w:rsid w:val="0037191A"/>
    <w:rsid w:val="00374057"/>
    <w:rsid w:val="00377E6A"/>
    <w:rsid w:val="00380DEF"/>
    <w:rsid w:val="003814AA"/>
    <w:rsid w:val="00381E19"/>
    <w:rsid w:val="0038434A"/>
    <w:rsid w:val="00385214"/>
    <w:rsid w:val="003853FD"/>
    <w:rsid w:val="00385550"/>
    <w:rsid w:val="003858C4"/>
    <w:rsid w:val="003869E5"/>
    <w:rsid w:val="00390106"/>
    <w:rsid w:val="00390E33"/>
    <w:rsid w:val="0039168E"/>
    <w:rsid w:val="00395B2B"/>
    <w:rsid w:val="003972AB"/>
    <w:rsid w:val="003974A9"/>
    <w:rsid w:val="003A1CC9"/>
    <w:rsid w:val="003A3C61"/>
    <w:rsid w:val="003B0BB4"/>
    <w:rsid w:val="003B1C36"/>
    <w:rsid w:val="003B6019"/>
    <w:rsid w:val="003B7F80"/>
    <w:rsid w:val="003C0425"/>
    <w:rsid w:val="003C2886"/>
    <w:rsid w:val="003C48B7"/>
    <w:rsid w:val="003C4A05"/>
    <w:rsid w:val="003C5704"/>
    <w:rsid w:val="003D0240"/>
    <w:rsid w:val="003D0C30"/>
    <w:rsid w:val="003D1BBF"/>
    <w:rsid w:val="003D1E92"/>
    <w:rsid w:val="003D1F61"/>
    <w:rsid w:val="003D6717"/>
    <w:rsid w:val="003E3B81"/>
    <w:rsid w:val="003E481B"/>
    <w:rsid w:val="003E55CB"/>
    <w:rsid w:val="003F0803"/>
    <w:rsid w:val="003F252A"/>
    <w:rsid w:val="003F519B"/>
    <w:rsid w:val="003F7269"/>
    <w:rsid w:val="0040245C"/>
    <w:rsid w:val="00402A86"/>
    <w:rsid w:val="00404162"/>
    <w:rsid w:val="004107E1"/>
    <w:rsid w:val="00411F6D"/>
    <w:rsid w:val="004124AD"/>
    <w:rsid w:val="00416B72"/>
    <w:rsid w:val="00417201"/>
    <w:rsid w:val="004211A1"/>
    <w:rsid w:val="00421EBA"/>
    <w:rsid w:val="00422B38"/>
    <w:rsid w:val="004244EE"/>
    <w:rsid w:val="0042474E"/>
    <w:rsid w:val="00425323"/>
    <w:rsid w:val="00425FD3"/>
    <w:rsid w:val="00426DC5"/>
    <w:rsid w:val="0042730F"/>
    <w:rsid w:val="00430C4C"/>
    <w:rsid w:val="00430D48"/>
    <w:rsid w:val="0043227E"/>
    <w:rsid w:val="00432AE0"/>
    <w:rsid w:val="00432B4D"/>
    <w:rsid w:val="00433D8B"/>
    <w:rsid w:val="004356FE"/>
    <w:rsid w:val="004372BC"/>
    <w:rsid w:val="004404C8"/>
    <w:rsid w:val="00445F84"/>
    <w:rsid w:val="004523BF"/>
    <w:rsid w:val="00453572"/>
    <w:rsid w:val="00457748"/>
    <w:rsid w:val="00457878"/>
    <w:rsid w:val="00460635"/>
    <w:rsid w:val="004609F6"/>
    <w:rsid w:val="00462F8D"/>
    <w:rsid w:val="00463E8C"/>
    <w:rsid w:val="00463F5D"/>
    <w:rsid w:val="00466FB0"/>
    <w:rsid w:val="004670E4"/>
    <w:rsid w:val="0046758C"/>
    <w:rsid w:val="0046787E"/>
    <w:rsid w:val="00470B77"/>
    <w:rsid w:val="00471B64"/>
    <w:rsid w:val="00471B66"/>
    <w:rsid w:val="00474886"/>
    <w:rsid w:val="00477223"/>
    <w:rsid w:val="00477CA8"/>
    <w:rsid w:val="00480421"/>
    <w:rsid w:val="004831E3"/>
    <w:rsid w:val="00492637"/>
    <w:rsid w:val="00494B39"/>
    <w:rsid w:val="0049530A"/>
    <w:rsid w:val="004957B4"/>
    <w:rsid w:val="00495D04"/>
    <w:rsid w:val="004A3C33"/>
    <w:rsid w:val="004A3D1F"/>
    <w:rsid w:val="004A5612"/>
    <w:rsid w:val="004A6861"/>
    <w:rsid w:val="004A6D8D"/>
    <w:rsid w:val="004B1FD0"/>
    <w:rsid w:val="004B3171"/>
    <w:rsid w:val="004B36B4"/>
    <w:rsid w:val="004B622A"/>
    <w:rsid w:val="004B6B7B"/>
    <w:rsid w:val="004C0926"/>
    <w:rsid w:val="004C3083"/>
    <w:rsid w:val="004C4F94"/>
    <w:rsid w:val="004C567A"/>
    <w:rsid w:val="004C7DD7"/>
    <w:rsid w:val="004D05D6"/>
    <w:rsid w:val="004D2F31"/>
    <w:rsid w:val="004D2FEA"/>
    <w:rsid w:val="004D342B"/>
    <w:rsid w:val="004D5C8B"/>
    <w:rsid w:val="004E18DD"/>
    <w:rsid w:val="004E1E0B"/>
    <w:rsid w:val="004E5271"/>
    <w:rsid w:val="004E52DD"/>
    <w:rsid w:val="004E585A"/>
    <w:rsid w:val="004E7A5E"/>
    <w:rsid w:val="004E7BB0"/>
    <w:rsid w:val="004F21BD"/>
    <w:rsid w:val="004F2327"/>
    <w:rsid w:val="004F29D3"/>
    <w:rsid w:val="004F3273"/>
    <w:rsid w:val="004F3C79"/>
    <w:rsid w:val="004F41AF"/>
    <w:rsid w:val="004F5D70"/>
    <w:rsid w:val="004F6D65"/>
    <w:rsid w:val="005005E1"/>
    <w:rsid w:val="0050154A"/>
    <w:rsid w:val="00502C6B"/>
    <w:rsid w:val="0050350A"/>
    <w:rsid w:val="00504471"/>
    <w:rsid w:val="005054C8"/>
    <w:rsid w:val="005078A0"/>
    <w:rsid w:val="0051523D"/>
    <w:rsid w:val="00515D10"/>
    <w:rsid w:val="0051654C"/>
    <w:rsid w:val="005170E2"/>
    <w:rsid w:val="00520B32"/>
    <w:rsid w:val="005213BE"/>
    <w:rsid w:val="0052208D"/>
    <w:rsid w:val="00522484"/>
    <w:rsid w:val="005228CE"/>
    <w:rsid w:val="0053034B"/>
    <w:rsid w:val="00535A8D"/>
    <w:rsid w:val="0053673E"/>
    <w:rsid w:val="00540309"/>
    <w:rsid w:val="00541985"/>
    <w:rsid w:val="005437E2"/>
    <w:rsid w:val="00545ACD"/>
    <w:rsid w:val="0054675A"/>
    <w:rsid w:val="005476ED"/>
    <w:rsid w:val="00547DDA"/>
    <w:rsid w:val="00550846"/>
    <w:rsid w:val="00551A3B"/>
    <w:rsid w:val="0055318B"/>
    <w:rsid w:val="00554CEE"/>
    <w:rsid w:val="00556472"/>
    <w:rsid w:val="00562E1C"/>
    <w:rsid w:val="0057015C"/>
    <w:rsid w:val="005723FB"/>
    <w:rsid w:val="00572630"/>
    <w:rsid w:val="00573B7A"/>
    <w:rsid w:val="00574684"/>
    <w:rsid w:val="00574BED"/>
    <w:rsid w:val="00576F8F"/>
    <w:rsid w:val="005772E9"/>
    <w:rsid w:val="00577C89"/>
    <w:rsid w:val="00580792"/>
    <w:rsid w:val="00580D6F"/>
    <w:rsid w:val="00581111"/>
    <w:rsid w:val="00586799"/>
    <w:rsid w:val="00586CB5"/>
    <w:rsid w:val="0058731C"/>
    <w:rsid w:val="00587B31"/>
    <w:rsid w:val="00587D17"/>
    <w:rsid w:val="005965C4"/>
    <w:rsid w:val="0059666F"/>
    <w:rsid w:val="00597672"/>
    <w:rsid w:val="005A024E"/>
    <w:rsid w:val="005A195B"/>
    <w:rsid w:val="005A1DA4"/>
    <w:rsid w:val="005A2E2C"/>
    <w:rsid w:val="005A3E7F"/>
    <w:rsid w:val="005A436A"/>
    <w:rsid w:val="005A6B4F"/>
    <w:rsid w:val="005B0065"/>
    <w:rsid w:val="005B10D2"/>
    <w:rsid w:val="005B1DA3"/>
    <w:rsid w:val="005B5E00"/>
    <w:rsid w:val="005C0CA9"/>
    <w:rsid w:val="005C2E64"/>
    <w:rsid w:val="005C2F59"/>
    <w:rsid w:val="005C3BE5"/>
    <w:rsid w:val="005C783D"/>
    <w:rsid w:val="005D2850"/>
    <w:rsid w:val="005D5356"/>
    <w:rsid w:val="005D575B"/>
    <w:rsid w:val="005D6A65"/>
    <w:rsid w:val="005D7B0D"/>
    <w:rsid w:val="005E022D"/>
    <w:rsid w:val="005E2393"/>
    <w:rsid w:val="005E295C"/>
    <w:rsid w:val="005E42EB"/>
    <w:rsid w:val="005E46F7"/>
    <w:rsid w:val="005F00A1"/>
    <w:rsid w:val="005F39FF"/>
    <w:rsid w:val="005F46B0"/>
    <w:rsid w:val="00604ED9"/>
    <w:rsid w:val="00605AAA"/>
    <w:rsid w:val="00605D4B"/>
    <w:rsid w:val="006102DD"/>
    <w:rsid w:val="00611FA7"/>
    <w:rsid w:val="00612EB1"/>
    <w:rsid w:val="0061745E"/>
    <w:rsid w:val="0062592B"/>
    <w:rsid w:val="00626676"/>
    <w:rsid w:val="006270D8"/>
    <w:rsid w:val="00627917"/>
    <w:rsid w:val="00630D14"/>
    <w:rsid w:val="00630EE5"/>
    <w:rsid w:val="00630F47"/>
    <w:rsid w:val="006316D3"/>
    <w:rsid w:val="00633CFD"/>
    <w:rsid w:val="00633FBB"/>
    <w:rsid w:val="00635B19"/>
    <w:rsid w:val="00637242"/>
    <w:rsid w:val="00642AB1"/>
    <w:rsid w:val="0064330C"/>
    <w:rsid w:val="00643349"/>
    <w:rsid w:val="00643594"/>
    <w:rsid w:val="00644CAE"/>
    <w:rsid w:val="00645106"/>
    <w:rsid w:val="00645968"/>
    <w:rsid w:val="0064603D"/>
    <w:rsid w:val="00646132"/>
    <w:rsid w:val="00647A1A"/>
    <w:rsid w:val="00656A27"/>
    <w:rsid w:val="006577E7"/>
    <w:rsid w:val="00660A79"/>
    <w:rsid w:val="00662287"/>
    <w:rsid w:val="00662D3B"/>
    <w:rsid w:val="006661C1"/>
    <w:rsid w:val="00666384"/>
    <w:rsid w:val="00673184"/>
    <w:rsid w:val="00673595"/>
    <w:rsid w:val="00676FC4"/>
    <w:rsid w:val="006774C5"/>
    <w:rsid w:val="0068004B"/>
    <w:rsid w:val="006806D6"/>
    <w:rsid w:val="006806D9"/>
    <w:rsid w:val="00682798"/>
    <w:rsid w:val="006828EC"/>
    <w:rsid w:val="0068399D"/>
    <w:rsid w:val="006841C7"/>
    <w:rsid w:val="006860B6"/>
    <w:rsid w:val="00687171"/>
    <w:rsid w:val="00690F16"/>
    <w:rsid w:val="006923FA"/>
    <w:rsid w:val="006935B1"/>
    <w:rsid w:val="00696578"/>
    <w:rsid w:val="00696B05"/>
    <w:rsid w:val="006A0634"/>
    <w:rsid w:val="006A06AA"/>
    <w:rsid w:val="006A2859"/>
    <w:rsid w:val="006A5BDC"/>
    <w:rsid w:val="006A68BF"/>
    <w:rsid w:val="006B1730"/>
    <w:rsid w:val="006B2163"/>
    <w:rsid w:val="006B22BE"/>
    <w:rsid w:val="006B25FB"/>
    <w:rsid w:val="006B28FE"/>
    <w:rsid w:val="006B4998"/>
    <w:rsid w:val="006B69AB"/>
    <w:rsid w:val="006B775E"/>
    <w:rsid w:val="006B7C8C"/>
    <w:rsid w:val="006C2A99"/>
    <w:rsid w:val="006C2EED"/>
    <w:rsid w:val="006C7AD6"/>
    <w:rsid w:val="006D08D1"/>
    <w:rsid w:val="006D0A94"/>
    <w:rsid w:val="006D1796"/>
    <w:rsid w:val="006D1DFF"/>
    <w:rsid w:val="006D2C21"/>
    <w:rsid w:val="006D31B9"/>
    <w:rsid w:val="006D7C1F"/>
    <w:rsid w:val="006D7DEC"/>
    <w:rsid w:val="006E5C71"/>
    <w:rsid w:val="006E68B4"/>
    <w:rsid w:val="006F0171"/>
    <w:rsid w:val="006F1004"/>
    <w:rsid w:val="006F309B"/>
    <w:rsid w:val="006F3830"/>
    <w:rsid w:val="006F3966"/>
    <w:rsid w:val="006F5AE7"/>
    <w:rsid w:val="006F61DF"/>
    <w:rsid w:val="006F7753"/>
    <w:rsid w:val="00700478"/>
    <w:rsid w:val="0070089D"/>
    <w:rsid w:val="00701924"/>
    <w:rsid w:val="0070326C"/>
    <w:rsid w:val="007049EB"/>
    <w:rsid w:val="00707681"/>
    <w:rsid w:val="00710771"/>
    <w:rsid w:val="007108A1"/>
    <w:rsid w:val="00711413"/>
    <w:rsid w:val="00712A09"/>
    <w:rsid w:val="00713A43"/>
    <w:rsid w:val="00714B65"/>
    <w:rsid w:val="00715A21"/>
    <w:rsid w:val="00716341"/>
    <w:rsid w:val="00724005"/>
    <w:rsid w:val="007243C3"/>
    <w:rsid w:val="007247AE"/>
    <w:rsid w:val="00725DE7"/>
    <w:rsid w:val="00726A9C"/>
    <w:rsid w:val="00732E2B"/>
    <w:rsid w:val="007347EF"/>
    <w:rsid w:val="007378AE"/>
    <w:rsid w:val="00737983"/>
    <w:rsid w:val="0074164C"/>
    <w:rsid w:val="007419D9"/>
    <w:rsid w:val="00741A78"/>
    <w:rsid w:val="007434C6"/>
    <w:rsid w:val="007461D6"/>
    <w:rsid w:val="0074738D"/>
    <w:rsid w:val="00747501"/>
    <w:rsid w:val="00757DCB"/>
    <w:rsid w:val="00761453"/>
    <w:rsid w:val="00766D6A"/>
    <w:rsid w:val="00767BEA"/>
    <w:rsid w:val="00772A6F"/>
    <w:rsid w:val="00773AB4"/>
    <w:rsid w:val="007767D8"/>
    <w:rsid w:val="00780F35"/>
    <w:rsid w:val="00782569"/>
    <w:rsid w:val="007828BF"/>
    <w:rsid w:val="0078442E"/>
    <w:rsid w:val="00790820"/>
    <w:rsid w:val="00790991"/>
    <w:rsid w:val="00791E51"/>
    <w:rsid w:val="00792AC6"/>
    <w:rsid w:val="00792EC8"/>
    <w:rsid w:val="00792F19"/>
    <w:rsid w:val="00793F0C"/>
    <w:rsid w:val="00794F28"/>
    <w:rsid w:val="007975A5"/>
    <w:rsid w:val="007A4AE9"/>
    <w:rsid w:val="007A4F2F"/>
    <w:rsid w:val="007B02CF"/>
    <w:rsid w:val="007B09AC"/>
    <w:rsid w:val="007B279A"/>
    <w:rsid w:val="007B311C"/>
    <w:rsid w:val="007B40D2"/>
    <w:rsid w:val="007B60BB"/>
    <w:rsid w:val="007B6944"/>
    <w:rsid w:val="007B7391"/>
    <w:rsid w:val="007B798D"/>
    <w:rsid w:val="007C178F"/>
    <w:rsid w:val="007C269C"/>
    <w:rsid w:val="007C3ED7"/>
    <w:rsid w:val="007C4801"/>
    <w:rsid w:val="007D0032"/>
    <w:rsid w:val="007D2954"/>
    <w:rsid w:val="007D3DAF"/>
    <w:rsid w:val="007D5395"/>
    <w:rsid w:val="007D6285"/>
    <w:rsid w:val="007D643A"/>
    <w:rsid w:val="007F27BD"/>
    <w:rsid w:val="007F2979"/>
    <w:rsid w:val="007F4FFA"/>
    <w:rsid w:val="007F5D3F"/>
    <w:rsid w:val="007F608B"/>
    <w:rsid w:val="007F6C71"/>
    <w:rsid w:val="00801E66"/>
    <w:rsid w:val="00802BBC"/>
    <w:rsid w:val="0080406C"/>
    <w:rsid w:val="0080582A"/>
    <w:rsid w:val="008067D0"/>
    <w:rsid w:val="00806FAB"/>
    <w:rsid w:val="00812A7C"/>
    <w:rsid w:val="00813248"/>
    <w:rsid w:val="00820011"/>
    <w:rsid w:val="00821E69"/>
    <w:rsid w:val="00823508"/>
    <w:rsid w:val="00825638"/>
    <w:rsid w:val="0082580E"/>
    <w:rsid w:val="008263F6"/>
    <w:rsid w:val="00830B6B"/>
    <w:rsid w:val="00831095"/>
    <w:rsid w:val="008356AF"/>
    <w:rsid w:val="00836991"/>
    <w:rsid w:val="00837225"/>
    <w:rsid w:val="0084108F"/>
    <w:rsid w:val="00845E0C"/>
    <w:rsid w:val="00846594"/>
    <w:rsid w:val="0085039F"/>
    <w:rsid w:val="00853F49"/>
    <w:rsid w:val="0085416B"/>
    <w:rsid w:val="00861DB1"/>
    <w:rsid w:val="0086386B"/>
    <w:rsid w:val="008662FE"/>
    <w:rsid w:val="00871F0B"/>
    <w:rsid w:val="0087203B"/>
    <w:rsid w:val="008728AD"/>
    <w:rsid w:val="00872D63"/>
    <w:rsid w:val="00874B69"/>
    <w:rsid w:val="00875027"/>
    <w:rsid w:val="0088187A"/>
    <w:rsid w:val="00885A42"/>
    <w:rsid w:val="0088644A"/>
    <w:rsid w:val="00890478"/>
    <w:rsid w:val="00891CB5"/>
    <w:rsid w:val="0089221F"/>
    <w:rsid w:val="008933A0"/>
    <w:rsid w:val="00895713"/>
    <w:rsid w:val="00895ED4"/>
    <w:rsid w:val="00896E8D"/>
    <w:rsid w:val="00897918"/>
    <w:rsid w:val="008A151A"/>
    <w:rsid w:val="008A1979"/>
    <w:rsid w:val="008A1A4E"/>
    <w:rsid w:val="008A2F51"/>
    <w:rsid w:val="008A3520"/>
    <w:rsid w:val="008A75FC"/>
    <w:rsid w:val="008A78E0"/>
    <w:rsid w:val="008A7982"/>
    <w:rsid w:val="008B0039"/>
    <w:rsid w:val="008B242F"/>
    <w:rsid w:val="008B4CE5"/>
    <w:rsid w:val="008B4DC5"/>
    <w:rsid w:val="008C1C39"/>
    <w:rsid w:val="008C35BC"/>
    <w:rsid w:val="008C383A"/>
    <w:rsid w:val="008C4A5F"/>
    <w:rsid w:val="008C50A8"/>
    <w:rsid w:val="008D2655"/>
    <w:rsid w:val="008D4FA2"/>
    <w:rsid w:val="008D5696"/>
    <w:rsid w:val="008D61D6"/>
    <w:rsid w:val="008D6273"/>
    <w:rsid w:val="008E293B"/>
    <w:rsid w:val="008E3C60"/>
    <w:rsid w:val="008E5428"/>
    <w:rsid w:val="008E6A48"/>
    <w:rsid w:val="008E77D0"/>
    <w:rsid w:val="008F01A1"/>
    <w:rsid w:val="008F0AC7"/>
    <w:rsid w:val="008F1370"/>
    <w:rsid w:val="008F2455"/>
    <w:rsid w:val="008F33FE"/>
    <w:rsid w:val="008F4766"/>
    <w:rsid w:val="008F5665"/>
    <w:rsid w:val="008F5D7A"/>
    <w:rsid w:val="008F78B0"/>
    <w:rsid w:val="009026C0"/>
    <w:rsid w:val="0090534E"/>
    <w:rsid w:val="0091132E"/>
    <w:rsid w:val="0091306D"/>
    <w:rsid w:val="00913183"/>
    <w:rsid w:val="00914075"/>
    <w:rsid w:val="0091545B"/>
    <w:rsid w:val="009155F1"/>
    <w:rsid w:val="0092338F"/>
    <w:rsid w:val="00923E46"/>
    <w:rsid w:val="009249EB"/>
    <w:rsid w:val="009250E8"/>
    <w:rsid w:val="009308BF"/>
    <w:rsid w:val="00930C51"/>
    <w:rsid w:val="00931025"/>
    <w:rsid w:val="00931352"/>
    <w:rsid w:val="009320E7"/>
    <w:rsid w:val="0093492F"/>
    <w:rsid w:val="0093544A"/>
    <w:rsid w:val="00936312"/>
    <w:rsid w:val="0094259C"/>
    <w:rsid w:val="009438CC"/>
    <w:rsid w:val="009460FE"/>
    <w:rsid w:val="00946AD8"/>
    <w:rsid w:val="00947134"/>
    <w:rsid w:val="009478AD"/>
    <w:rsid w:val="009572B4"/>
    <w:rsid w:val="00957A39"/>
    <w:rsid w:val="00960758"/>
    <w:rsid w:val="00965B63"/>
    <w:rsid w:val="009663D2"/>
    <w:rsid w:val="009734CE"/>
    <w:rsid w:val="00976AC2"/>
    <w:rsid w:val="00977975"/>
    <w:rsid w:val="0098040E"/>
    <w:rsid w:val="009822AD"/>
    <w:rsid w:val="00984887"/>
    <w:rsid w:val="00984C30"/>
    <w:rsid w:val="009852F0"/>
    <w:rsid w:val="009862A7"/>
    <w:rsid w:val="00990521"/>
    <w:rsid w:val="00990C43"/>
    <w:rsid w:val="00994ED3"/>
    <w:rsid w:val="009977A9"/>
    <w:rsid w:val="009A01BA"/>
    <w:rsid w:val="009A26E2"/>
    <w:rsid w:val="009A3209"/>
    <w:rsid w:val="009A721A"/>
    <w:rsid w:val="009A79F9"/>
    <w:rsid w:val="009B0203"/>
    <w:rsid w:val="009B1618"/>
    <w:rsid w:val="009B31E8"/>
    <w:rsid w:val="009B5DFA"/>
    <w:rsid w:val="009B60D4"/>
    <w:rsid w:val="009B6792"/>
    <w:rsid w:val="009B702F"/>
    <w:rsid w:val="009B712C"/>
    <w:rsid w:val="009B7681"/>
    <w:rsid w:val="009B7AA3"/>
    <w:rsid w:val="009C2FEC"/>
    <w:rsid w:val="009C49E6"/>
    <w:rsid w:val="009C592C"/>
    <w:rsid w:val="009C7E1B"/>
    <w:rsid w:val="009D0DE7"/>
    <w:rsid w:val="009D1A12"/>
    <w:rsid w:val="009D577E"/>
    <w:rsid w:val="009D625E"/>
    <w:rsid w:val="009D6B7E"/>
    <w:rsid w:val="009E0B64"/>
    <w:rsid w:val="009E0FD4"/>
    <w:rsid w:val="009E1498"/>
    <w:rsid w:val="009E3A1A"/>
    <w:rsid w:val="009E56FB"/>
    <w:rsid w:val="009E7FA1"/>
    <w:rsid w:val="009F2512"/>
    <w:rsid w:val="009F2F62"/>
    <w:rsid w:val="009F4131"/>
    <w:rsid w:val="00A018ED"/>
    <w:rsid w:val="00A039E1"/>
    <w:rsid w:val="00A06491"/>
    <w:rsid w:val="00A07ACC"/>
    <w:rsid w:val="00A10746"/>
    <w:rsid w:val="00A11DA0"/>
    <w:rsid w:val="00A12C9D"/>
    <w:rsid w:val="00A154AB"/>
    <w:rsid w:val="00A1720E"/>
    <w:rsid w:val="00A175BC"/>
    <w:rsid w:val="00A20457"/>
    <w:rsid w:val="00A21B31"/>
    <w:rsid w:val="00A25EE6"/>
    <w:rsid w:val="00A266B8"/>
    <w:rsid w:val="00A27321"/>
    <w:rsid w:val="00A3014D"/>
    <w:rsid w:val="00A31074"/>
    <w:rsid w:val="00A32463"/>
    <w:rsid w:val="00A350F8"/>
    <w:rsid w:val="00A435D6"/>
    <w:rsid w:val="00A44E87"/>
    <w:rsid w:val="00A477EA"/>
    <w:rsid w:val="00A4782C"/>
    <w:rsid w:val="00A50581"/>
    <w:rsid w:val="00A50BCC"/>
    <w:rsid w:val="00A50C72"/>
    <w:rsid w:val="00A51A71"/>
    <w:rsid w:val="00A520A7"/>
    <w:rsid w:val="00A52C60"/>
    <w:rsid w:val="00A53073"/>
    <w:rsid w:val="00A6117C"/>
    <w:rsid w:val="00A635C4"/>
    <w:rsid w:val="00A640A3"/>
    <w:rsid w:val="00A650FE"/>
    <w:rsid w:val="00A71E6D"/>
    <w:rsid w:val="00A72030"/>
    <w:rsid w:val="00A7211F"/>
    <w:rsid w:val="00A81321"/>
    <w:rsid w:val="00A83561"/>
    <w:rsid w:val="00A91DB7"/>
    <w:rsid w:val="00A940BC"/>
    <w:rsid w:val="00A963FB"/>
    <w:rsid w:val="00AA0527"/>
    <w:rsid w:val="00AA0EC3"/>
    <w:rsid w:val="00AA22EB"/>
    <w:rsid w:val="00AA3901"/>
    <w:rsid w:val="00AA588E"/>
    <w:rsid w:val="00AA67A2"/>
    <w:rsid w:val="00AB1811"/>
    <w:rsid w:val="00AB229D"/>
    <w:rsid w:val="00AB265B"/>
    <w:rsid w:val="00AB3B3B"/>
    <w:rsid w:val="00AB3E55"/>
    <w:rsid w:val="00AB4A97"/>
    <w:rsid w:val="00AB556D"/>
    <w:rsid w:val="00AB56DB"/>
    <w:rsid w:val="00AB58A7"/>
    <w:rsid w:val="00AB5F79"/>
    <w:rsid w:val="00AB6A30"/>
    <w:rsid w:val="00AC1A6F"/>
    <w:rsid w:val="00AC5CC2"/>
    <w:rsid w:val="00AC726C"/>
    <w:rsid w:val="00AC77B3"/>
    <w:rsid w:val="00AD3355"/>
    <w:rsid w:val="00AD38A5"/>
    <w:rsid w:val="00AD3DA0"/>
    <w:rsid w:val="00AD41D3"/>
    <w:rsid w:val="00AD580E"/>
    <w:rsid w:val="00AD7C06"/>
    <w:rsid w:val="00AE1122"/>
    <w:rsid w:val="00AE4894"/>
    <w:rsid w:val="00AE70C7"/>
    <w:rsid w:val="00AF28BF"/>
    <w:rsid w:val="00AF311A"/>
    <w:rsid w:val="00AF53D9"/>
    <w:rsid w:val="00AF6165"/>
    <w:rsid w:val="00AF73D6"/>
    <w:rsid w:val="00B01498"/>
    <w:rsid w:val="00B053E7"/>
    <w:rsid w:val="00B0578A"/>
    <w:rsid w:val="00B072FD"/>
    <w:rsid w:val="00B10996"/>
    <w:rsid w:val="00B12019"/>
    <w:rsid w:val="00B149BD"/>
    <w:rsid w:val="00B15527"/>
    <w:rsid w:val="00B17EB1"/>
    <w:rsid w:val="00B20070"/>
    <w:rsid w:val="00B20324"/>
    <w:rsid w:val="00B2057F"/>
    <w:rsid w:val="00B230E2"/>
    <w:rsid w:val="00B25E27"/>
    <w:rsid w:val="00B3085C"/>
    <w:rsid w:val="00B30C00"/>
    <w:rsid w:val="00B31869"/>
    <w:rsid w:val="00B33C3F"/>
    <w:rsid w:val="00B33FE9"/>
    <w:rsid w:val="00B357FD"/>
    <w:rsid w:val="00B42D83"/>
    <w:rsid w:val="00B437EB"/>
    <w:rsid w:val="00B446C7"/>
    <w:rsid w:val="00B455DE"/>
    <w:rsid w:val="00B53EBF"/>
    <w:rsid w:val="00B5548F"/>
    <w:rsid w:val="00B564D9"/>
    <w:rsid w:val="00B565C7"/>
    <w:rsid w:val="00B569A6"/>
    <w:rsid w:val="00B57AF9"/>
    <w:rsid w:val="00B60092"/>
    <w:rsid w:val="00B608A4"/>
    <w:rsid w:val="00B6433A"/>
    <w:rsid w:val="00B65AA0"/>
    <w:rsid w:val="00B71F46"/>
    <w:rsid w:val="00B7362F"/>
    <w:rsid w:val="00B7400D"/>
    <w:rsid w:val="00B7451B"/>
    <w:rsid w:val="00B75CF9"/>
    <w:rsid w:val="00B7634F"/>
    <w:rsid w:val="00B76B08"/>
    <w:rsid w:val="00B85FE7"/>
    <w:rsid w:val="00B8638C"/>
    <w:rsid w:val="00B8681E"/>
    <w:rsid w:val="00B9124E"/>
    <w:rsid w:val="00B92160"/>
    <w:rsid w:val="00B964A4"/>
    <w:rsid w:val="00B96709"/>
    <w:rsid w:val="00BA31AD"/>
    <w:rsid w:val="00BA448A"/>
    <w:rsid w:val="00BA67A9"/>
    <w:rsid w:val="00BB1A1D"/>
    <w:rsid w:val="00BB20CE"/>
    <w:rsid w:val="00BB68B8"/>
    <w:rsid w:val="00BC008B"/>
    <w:rsid w:val="00BC0BE6"/>
    <w:rsid w:val="00BC612D"/>
    <w:rsid w:val="00BD22CB"/>
    <w:rsid w:val="00BD4767"/>
    <w:rsid w:val="00BD4DAF"/>
    <w:rsid w:val="00BD54E7"/>
    <w:rsid w:val="00BD6284"/>
    <w:rsid w:val="00BD6403"/>
    <w:rsid w:val="00BD68EE"/>
    <w:rsid w:val="00BD7304"/>
    <w:rsid w:val="00BD7B46"/>
    <w:rsid w:val="00BE23C9"/>
    <w:rsid w:val="00BE27FC"/>
    <w:rsid w:val="00BE528C"/>
    <w:rsid w:val="00BF2628"/>
    <w:rsid w:val="00BF687E"/>
    <w:rsid w:val="00BF68BC"/>
    <w:rsid w:val="00BF70FE"/>
    <w:rsid w:val="00C0031B"/>
    <w:rsid w:val="00C01523"/>
    <w:rsid w:val="00C02D41"/>
    <w:rsid w:val="00C033BB"/>
    <w:rsid w:val="00C03926"/>
    <w:rsid w:val="00C04068"/>
    <w:rsid w:val="00C051C1"/>
    <w:rsid w:val="00C052E8"/>
    <w:rsid w:val="00C075E4"/>
    <w:rsid w:val="00C10C3E"/>
    <w:rsid w:val="00C11261"/>
    <w:rsid w:val="00C11676"/>
    <w:rsid w:val="00C12608"/>
    <w:rsid w:val="00C12807"/>
    <w:rsid w:val="00C12B40"/>
    <w:rsid w:val="00C17EBC"/>
    <w:rsid w:val="00C22FF4"/>
    <w:rsid w:val="00C24F71"/>
    <w:rsid w:val="00C26173"/>
    <w:rsid w:val="00C266E0"/>
    <w:rsid w:val="00C32678"/>
    <w:rsid w:val="00C353F0"/>
    <w:rsid w:val="00C358DB"/>
    <w:rsid w:val="00C36976"/>
    <w:rsid w:val="00C4071A"/>
    <w:rsid w:val="00C443D2"/>
    <w:rsid w:val="00C469E3"/>
    <w:rsid w:val="00C50CDD"/>
    <w:rsid w:val="00C526D8"/>
    <w:rsid w:val="00C52A1D"/>
    <w:rsid w:val="00C57521"/>
    <w:rsid w:val="00C63212"/>
    <w:rsid w:val="00C634E3"/>
    <w:rsid w:val="00C63FC5"/>
    <w:rsid w:val="00C656E0"/>
    <w:rsid w:val="00C6685B"/>
    <w:rsid w:val="00C67BAC"/>
    <w:rsid w:val="00C70EAC"/>
    <w:rsid w:val="00C717A2"/>
    <w:rsid w:val="00C73C88"/>
    <w:rsid w:val="00C74029"/>
    <w:rsid w:val="00C749EC"/>
    <w:rsid w:val="00C74D9E"/>
    <w:rsid w:val="00C804E5"/>
    <w:rsid w:val="00C80751"/>
    <w:rsid w:val="00C81AF1"/>
    <w:rsid w:val="00C83E7E"/>
    <w:rsid w:val="00C84D2D"/>
    <w:rsid w:val="00C85130"/>
    <w:rsid w:val="00C90304"/>
    <w:rsid w:val="00C909C3"/>
    <w:rsid w:val="00C914E1"/>
    <w:rsid w:val="00C91DFD"/>
    <w:rsid w:val="00C9307D"/>
    <w:rsid w:val="00CA0F50"/>
    <w:rsid w:val="00CA10B8"/>
    <w:rsid w:val="00CA186D"/>
    <w:rsid w:val="00CA2DAA"/>
    <w:rsid w:val="00CA41E2"/>
    <w:rsid w:val="00CA4B1D"/>
    <w:rsid w:val="00CA4B2F"/>
    <w:rsid w:val="00CA5F51"/>
    <w:rsid w:val="00CB2F53"/>
    <w:rsid w:val="00CB30D3"/>
    <w:rsid w:val="00CB5011"/>
    <w:rsid w:val="00CB6853"/>
    <w:rsid w:val="00CC1AA0"/>
    <w:rsid w:val="00CC1BD6"/>
    <w:rsid w:val="00CC227B"/>
    <w:rsid w:val="00CC227F"/>
    <w:rsid w:val="00CC2AD6"/>
    <w:rsid w:val="00CC4CC3"/>
    <w:rsid w:val="00CC7A41"/>
    <w:rsid w:val="00CC7CA7"/>
    <w:rsid w:val="00CD1CB8"/>
    <w:rsid w:val="00CD2001"/>
    <w:rsid w:val="00CD3095"/>
    <w:rsid w:val="00CD3388"/>
    <w:rsid w:val="00CD3BC2"/>
    <w:rsid w:val="00CD46A2"/>
    <w:rsid w:val="00CD73E2"/>
    <w:rsid w:val="00CE009A"/>
    <w:rsid w:val="00CE13EF"/>
    <w:rsid w:val="00CE2D7C"/>
    <w:rsid w:val="00CF0225"/>
    <w:rsid w:val="00CF1078"/>
    <w:rsid w:val="00CF3C82"/>
    <w:rsid w:val="00D00BCD"/>
    <w:rsid w:val="00D02785"/>
    <w:rsid w:val="00D02921"/>
    <w:rsid w:val="00D03477"/>
    <w:rsid w:val="00D05496"/>
    <w:rsid w:val="00D06175"/>
    <w:rsid w:val="00D101C5"/>
    <w:rsid w:val="00D1092F"/>
    <w:rsid w:val="00D1352A"/>
    <w:rsid w:val="00D13753"/>
    <w:rsid w:val="00D14CB2"/>
    <w:rsid w:val="00D15996"/>
    <w:rsid w:val="00D16A5C"/>
    <w:rsid w:val="00D2062E"/>
    <w:rsid w:val="00D230B4"/>
    <w:rsid w:val="00D2619A"/>
    <w:rsid w:val="00D32D40"/>
    <w:rsid w:val="00D36160"/>
    <w:rsid w:val="00D37927"/>
    <w:rsid w:val="00D4085A"/>
    <w:rsid w:val="00D40C4C"/>
    <w:rsid w:val="00D45523"/>
    <w:rsid w:val="00D473D4"/>
    <w:rsid w:val="00D511B2"/>
    <w:rsid w:val="00D53BA3"/>
    <w:rsid w:val="00D566D9"/>
    <w:rsid w:val="00D56F14"/>
    <w:rsid w:val="00D609DF"/>
    <w:rsid w:val="00D61CCB"/>
    <w:rsid w:val="00D64585"/>
    <w:rsid w:val="00D65A3A"/>
    <w:rsid w:val="00D67509"/>
    <w:rsid w:val="00D70827"/>
    <w:rsid w:val="00D711FF"/>
    <w:rsid w:val="00D72966"/>
    <w:rsid w:val="00D7447F"/>
    <w:rsid w:val="00D767E1"/>
    <w:rsid w:val="00D76A87"/>
    <w:rsid w:val="00D81413"/>
    <w:rsid w:val="00D81A0B"/>
    <w:rsid w:val="00D81BA4"/>
    <w:rsid w:val="00D81DF2"/>
    <w:rsid w:val="00D85EBC"/>
    <w:rsid w:val="00D90834"/>
    <w:rsid w:val="00D90D61"/>
    <w:rsid w:val="00D91B28"/>
    <w:rsid w:val="00D9264F"/>
    <w:rsid w:val="00D944A8"/>
    <w:rsid w:val="00D96981"/>
    <w:rsid w:val="00D974C9"/>
    <w:rsid w:val="00DA15C6"/>
    <w:rsid w:val="00DA3D4C"/>
    <w:rsid w:val="00DA3D83"/>
    <w:rsid w:val="00DA4100"/>
    <w:rsid w:val="00DA60DA"/>
    <w:rsid w:val="00DA790A"/>
    <w:rsid w:val="00DB06AD"/>
    <w:rsid w:val="00DB0827"/>
    <w:rsid w:val="00DB08D3"/>
    <w:rsid w:val="00DB10FE"/>
    <w:rsid w:val="00DB17EF"/>
    <w:rsid w:val="00DB3598"/>
    <w:rsid w:val="00DB3F69"/>
    <w:rsid w:val="00DB53D5"/>
    <w:rsid w:val="00DB695C"/>
    <w:rsid w:val="00DB7833"/>
    <w:rsid w:val="00DC0765"/>
    <w:rsid w:val="00DC0AA5"/>
    <w:rsid w:val="00DC0C6B"/>
    <w:rsid w:val="00DC0E19"/>
    <w:rsid w:val="00DC22F0"/>
    <w:rsid w:val="00DC55DB"/>
    <w:rsid w:val="00DD33E9"/>
    <w:rsid w:val="00DD405F"/>
    <w:rsid w:val="00DE0200"/>
    <w:rsid w:val="00DE407C"/>
    <w:rsid w:val="00DE48C6"/>
    <w:rsid w:val="00DE5638"/>
    <w:rsid w:val="00DF1973"/>
    <w:rsid w:val="00DF1ED7"/>
    <w:rsid w:val="00DF56D9"/>
    <w:rsid w:val="00DF5D3C"/>
    <w:rsid w:val="00DF5D78"/>
    <w:rsid w:val="00DF66F5"/>
    <w:rsid w:val="00E005D3"/>
    <w:rsid w:val="00E00EBF"/>
    <w:rsid w:val="00E01154"/>
    <w:rsid w:val="00E01789"/>
    <w:rsid w:val="00E03E53"/>
    <w:rsid w:val="00E04777"/>
    <w:rsid w:val="00E0610F"/>
    <w:rsid w:val="00E10775"/>
    <w:rsid w:val="00E16E90"/>
    <w:rsid w:val="00E1721F"/>
    <w:rsid w:val="00E21FD2"/>
    <w:rsid w:val="00E2429C"/>
    <w:rsid w:val="00E31756"/>
    <w:rsid w:val="00E32C66"/>
    <w:rsid w:val="00E32F56"/>
    <w:rsid w:val="00E331A9"/>
    <w:rsid w:val="00E358DA"/>
    <w:rsid w:val="00E36704"/>
    <w:rsid w:val="00E40F72"/>
    <w:rsid w:val="00E44272"/>
    <w:rsid w:val="00E4686F"/>
    <w:rsid w:val="00E52C42"/>
    <w:rsid w:val="00E5578B"/>
    <w:rsid w:val="00E55A82"/>
    <w:rsid w:val="00E56613"/>
    <w:rsid w:val="00E638D8"/>
    <w:rsid w:val="00E65A01"/>
    <w:rsid w:val="00E66D7E"/>
    <w:rsid w:val="00E675DD"/>
    <w:rsid w:val="00E7096A"/>
    <w:rsid w:val="00E76451"/>
    <w:rsid w:val="00E76B03"/>
    <w:rsid w:val="00E8003D"/>
    <w:rsid w:val="00E83825"/>
    <w:rsid w:val="00E873F8"/>
    <w:rsid w:val="00E90C1C"/>
    <w:rsid w:val="00E915E5"/>
    <w:rsid w:val="00E94FBF"/>
    <w:rsid w:val="00E9605D"/>
    <w:rsid w:val="00E97701"/>
    <w:rsid w:val="00EA0256"/>
    <w:rsid w:val="00EA3B93"/>
    <w:rsid w:val="00EA6D5E"/>
    <w:rsid w:val="00EA6F67"/>
    <w:rsid w:val="00EA7791"/>
    <w:rsid w:val="00EB005B"/>
    <w:rsid w:val="00EB18F0"/>
    <w:rsid w:val="00EB3ED9"/>
    <w:rsid w:val="00EB64F0"/>
    <w:rsid w:val="00EC01CD"/>
    <w:rsid w:val="00EC0613"/>
    <w:rsid w:val="00EC1BE4"/>
    <w:rsid w:val="00EC4A1F"/>
    <w:rsid w:val="00EC61D9"/>
    <w:rsid w:val="00EC61F8"/>
    <w:rsid w:val="00EC6451"/>
    <w:rsid w:val="00EC7D7C"/>
    <w:rsid w:val="00ED0E31"/>
    <w:rsid w:val="00ED192D"/>
    <w:rsid w:val="00ED42B0"/>
    <w:rsid w:val="00ED45F4"/>
    <w:rsid w:val="00ED7328"/>
    <w:rsid w:val="00EE104A"/>
    <w:rsid w:val="00EE1A19"/>
    <w:rsid w:val="00EE3B07"/>
    <w:rsid w:val="00EE4A33"/>
    <w:rsid w:val="00EE63D5"/>
    <w:rsid w:val="00EE6E1B"/>
    <w:rsid w:val="00EE7FCE"/>
    <w:rsid w:val="00EF0AC0"/>
    <w:rsid w:val="00EF0E01"/>
    <w:rsid w:val="00EF57CF"/>
    <w:rsid w:val="00EF58DE"/>
    <w:rsid w:val="00EF5EBD"/>
    <w:rsid w:val="00EF6072"/>
    <w:rsid w:val="00F00024"/>
    <w:rsid w:val="00F00558"/>
    <w:rsid w:val="00F0229D"/>
    <w:rsid w:val="00F04049"/>
    <w:rsid w:val="00F04050"/>
    <w:rsid w:val="00F0589C"/>
    <w:rsid w:val="00F05DA4"/>
    <w:rsid w:val="00F05EE0"/>
    <w:rsid w:val="00F12724"/>
    <w:rsid w:val="00F13E0D"/>
    <w:rsid w:val="00F145B4"/>
    <w:rsid w:val="00F1475C"/>
    <w:rsid w:val="00F14CD8"/>
    <w:rsid w:val="00F15A86"/>
    <w:rsid w:val="00F16CDC"/>
    <w:rsid w:val="00F205CE"/>
    <w:rsid w:val="00F21C10"/>
    <w:rsid w:val="00F2406B"/>
    <w:rsid w:val="00F2440E"/>
    <w:rsid w:val="00F25660"/>
    <w:rsid w:val="00F2773C"/>
    <w:rsid w:val="00F27A33"/>
    <w:rsid w:val="00F3056B"/>
    <w:rsid w:val="00F305D4"/>
    <w:rsid w:val="00F31FAA"/>
    <w:rsid w:val="00F34316"/>
    <w:rsid w:val="00F34FE2"/>
    <w:rsid w:val="00F355A7"/>
    <w:rsid w:val="00F35BD0"/>
    <w:rsid w:val="00F404A7"/>
    <w:rsid w:val="00F41747"/>
    <w:rsid w:val="00F43D21"/>
    <w:rsid w:val="00F46247"/>
    <w:rsid w:val="00F5061F"/>
    <w:rsid w:val="00F50D22"/>
    <w:rsid w:val="00F510F2"/>
    <w:rsid w:val="00F5110C"/>
    <w:rsid w:val="00F5195C"/>
    <w:rsid w:val="00F52EE1"/>
    <w:rsid w:val="00F53130"/>
    <w:rsid w:val="00F54E03"/>
    <w:rsid w:val="00F560C0"/>
    <w:rsid w:val="00F56269"/>
    <w:rsid w:val="00F5725C"/>
    <w:rsid w:val="00F60F69"/>
    <w:rsid w:val="00F63463"/>
    <w:rsid w:val="00F71676"/>
    <w:rsid w:val="00F73303"/>
    <w:rsid w:val="00F74A37"/>
    <w:rsid w:val="00F754A2"/>
    <w:rsid w:val="00F76D36"/>
    <w:rsid w:val="00F80C1A"/>
    <w:rsid w:val="00F8156A"/>
    <w:rsid w:val="00F825D2"/>
    <w:rsid w:val="00F83143"/>
    <w:rsid w:val="00F848C2"/>
    <w:rsid w:val="00F85519"/>
    <w:rsid w:val="00F85B03"/>
    <w:rsid w:val="00F85CE2"/>
    <w:rsid w:val="00F87DC7"/>
    <w:rsid w:val="00F90973"/>
    <w:rsid w:val="00F93C61"/>
    <w:rsid w:val="00F9407C"/>
    <w:rsid w:val="00F96B71"/>
    <w:rsid w:val="00FA0EEA"/>
    <w:rsid w:val="00FA12D8"/>
    <w:rsid w:val="00FA16FD"/>
    <w:rsid w:val="00FA28A0"/>
    <w:rsid w:val="00FA3310"/>
    <w:rsid w:val="00FA6031"/>
    <w:rsid w:val="00FA79AE"/>
    <w:rsid w:val="00FB0749"/>
    <w:rsid w:val="00FB08BC"/>
    <w:rsid w:val="00FB1284"/>
    <w:rsid w:val="00FB155D"/>
    <w:rsid w:val="00FB3850"/>
    <w:rsid w:val="00FB40BF"/>
    <w:rsid w:val="00FB6BB3"/>
    <w:rsid w:val="00FB776E"/>
    <w:rsid w:val="00FC0113"/>
    <w:rsid w:val="00FC1C65"/>
    <w:rsid w:val="00FC2CCB"/>
    <w:rsid w:val="00FC2EDD"/>
    <w:rsid w:val="00FC3D81"/>
    <w:rsid w:val="00FC445D"/>
    <w:rsid w:val="00FD0BF9"/>
    <w:rsid w:val="00FD29D3"/>
    <w:rsid w:val="00FD2E76"/>
    <w:rsid w:val="00FD2F3B"/>
    <w:rsid w:val="00FD3B00"/>
    <w:rsid w:val="00FD4B2C"/>
    <w:rsid w:val="00FD6EAB"/>
    <w:rsid w:val="00FD6EF0"/>
    <w:rsid w:val="00FD7D8A"/>
    <w:rsid w:val="00FE168B"/>
    <w:rsid w:val="00FE2A0E"/>
    <w:rsid w:val="00FE6300"/>
    <w:rsid w:val="00FE660E"/>
    <w:rsid w:val="00FE6814"/>
    <w:rsid w:val="00FF0CB9"/>
    <w:rsid w:val="00FF1B47"/>
    <w:rsid w:val="00FF222D"/>
    <w:rsid w:val="00FF2613"/>
    <w:rsid w:val="00FF3B6E"/>
    <w:rsid w:val="00FF4846"/>
    <w:rsid w:val="00FF4A0D"/>
    <w:rsid w:val="00FF62F0"/>
    <w:rsid w:val="030B7596"/>
    <w:rsid w:val="05EF2B92"/>
    <w:rsid w:val="060270BD"/>
    <w:rsid w:val="064856C9"/>
    <w:rsid w:val="08D50159"/>
    <w:rsid w:val="0945653A"/>
    <w:rsid w:val="0BA84DD4"/>
    <w:rsid w:val="0FA62E4C"/>
    <w:rsid w:val="0FF71298"/>
    <w:rsid w:val="10E43821"/>
    <w:rsid w:val="117727BF"/>
    <w:rsid w:val="14517716"/>
    <w:rsid w:val="150E3437"/>
    <w:rsid w:val="1602697E"/>
    <w:rsid w:val="16EA5E29"/>
    <w:rsid w:val="17A050B9"/>
    <w:rsid w:val="18AB01A9"/>
    <w:rsid w:val="190024AF"/>
    <w:rsid w:val="194E3880"/>
    <w:rsid w:val="1B28721C"/>
    <w:rsid w:val="1F0934FB"/>
    <w:rsid w:val="1F6143D7"/>
    <w:rsid w:val="22226308"/>
    <w:rsid w:val="25183B6D"/>
    <w:rsid w:val="25554149"/>
    <w:rsid w:val="2BAD56F9"/>
    <w:rsid w:val="2CE53404"/>
    <w:rsid w:val="2D6E2578"/>
    <w:rsid w:val="2DDA2C02"/>
    <w:rsid w:val="2FEC62F3"/>
    <w:rsid w:val="34951EE2"/>
    <w:rsid w:val="371F1561"/>
    <w:rsid w:val="38523148"/>
    <w:rsid w:val="39E817C8"/>
    <w:rsid w:val="3BDC7FAF"/>
    <w:rsid w:val="3D28605E"/>
    <w:rsid w:val="3EF9145C"/>
    <w:rsid w:val="3F0B599A"/>
    <w:rsid w:val="3F371B74"/>
    <w:rsid w:val="3F7B5289"/>
    <w:rsid w:val="44FB6953"/>
    <w:rsid w:val="45C27CD1"/>
    <w:rsid w:val="469A7C10"/>
    <w:rsid w:val="47236CCA"/>
    <w:rsid w:val="477B4BBE"/>
    <w:rsid w:val="47CA5E26"/>
    <w:rsid w:val="4C4807F0"/>
    <w:rsid w:val="4D111172"/>
    <w:rsid w:val="4FED6DF9"/>
    <w:rsid w:val="51BD3277"/>
    <w:rsid w:val="54301A2C"/>
    <w:rsid w:val="54455138"/>
    <w:rsid w:val="59F00B56"/>
    <w:rsid w:val="5C5D52C8"/>
    <w:rsid w:val="5E6E9FD6"/>
    <w:rsid w:val="5FBECB1F"/>
    <w:rsid w:val="603B352D"/>
    <w:rsid w:val="623577BD"/>
    <w:rsid w:val="659A7CA9"/>
    <w:rsid w:val="65D83172"/>
    <w:rsid w:val="66C10FB4"/>
    <w:rsid w:val="66FC860C"/>
    <w:rsid w:val="67F36495"/>
    <w:rsid w:val="67FF4C5E"/>
    <w:rsid w:val="6B1379D3"/>
    <w:rsid w:val="6BFBE6D3"/>
    <w:rsid w:val="6EED1AF7"/>
    <w:rsid w:val="6F0725F1"/>
    <w:rsid w:val="6F0F4A76"/>
    <w:rsid w:val="6FFE617F"/>
    <w:rsid w:val="701D1124"/>
    <w:rsid w:val="70AA13FB"/>
    <w:rsid w:val="75CE39BF"/>
    <w:rsid w:val="772907C7"/>
    <w:rsid w:val="78821740"/>
    <w:rsid w:val="79532E9E"/>
    <w:rsid w:val="799002EB"/>
    <w:rsid w:val="7A943FCD"/>
    <w:rsid w:val="7ABC02D7"/>
    <w:rsid w:val="7BE85CDA"/>
    <w:rsid w:val="7E353820"/>
    <w:rsid w:val="7EBF5692"/>
    <w:rsid w:val="93BF8DCE"/>
    <w:rsid w:val="BB7BA12A"/>
    <w:rsid w:val="DB5F0605"/>
    <w:rsid w:val="DB797359"/>
    <w:rsid w:val="DF1D1107"/>
    <w:rsid w:val="DFDD832E"/>
    <w:rsid w:val="DFFAB466"/>
    <w:rsid w:val="EF6BA9EA"/>
    <w:rsid w:val="EFA31C00"/>
    <w:rsid w:val="FE16AD42"/>
    <w:rsid w:val="FF5FEB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Normal Indent"/>
    <w:basedOn w:val="1"/>
    <w:next w:val="1"/>
    <w:unhideWhenUsed/>
    <w:qFormat/>
    <w:uiPriority w:val="0"/>
    <w:pPr>
      <w:ind w:firstLine="420" w:firstLineChars="200"/>
    </w:pPr>
  </w:style>
  <w:style w:type="paragraph" w:styleId="5">
    <w:name w:val="Body Text"/>
    <w:basedOn w:val="1"/>
    <w:next w:val="1"/>
    <w:qFormat/>
    <w:uiPriority w:val="0"/>
    <w:pPr>
      <w:ind w:left="100" w:leftChars="100" w:right="100" w:rightChars="100"/>
    </w:pPr>
  </w:style>
  <w:style w:type="paragraph" w:styleId="6">
    <w:name w:val="Plain Text"/>
    <w:basedOn w:val="1"/>
    <w:qFormat/>
    <w:uiPriority w:val="0"/>
    <w:pPr>
      <w:ind w:firstLine="648" w:firstLineChars="200"/>
    </w:pPr>
    <w:rPr>
      <w:rFonts w:ascii="方正黑体_GBK" w:hAnsi="Courier New"/>
    </w:rPr>
  </w:style>
  <w:style w:type="paragraph" w:styleId="7">
    <w:name w:val="Body Text Indent 2"/>
    <w:basedOn w:val="1"/>
    <w:link w:val="17"/>
    <w:qFormat/>
    <w:uiPriority w:val="0"/>
    <w:pPr>
      <w:spacing w:after="120" w:line="480" w:lineRule="auto"/>
      <w:ind w:left="420" w:leftChars="200"/>
    </w:pPr>
  </w:style>
  <w:style w:type="paragraph" w:styleId="8">
    <w:name w:val="footer"/>
    <w:basedOn w:val="1"/>
    <w:next w:val="9"/>
    <w:link w:val="21"/>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qFormat/>
    <w:uiPriority w:val="0"/>
    <w:pPr>
      <w:snapToGrid w:val="0"/>
      <w:jc w:val="left"/>
    </w:pPr>
    <w:rPr>
      <w:rFonts w:ascii="Times New Roman" w:hAnsi="Times New Roman"/>
      <w:sz w:val="18"/>
      <w:szCs w:val="32"/>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22"/>
    <w:rPr>
      <w:b/>
      <w:bCs/>
    </w:rPr>
  </w:style>
  <w:style w:type="paragraph" w:customStyle="1" w:styleId="16">
    <w:name w:val="默认"/>
    <w:qFormat/>
    <w:uiPriority w:val="0"/>
    <w:rPr>
      <w:rFonts w:ascii="Helvetica" w:hAnsi="Helvetica" w:eastAsia="Helvetica" w:cs="Times New Roman"/>
      <w:color w:val="000000"/>
      <w:sz w:val="22"/>
      <w:szCs w:val="22"/>
      <w:lang w:val="en-US" w:eastAsia="zh-CN" w:bidi="ar-SA"/>
    </w:rPr>
  </w:style>
  <w:style w:type="character" w:customStyle="1" w:styleId="17">
    <w:name w:val="正文文本缩进 2 Char"/>
    <w:basedOn w:val="14"/>
    <w:link w:val="7"/>
    <w:qFormat/>
    <w:uiPriority w:val="0"/>
    <w:rPr>
      <w:rFonts w:asciiTheme="minorHAnsi" w:hAnsiTheme="minorHAnsi" w:eastAsiaTheme="minorEastAsia" w:cstheme="minorBidi"/>
      <w:kern w:val="2"/>
      <w:sz w:val="21"/>
      <w:szCs w:val="24"/>
    </w:rPr>
  </w:style>
  <w:style w:type="paragraph" w:styleId="18">
    <w:name w:val="List Paragraph"/>
    <w:basedOn w:val="1"/>
    <w:unhideWhenUsed/>
    <w:qFormat/>
    <w:uiPriority w:val="99"/>
    <w:pPr>
      <w:ind w:firstLine="420" w:firstLineChars="200"/>
    </w:pPr>
  </w:style>
  <w:style w:type="character" w:customStyle="1" w:styleId="19">
    <w:name w:val="NormalCharacter"/>
    <w:semiHidden/>
    <w:qFormat/>
    <w:uiPriority w:val="0"/>
  </w:style>
  <w:style w:type="paragraph" w:customStyle="1" w:styleId="2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1">
    <w:name w:val="页脚 Char"/>
    <w:basedOn w:val="14"/>
    <w:link w:val="8"/>
    <w:qFormat/>
    <w:uiPriority w:val="0"/>
    <w:rPr>
      <w:rFonts w:hint="default" w:ascii="Calibri" w:hAnsi="Calibri" w:cs="Calibri"/>
      <w:kern w:val="2"/>
      <w:sz w:val="18"/>
      <w:szCs w:val="18"/>
    </w:rPr>
  </w:style>
  <w:style w:type="paragraph" w:customStyle="1" w:styleId="22">
    <w:name w:val="BodyText"/>
    <w:basedOn w:val="1"/>
    <w:next w:val="23"/>
    <w:qFormat/>
    <w:uiPriority w:val="0"/>
    <w:pPr>
      <w:jc w:val="center"/>
      <w:textAlignment w:val="baseline"/>
    </w:pPr>
    <w:rPr>
      <w:rFonts w:ascii="Calibri" w:hAnsi="Calibri" w:eastAsia="宋体"/>
      <w:kern w:val="2"/>
      <w:sz w:val="36"/>
      <w:szCs w:val="24"/>
      <w:lang w:val="en-US" w:eastAsia="zh-CN" w:bidi="ar-SA"/>
    </w:rPr>
  </w:style>
  <w:style w:type="paragraph" w:customStyle="1" w:styleId="23">
    <w:name w:val="UserStyle_0"/>
    <w:qFormat/>
    <w:uiPriority w:val="0"/>
    <w:pPr>
      <w:textAlignment w:val="baseline"/>
    </w:pPr>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沙区法制办</Company>
  <Pages>6</Pages>
  <Words>2925</Words>
  <Characters>2949</Characters>
  <Lines>29</Lines>
  <Paragraphs>8</Paragraphs>
  <TotalTime>25</TotalTime>
  <ScaleCrop>false</ScaleCrop>
  <LinksUpToDate>false</LinksUpToDate>
  <CharactersWithSpaces>2955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2021-11-18T15:59:00Z</dcterms:created>
  <dc:creator>天堂之云</dc:creator>
  <cp:lastModifiedBy>liuruosu</cp:lastModifiedBy>
  <cp:lastPrinted>2024-02-18T08:16:00Z</cp:lastPrinted>
  <dcterms:modified xsi:type="dcterms:W3CDTF">2025-02-17T04:00:23Z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88AEE2D4198E41FC90F5D95368D7E97A</vt:lpwstr>
  </property>
</Properties>
</file>