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b/>
          <w:color w:val="FF0000"/>
        </w:rPr>
      </w:pPr>
    </w:p>
    <w:p>
      <w:pPr>
        <w:spacing w:line="1000" w:lineRule="exact"/>
        <w:rPr>
          <w:b/>
          <w:color w:val="FF0000"/>
        </w:rPr>
      </w:pPr>
    </w:p>
    <w:p>
      <w:pPr>
        <w:spacing w:line="1000" w:lineRule="exact"/>
        <w:rPr>
          <w:b/>
          <w:color w:val="FF0000"/>
        </w:rPr>
      </w:pPr>
      <w:r>
        <w:rPr>
          <w:b/>
          <w:color w:val="FF0000"/>
        </w:rPr>
        <w:pict>
          <v:shape id="_x0000_s1026" o:spid="_x0000_s1026" o:spt="136" type="#_x0000_t136" style="position:absolute;left:0pt;margin-left:11.35pt;margin-top:67.75pt;height:48pt;width:420pt;mso-wrap-distance-bottom:0pt;mso-wrap-distance-left:9pt;mso-wrap-distance-right:9pt;mso-wrap-distance-top:0pt;z-index:25165824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沙坪坝区交通服务中心" style="font-family:方正小标宋_GBK;font-size:66pt;v-text-align:center;v-text-spacing:58985f;"/>
            <w10:wrap type="square"/>
          </v:shape>
        </w:pict>
      </w:r>
    </w:p>
    <w:p>
      <w:pPr>
        <w:spacing w:line="1000" w:lineRule="exact"/>
        <w:rPr>
          <w:b/>
          <w:color w:val="FF0000"/>
        </w:rPr>
      </w:pPr>
    </w:p>
    <w:p>
      <w:pPr>
        <w:keepNext w:val="0"/>
        <w:keepLines w:val="0"/>
        <w:pageBreakBefore w:val="0"/>
        <w:widowControl w:val="0"/>
        <w:tabs>
          <w:tab w:val="left" w:pos="8222"/>
          <w:tab w:val="left" w:pos="850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小标宋_GBK" w:eastAsia="方正小标宋_GBK"/>
          <w:spacing w:val="0"/>
          <w:sz w:val="44"/>
          <w:szCs w:val="44"/>
        </w:rPr>
      </w:pPr>
      <w:r>
        <w:rPr>
          <w:rFonts w:hint="eastAsia" w:hAnsi="方正仿宋_GBK" w:cs="方正仿宋_GBK"/>
          <w:spacing w:val="-2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沙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eastAsia="zh-CN"/>
        </w:rPr>
        <w:t>交服文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2</w:t>
      </w:r>
      <w:r>
        <w:rPr>
          <w:rFonts w:hint="eastAsia" w:ascii="Times New Roman" w:cs="Times New Roman"/>
          <w:spacing w:val="-2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〕</w:t>
      </w:r>
      <w:r>
        <w:rPr>
          <w:rFonts w:hint="eastAsia" w:ascii="Times New Roman" w:cs="Times New Roman"/>
          <w:spacing w:val="-2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宋体" w:eastAsia="方正仿宋_GBK"/>
          <w:sz w:val="32"/>
          <w:szCs w:val="32"/>
        </w:rPr>
        <w:t xml:space="preserve">        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签发人：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李思涠</w:t>
      </w:r>
      <w:r>
        <w:rPr>
          <w:rFonts w:ascii="方正仿宋_GBK" w:hAnsi="宋体" w:eastAsia="方正仿宋_GBK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539750</wp:posOffset>
                </wp:positionV>
                <wp:extent cx="5601970" cy="0"/>
                <wp:effectExtent l="0" t="12700" r="1778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197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pt;margin-top:42.5pt;height:0pt;width:441.1pt;z-index:251659264;mso-width-relative:page;mso-height-relative:page;" filled="f" stroked="t" coordsize="21600,21600" o:gfxdata="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eeS8dUAAAAIAQAADwAA&#10;AAAAAAABACAAAAAiAAAAZHJzL2Rvd25yZXYueG1sUEsBAhQAFAAAAAgAh07iQHkU6XzgAQAAowMA&#10;AA4AAAAAAAAAAQAgAAAAJAEAAGRycy9lMm9Eb2MueG1sUEsFBgAAAAAGAAYAWQEAAHY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SignStart"/>
      <w:bookmarkEnd w:id="0"/>
      <w:bookmarkStart w:id="1" w:name="SignEnd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6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b/>
          <w:bCs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eastAsia="方正小标宋_GBK"/>
          <w:sz w:val="44"/>
          <w:szCs w:val="44"/>
        </w:rPr>
        <w:t>沙坪坝区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交通服务中心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关于沙坪坝区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机动车维修</w:t>
      </w:r>
      <w:r>
        <w:rPr>
          <w:rFonts w:hint="eastAsia" w:ascii="方正小标宋_GBK" w:eastAsia="方正小标宋_GBK"/>
          <w:sz w:val="44"/>
          <w:szCs w:val="44"/>
        </w:rPr>
        <w:t>企业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年度信用评价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初评结果的</w:t>
      </w:r>
      <w:r>
        <w:rPr>
          <w:rFonts w:hint="eastAsia" w:ascii="方正小标宋_GBK" w:eastAsia="方正小标宋_GBK"/>
          <w:sz w:val="44"/>
          <w:szCs w:val="44"/>
        </w:rPr>
        <w:t>报告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区交通局：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按照市道路运输事务中心要求，我中心于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日全面完成对辖区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机动车维修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年度信用评价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初评工作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，现将结果报告如下：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z w:val="32"/>
          <w:szCs w:val="32"/>
          <w:lang w:val="en-US" w:eastAsia="zh-CN" w:bidi="ar-SA"/>
        </w:rPr>
        <w:t xml:space="preserve"> 机动车维修企业符合参评要求共</w:t>
      </w:r>
      <w:r>
        <w:rPr>
          <w:rFonts w:hint="eastAsia" w:asci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>268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sz w:val="32"/>
          <w:szCs w:val="32"/>
          <w:lang w:val="en-US" w:eastAsia="zh-CN" w:bidi="ar-SA"/>
        </w:rPr>
        <w:t>家</w:t>
      </w:r>
      <w:r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>，其中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AA级企业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家、A级企业</w:t>
      </w:r>
      <w:r>
        <w:rPr>
          <w:rFonts w:hint="eastAsia" w:ascii="Times New Roman" w:cs="Times New Roman"/>
          <w:b w:val="0"/>
          <w:bCs w:val="0"/>
          <w:sz w:val="32"/>
          <w:szCs w:val="32"/>
          <w:lang w:val="en-US" w:eastAsia="zh-CN"/>
        </w:rPr>
        <w:t>116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家、</w:t>
      </w:r>
      <w:r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>B级企业</w:t>
      </w:r>
      <w:r>
        <w:rPr>
          <w:rFonts w:hint="eastAsia" w:asci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>140</w:t>
      </w:r>
      <w:r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>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</w:pPr>
      <w:bookmarkStart w:id="2" w:name="_GoBack"/>
      <w:bookmarkEnd w:id="2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/>
        <w:textAlignment w:val="auto"/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</w:pPr>
      <w:r>
        <w:rPr>
          <w:rFonts w:hint="eastAsia" w:cstheme="minorBidi"/>
          <w:b w:val="0"/>
          <w:bCs w:val="0"/>
          <w:snapToGrid w:val="0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>附件：2023年度重庆市机动车维修企业信用评价结果汇总表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/>
        <w:textAlignment w:val="auto"/>
        <w:rPr>
          <w:rFonts w:hint="eastAsia" w:cstheme="minorBidi"/>
          <w:b w:val="0"/>
          <w:bCs w:val="0"/>
          <w:snapToGrid w:val="0"/>
          <w:sz w:val="32"/>
          <w:szCs w:val="32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/>
        <w:textAlignment w:val="auto"/>
        <w:rPr>
          <w:rFonts w:hint="eastAsia" w:cstheme="minorBidi"/>
          <w:b w:val="0"/>
          <w:bCs w:val="0"/>
          <w:snapToGrid w:val="0"/>
          <w:sz w:val="32"/>
          <w:szCs w:val="32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/>
        <w:textAlignment w:val="auto"/>
        <w:rPr>
          <w:rFonts w:hint="eastAsia" w:cstheme="minorBidi"/>
          <w:b w:val="0"/>
          <w:bCs w:val="0"/>
          <w:snapToGrid w:val="0"/>
          <w:sz w:val="32"/>
          <w:szCs w:val="32"/>
          <w:lang w:val="en-US" w:eastAsia="zh-CN" w:bidi="ar-SA"/>
        </w:rPr>
      </w:pPr>
      <w:r>
        <w:rPr>
          <w:rFonts w:hint="eastAsia" w:cstheme="minorBidi"/>
          <w:b w:val="0"/>
          <w:bCs w:val="0"/>
          <w:snapToGrid w:val="0"/>
          <w:sz w:val="32"/>
          <w:szCs w:val="32"/>
          <w:lang w:val="en-US" w:eastAsia="zh-CN" w:bidi="ar-SA"/>
        </w:rPr>
        <w:t xml:space="preserve">                           重庆市沙坪坝区交通服务中心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theme="minorBidi"/>
          <w:b w:val="0"/>
          <w:bCs w:val="0"/>
          <w:snapToGrid w:val="0"/>
          <w:sz w:val="32"/>
          <w:szCs w:val="32"/>
          <w:lang w:val="en-US" w:eastAsia="zh-CN" w:bidi="ar-SA"/>
        </w:rPr>
        <w:t xml:space="preserve">                                </w:t>
      </w:r>
      <w:r>
        <w:rPr>
          <w:rFonts w:hint="default" w:ascii="Times New Roman" w:hAnsi="Times New Roman" w:cs="Times New Roman"/>
          <w:b w:val="0"/>
          <w:bCs w:val="0"/>
          <w:snapToGrid w:val="0"/>
          <w:sz w:val="32"/>
          <w:szCs w:val="32"/>
          <w:lang w:val="en-US" w:eastAsia="zh-CN" w:bidi="ar-SA"/>
        </w:rPr>
        <w:t>2024年3月21日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rPr>
          <w:rFonts w:hint="eastAsia" w:cstheme="minorBidi"/>
          <w:b w:val="0"/>
          <w:bCs w:val="0"/>
          <w:snapToGrid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cstheme="minorBidi"/>
          <w:b w:val="0"/>
          <w:bCs w:val="0"/>
          <w:snapToGrid w:val="0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</w:t>
      </w:r>
    </w:p>
    <w:tbl>
      <w:tblPr>
        <w:tblStyle w:val="6"/>
        <w:tblpPr w:leftFromText="180" w:rightFromText="180" w:vertAnchor="page" w:horzAnchor="page" w:tblpX="1502" w:tblpY="13927"/>
        <w:tblW w:w="910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cs="Times New Roman"/>
                <w:sz w:val="28"/>
                <w:szCs w:val="28"/>
                <w:lang w:eastAsia="zh-CN"/>
              </w:rPr>
              <w:t>抄送：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</w:rPr>
              <w:t>重庆市交通运输综合行政执法总队直属支队沙坪坝大队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1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140" w:firstLineChars="5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沙坪坝区交通服务中心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办公室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方正仿宋_GBK"/>
          <w:sz w:val="32"/>
          <w:szCs w:val="32"/>
          <w:lang w:eastAsia="zh-CN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AndChars" w:linePitch="455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??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10"/>
        <w:tab w:val="center" w:pos="4567"/>
      </w:tabs>
      <w:jc w:val="left"/>
    </w:pPr>
    <w:r>
      <w:rPr>
        <w:sz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NTIJ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00"/>
        <w:tab w:val="clear" w:pos="4153"/>
      </w:tabs>
      <w:rPr>
        <w:rFonts w:hint="eastAsia" w:ascii="方正仿宋_GBK" w:hAnsi="方正仿宋_GBK" w:eastAsia="方正仿宋_GBK" w:cs="方正仿宋_GBK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8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4AVXYVAgAAFQQAAA4AAABkcnMvZTJvRG9jLnhtbK1Ty47TMBTdI/EP&#10;lvc0aQd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mRDOFHZ2+fzv9+HX6+ZVAB4Ba62fw21h4hu6t6bDoQe+hjHN3&#10;lVPxxkQEdkB9vMArukB4DJpOptMcJg7b8ED+7DHcOh/eCaNIFArqsL8EKzusfehdB5dYTZtVI2Xa&#10;odSkLej11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4AVXY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方正仿宋_GBK" w:hAnsi="方正仿宋_GBK" w:eastAsia="方正仿宋_GBK" w:cs="方正仿宋_GBK"/>
        <w:sz w:val="32"/>
        <w:szCs w:val="3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47625</wp:posOffset>
              </wp:positionH>
              <wp:positionV relativeFrom="paragraph">
                <wp:posOffset>296545</wp:posOffset>
              </wp:positionV>
              <wp:extent cx="266700" cy="30353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 xml:space="preserve">-  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>-=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75pt;margin-top:23.35pt;height:23.9pt;width:21pt;mso-position-horizontal-relative:margin;z-index:251686912;mso-width-relative:page;mso-height-relative:page;" filled="f" stroked="f" coordsize="21600,21600" o:gfxdata="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/jR4a1QAAAAYBAAAP&#10;AAAAAAAAAAEAIAAAACIAAABkcnMvZG93bnJldi54bWxQSwECFAAUAAAACACHTuJAq9ZVjRsCAAAV&#10;BAAADgAAAAAAAAABACAAAAAk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</w:pPr>
                  </w:p>
                  <w:p>
                    <w:pPr>
                      <w:pStyle w:val="2"/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 xml:space="preserve">-  </w:t>
                    </w:r>
                  </w:p>
                  <w:p>
                    <w:pPr>
                      <w:snapToGrid w:val="0"/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>-=</w:t>
                    </w:r>
                  </w:p>
                  <w:p>
                    <w:pPr>
                      <w:snapToGrid w:val="0"/>
                      <w:rPr>
                        <w:rFonts w:hint="eastAsia" w:eastAsia="方正仿宋_GBK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hAnsi="方正仿宋_GBK" w:cs="方正仿宋_GBK"/>
        <w:sz w:val="32"/>
        <w:szCs w:val="32"/>
        <w:lang w:eastAsia="zh-CN"/>
      </w:rPr>
      <w:tab/>
    </w:r>
  </w:p>
  <w:p>
    <w:pPr>
      <w:pStyle w:val="3"/>
      <w:rPr>
        <w:rFonts w:hint="eastAsia" w:ascii="方正仿宋_GBK" w:hAnsi="方正仿宋_GBK" w:eastAsia="方正仿宋_GBK" w:cs="方正仿宋_GBK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posOffset>5337810</wp:posOffset>
              </wp:positionH>
              <wp:positionV relativeFrom="paragraph">
                <wp:posOffset>46355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0.3pt;margin-top:3.65pt;height:144pt;width:144pt;mso-position-horizontal-relative:margin;mso-wrap-style:none;z-index:251691008;mso-width-relative:page;mso-height-relative:page;" filled="f" stroked="f" coordsize="21600,21600" o:gfxdata="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C/YSjXAAAACgEAAA8AAAAA&#10;AAAAAQAgAAAAIgAAAGRycy9kb3ducmV2LnhtbFBLAQIUABQAAAAIAIdO4kCrVgtyFQIAABUEAAAO&#10;AAAAAAAAAAEAIAAAACY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方正仿宋_GBK" w:hAnsi="方正仿宋_GBK" w:eastAsia="方正仿宋_GBK" w:cs="方正仿宋_GBK"/>
        <w:sz w:val="32"/>
        <w:szCs w:val="32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7032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n+nJ0VAgAAFQQAAA4AAABkcnMvZTJvRG9jLnhtbK1Ty47TMBTdI/EP&#10;lvc0aUcM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1e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On+nJ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hAnsi="方正仿宋_GBK" w:cs="方正仿宋_GBK"/>
        <w:sz w:val="32"/>
        <w:szCs w:val="32"/>
        <w:lang w:val="en-US" w:eastAsia="zh-CN"/>
      </w:rPr>
      <w:t xml:space="preserve">  </w:t>
    </w:r>
    <w:r>
      <w:rPr>
        <w:rFonts w:hint="eastAsia" w:hAnsi="方正仿宋_GBK" w:cs="方正仿宋_GBK"/>
        <w:sz w:val="32"/>
        <w:szCs w:val="32"/>
        <w:lang w:val="en-US" w:eastAsia="zh-CN"/>
      </w:rPr>
      <w:br w:type="textWrapping"/>
    </w:r>
    <w:r>
      <w:rPr>
        <w:rFonts w:hint="eastAsia" w:hAnsi="方正仿宋_GBK" w:cs="方正仿宋_GBK"/>
        <w:sz w:val="32"/>
        <w:szCs w:val="32"/>
        <w:lang w:val="en-US" w:eastAsia="zh-CN"/>
      </w:rPr>
      <w:t>—1—</w:t>
    </w:r>
  </w:p>
  <w:p>
    <w:pPr>
      <w:pStyle w:val="3"/>
      <w:rPr>
        <w:rFonts w:hint="eastAsia" w:ascii="方正仿宋_GBK" w:hAnsi="方正仿宋_GBK" w:eastAsia="方正仿宋_GBK" w:cs="方正仿宋_GBK"/>
        <w:sz w:val="32"/>
        <w:szCs w:val="32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61"/>
  <w:drawingGridVerticalSpacing w:val="22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5A"/>
    <w:rsid w:val="00006BB7"/>
    <w:rsid w:val="000613D5"/>
    <w:rsid w:val="00094FCF"/>
    <w:rsid w:val="000F2DCE"/>
    <w:rsid w:val="00147469"/>
    <w:rsid w:val="00174C29"/>
    <w:rsid w:val="00183AED"/>
    <w:rsid w:val="001A38EC"/>
    <w:rsid w:val="001B388E"/>
    <w:rsid w:val="001D702D"/>
    <w:rsid w:val="00207F52"/>
    <w:rsid w:val="002133AB"/>
    <w:rsid w:val="00250A97"/>
    <w:rsid w:val="002811EA"/>
    <w:rsid w:val="00291FA4"/>
    <w:rsid w:val="002F0C81"/>
    <w:rsid w:val="00306A41"/>
    <w:rsid w:val="003448B9"/>
    <w:rsid w:val="003559D1"/>
    <w:rsid w:val="00381EBC"/>
    <w:rsid w:val="0039549E"/>
    <w:rsid w:val="003D5B81"/>
    <w:rsid w:val="00432337"/>
    <w:rsid w:val="00442469"/>
    <w:rsid w:val="00450E98"/>
    <w:rsid w:val="0047134E"/>
    <w:rsid w:val="004D5C61"/>
    <w:rsid w:val="004F2FAC"/>
    <w:rsid w:val="00537D8D"/>
    <w:rsid w:val="00540AC3"/>
    <w:rsid w:val="0058012D"/>
    <w:rsid w:val="005B2AB9"/>
    <w:rsid w:val="005C61B1"/>
    <w:rsid w:val="0060727D"/>
    <w:rsid w:val="00624ABD"/>
    <w:rsid w:val="00642650"/>
    <w:rsid w:val="00647541"/>
    <w:rsid w:val="006669D3"/>
    <w:rsid w:val="006D7833"/>
    <w:rsid w:val="006E7B1E"/>
    <w:rsid w:val="0071406E"/>
    <w:rsid w:val="00772D22"/>
    <w:rsid w:val="00787708"/>
    <w:rsid w:val="00797C91"/>
    <w:rsid w:val="007C170D"/>
    <w:rsid w:val="007F3692"/>
    <w:rsid w:val="007F7A07"/>
    <w:rsid w:val="00822CDF"/>
    <w:rsid w:val="00844241"/>
    <w:rsid w:val="008A3F9E"/>
    <w:rsid w:val="008C43DB"/>
    <w:rsid w:val="009240E0"/>
    <w:rsid w:val="009359CE"/>
    <w:rsid w:val="00937AA3"/>
    <w:rsid w:val="00984BC5"/>
    <w:rsid w:val="009A0764"/>
    <w:rsid w:val="009B58BE"/>
    <w:rsid w:val="009E53F1"/>
    <w:rsid w:val="00A91892"/>
    <w:rsid w:val="00AB01E1"/>
    <w:rsid w:val="00AC48E6"/>
    <w:rsid w:val="00AD07B3"/>
    <w:rsid w:val="00AF4EDF"/>
    <w:rsid w:val="00B00698"/>
    <w:rsid w:val="00B1065E"/>
    <w:rsid w:val="00B12B56"/>
    <w:rsid w:val="00B47EA0"/>
    <w:rsid w:val="00BA1FFF"/>
    <w:rsid w:val="00BA4F01"/>
    <w:rsid w:val="00BF5A47"/>
    <w:rsid w:val="00C075F7"/>
    <w:rsid w:val="00C27F7F"/>
    <w:rsid w:val="00C56A3F"/>
    <w:rsid w:val="00C67FF2"/>
    <w:rsid w:val="00CA3D1B"/>
    <w:rsid w:val="00CA3E97"/>
    <w:rsid w:val="00D5497C"/>
    <w:rsid w:val="00D66263"/>
    <w:rsid w:val="00D81144"/>
    <w:rsid w:val="00D947D9"/>
    <w:rsid w:val="00DB1834"/>
    <w:rsid w:val="00DC15DC"/>
    <w:rsid w:val="00DE2762"/>
    <w:rsid w:val="00DF6372"/>
    <w:rsid w:val="00E223B4"/>
    <w:rsid w:val="00E238A6"/>
    <w:rsid w:val="00E33F5A"/>
    <w:rsid w:val="00E5598B"/>
    <w:rsid w:val="00E602E0"/>
    <w:rsid w:val="00E9106D"/>
    <w:rsid w:val="00EA56EF"/>
    <w:rsid w:val="00EE477F"/>
    <w:rsid w:val="00F1697E"/>
    <w:rsid w:val="00F25750"/>
    <w:rsid w:val="00F40B7D"/>
    <w:rsid w:val="00F41A65"/>
    <w:rsid w:val="00F552ED"/>
    <w:rsid w:val="00FA1208"/>
    <w:rsid w:val="00FA4E75"/>
    <w:rsid w:val="00FB68D1"/>
    <w:rsid w:val="00FD7706"/>
    <w:rsid w:val="00FE297C"/>
    <w:rsid w:val="00FE5A82"/>
    <w:rsid w:val="01756E71"/>
    <w:rsid w:val="0329771D"/>
    <w:rsid w:val="04035822"/>
    <w:rsid w:val="04DE0555"/>
    <w:rsid w:val="06307E68"/>
    <w:rsid w:val="067406AB"/>
    <w:rsid w:val="069F1C9F"/>
    <w:rsid w:val="06FB7253"/>
    <w:rsid w:val="071F1861"/>
    <w:rsid w:val="076F6E91"/>
    <w:rsid w:val="077A5F56"/>
    <w:rsid w:val="0B4E5C7A"/>
    <w:rsid w:val="0B6E2291"/>
    <w:rsid w:val="0B89479D"/>
    <w:rsid w:val="0C767127"/>
    <w:rsid w:val="0CCE50AF"/>
    <w:rsid w:val="0FAB6E16"/>
    <w:rsid w:val="103E3638"/>
    <w:rsid w:val="108355A3"/>
    <w:rsid w:val="124B348D"/>
    <w:rsid w:val="12874BE6"/>
    <w:rsid w:val="14B22D11"/>
    <w:rsid w:val="14D679AC"/>
    <w:rsid w:val="14E940A1"/>
    <w:rsid w:val="15EB76A3"/>
    <w:rsid w:val="178271A6"/>
    <w:rsid w:val="18EF5A29"/>
    <w:rsid w:val="19435001"/>
    <w:rsid w:val="194C1B7F"/>
    <w:rsid w:val="197A03B3"/>
    <w:rsid w:val="1AAC7977"/>
    <w:rsid w:val="1B017850"/>
    <w:rsid w:val="1B9A0D7B"/>
    <w:rsid w:val="1BEF0B1B"/>
    <w:rsid w:val="1C645036"/>
    <w:rsid w:val="1CC37B48"/>
    <w:rsid w:val="1E955DEE"/>
    <w:rsid w:val="20F14A34"/>
    <w:rsid w:val="25371037"/>
    <w:rsid w:val="25AC56B6"/>
    <w:rsid w:val="26552796"/>
    <w:rsid w:val="27085E59"/>
    <w:rsid w:val="27A7141F"/>
    <w:rsid w:val="283B654F"/>
    <w:rsid w:val="29BB005B"/>
    <w:rsid w:val="2BFB6BC6"/>
    <w:rsid w:val="2C571B3B"/>
    <w:rsid w:val="2CB071A6"/>
    <w:rsid w:val="2D9C5644"/>
    <w:rsid w:val="2EB025FE"/>
    <w:rsid w:val="2F8A5865"/>
    <w:rsid w:val="30B703BF"/>
    <w:rsid w:val="32357EF4"/>
    <w:rsid w:val="327B6698"/>
    <w:rsid w:val="3314181E"/>
    <w:rsid w:val="339E499C"/>
    <w:rsid w:val="34767886"/>
    <w:rsid w:val="34B34193"/>
    <w:rsid w:val="353A3FE3"/>
    <w:rsid w:val="355F6414"/>
    <w:rsid w:val="35EC66B0"/>
    <w:rsid w:val="36440A19"/>
    <w:rsid w:val="36A45854"/>
    <w:rsid w:val="37633BFF"/>
    <w:rsid w:val="3B4B2C68"/>
    <w:rsid w:val="3E1E326D"/>
    <w:rsid w:val="3E910095"/>
    <w:rsid w:val="3EAB7AD0"/>
    <w:rsid w:val="3EBE42EF"/>
    <w:rsid w:val="3F1917E0"/>
    <w:rsid w:val="3F4863A0"/>
    <w:rsid w:val="3F6A3254"/>
    <w:rsid w:val="3F8513D9"/>
    <w:rsid w:val="401D767D"/>
    <w:rsid w:val="41B050AE"/>
    <w:rsid w:val="463E0E99"/>
    <w:rsid w:val="46B422C4"/>
    <w:rsid w:val="46EB0274"/>
    <w:rsid w:val="48E93C60"/>
    <w:rsid w:val="49B913FA"/>
    <w:rsid w:val="4A9053ED"/>
    <w:rsid w:val="4B256EDC"/>
    <w:rsid w:val="4B275835"/>
    <w:rsid w:val="4B2F6CF1"/>
    <w:rsid w:val="4BAE622C"/>
    <w:rsid w:val="4CC352D9"/>
    <w:rsid w:val="4DED47E2"/>
    <w:rsid w:val="4E4B6664"/>
    <w:rsid w:val="4E5B2B48"/>
    <w:rsid w:val="4F072A34"/>
    <w:rsid w:val="4F0C73B9"/>
    <w:rsid w:val="4F4C06CE"/>
    <w:rsid w:val="502364D3"/>
    <w:rsid w:val="504446F4"/>
    <w:rsid w:val="50C66125"/>
    <w:rsid w:val="51044430"/>
    <w:rsid w:val="52072D4F"/>
    <w:rsid w:val="53726EC8"/>
    <w:rsid w:val="54581735"/>
    <w:rsid w:val="54F43583"/>
    <w:rsid w:val="55B44C25"/>
    <w:rsid w:val="55D54095"/>
    <w:rsid w:val="55E65FFB"/>
    <w:rsid w:val="56611B93"/>
    <w:rsid w:val="567463A6"/>
    <w:rsid w:val="56E262B8"/>
    <w:rsid w:val="580F753F"/>
    <w:rsid w:val="582939CB"/>
    <w:rsid w:val="589729FE"/>
    <w:rsid w:val="5A765673"/>
    <w:rsid w:val="5AB96B53"/>
    <w:rsid w:val="5BC33DCD"/>
    <w:rsid w:val="5C512750"/>
    <w:rsid w:val="5D095F7E"/>
    <w:rsid w:val="5D743617"/>
    <w:rsid w:val="5DC21CB9"/>
    <w:rsid w:val="5E5E2B9C"/>
    <w:rsid w:val="5EBF3CE4"/>
    <w:rsid w:val="5F071F35"/>
    <w:rsid w:val="61621060"/>
    <w:rsid w:val="619859E6"/>
    <w:rsid w:val="62143CF1"/>
    <w:rsid w:val="6248770E"/>
    <w:rsid w:val="62926638"/>
    <w:rsid w:val="63462B99"/>
    <w:rsid w:val="64BF66EA"/>
    <w:rsid w:val="6590534D"/>
    <w:rsid w:val="66013ECF"/>
    <w:rsid w:val="66CE20AB"/>
    <w:rsid w:val="66D00401"/>
    <w:rsid w:val="675E6512"/>
    <w:rsid w:val="67EA061A"/>
    <w:rsid w:val="68F243AA"/>
    <w:rsid w:val="69FE6EEE"/>
    <w:rsid w:val="6B2C22CC"/>
    <w:rsid w:val="6D9F3903"/>
    <w:rsid w:val="6ECC65D8"/>
    <w:rsid w:val="70487FEE"/>
    <w:rsid w:val="73395AD3"/>
    <w:rsid w:val="74241F1B"/>
    <w:rsid w:val="74BF2E58"/>
    <w:rsid w:val="74D3519D"/>
    <w:rsid w:val="753A3847"/>
    <w:rsid w:val="76567C6A"/>
    <w:rsid w:val="77FB274B"/>
    <w:rsid w:val="78382D02"/>
    <w:rsid w:val="7987238F"/>
    <w:rsid w:val="7B2C1040"/>
    <w:rsid w:val="7C794D76"/>
    <w:rsid w:val="7CC83146"/>
    <w:rsid w:val="7E063543"/>
    <w:rsid w:val="7EDB098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Times New Roman" w:eastAsia="方正仿宋_GBK" w:cstheme="minorBidi"/>
      <w:snapToGrid w:val="0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rFonts w:ascii="方正仿宋_GBK" w:hAnsi="Times New Roman" w:eastAsia="方正仿宋_GBK"/>
      <w:snapToGrid w:val="0"/>
      <w:sz w:val="18"/>
      <w:szCs w:val="18"/>
    </w:rPr>
  </w:style>
  <w:style w:type="character" w:customStyle="1" w:styleId="8">
    <w:name w:val="页眉 Char"/>
    <w:link w:val="4"/>
    <w:qFormat/>
    <w:uiPriority w:val="99"/>
    <w:rPr>
      <w:rFonts w:ascii="方正仿宋_GBK" w:hAnsi="Times New Roman" w:eastAsia="方正仿宋_GBK"/>
      <w:snapToGrid w:val="0"/>
      <w:sz w:val="18"/>
      <w:szCs w:val="18"/>
    </w:rPr>
  </w:style>
  <w:style w:type="paragraph" w:customStyle="1" w:styleId="9">
    <w:name w:val="样式 行距: 固定值 35 磅"/>
    <w:basedOn w:val="1"/>
    <w:qFormat/>
    <w:uiPriority w:val="0"/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1110</Words>
  <Characters>6333</Characters>
  <Lines>52</Lines>
  <Paragraphs>14</Paragraphs>
  <ScaleCrop>false</ScaleCrop>
  <LinksUpToDate>false</LinksUpToDate>
  <CharactersWithSpaces>7429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2019-09-11T04:42:00Z</dcterms:created>
  <dc:creator>Microsoft</dc:creator>
  <cp:lastModifiedBy>XD</cp:lastModifiedBy>
  <cp:lastPrinted>2024-03-22T04:16:00Z</cp:lastPrinted>
  <dcterms:modified xsi:type="dcterms:W3CDTF">2024-06-06T09:54:47Z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