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170" w:firstLineChars="50"/>
        <w:jc w:val="center"/>
        <w:rPr>
          <w:rFonts w:eastAsia="方正仿宋简体"/>
          <w:sz w:val="34"/>
          <w:szCs w:val="34"/>
        </w:rPr>
      </w:pPr>
    </w:p>
    <w:p>
      <w:pPr>
        <w:spacing w:line="594" w:lineRule="exact"/>
        <w:ind w:firstLine="170" w:firstLineChars="50"/>
        <w:jc w:val="center"/>
        <w:rPr>
          <w:rFonts w:eastAsia="方正仿宋简体"/>
          <w:sz w:val="34"/>
          <w:szCs w:val="34"/>
        </w:rPr>
      </w:pPr>
    </w:p>
    <w:p>
      <w:pPr>
        <w:spacing w:line="594" w:lineRule="exact"/>
        <w:jc w:val="center"/>
        <w:rPr>
          <w:rFonts w:eastAsia="方正小标宋_GBK"/>
          <w:color w:val="000000" w:themeColor="text1"/>
          <w:sz w:val="44"/>
          <w:szCs w:val="44"/>
        </w:rPr>
      </w:pPr>
      <w:r>
        <w:rPr>
          <w:rFonts w:eastAsia="方正小标宋_GBK"/>
          <w:color w:val="000000" w:themeColor="text1"/>
          <w:sz w:val="44"/>
          <w:szCs w:val="44"/>
        </w:rPr>
        <w:t>重庆市沙坪坝区科学技术局</w:t>
      </w:r>
    </w:p>
    <w:p>
      <w:pPr>
        <w:spacing w:line="594" w:lineRule="exact"/>
        <w:jc w:val="center"/>
        <w:rPr>
          <w:rFonts w:eastAsia="方正小标宋_GBK"/>
          <w:color w:val="000000" w:themeColor="text1"/>
          <w:sz w:val="44"/>
          <w:szCs w:val="44"/>
        </w:rPr>
      </w:pPr>
      <w:bookmarkStart w:id="0" w:name="_GoBack"/>
      <w:r>
        <w:rPr>
          <w:rFonts w:eastAsia="方正小标宋_GBK"/>
          <w:color w:val="000000" w:themeColor="text1"/>
          <w:sz w:val="44"/>
          <w:szCs w:val="44"/>
        </w:rPr>
        <w:t>关于202</w:t>
      </w:r>
      <w:r>
        <w:rPr>
          <w:rFonts w:hint="eastAsia" w:eastAsia="方正小标宋_GBK"/>
          <w:color w:val="000000" w:themeColor="text1"/>
          <w:sz w:val="44"/>
          <w:szCs w:val="44"/>
        </w:rPr>
        <w:t>4</w:t>
      </w:r>
      <w:r>
        <w:rPr>
          <w:rFonts w:eastAsia="方正小标宋_GBK"/>
          <w:color w:val="000000" w:themeColor="text1"/>
          <w:sz w:val="44"/>
          <w:szCs w:val="44"/>
        </w:rPr>
        <w:t>年度重庆市科学技术奖提名工作</w:t>
      </w:r>
      <w:bookmarkEnd w:id="0"/>
      <w:r>
        <w:rPr>
          <w:rFonts w:eastAsia="方正小标宋_GBK"/>
          <w:color w:val="000000" w:themeColor="text1"/>
          <w:sz w:val="44"/>
          <w:szCs w:val="44"/>
        </w:rPr>
        <w:t>的</w:t>
      </w:r>
    </w:p>
    <w:p>
      <w:pPr>
        <w:spacing w:line="594" w:lineRule="exact"/>
        <w:jc w:val="center"/>
        <w:rPr>
          <w:rFonts w:eastAsia="方正小标宋_GBK"/>
          <w:color w:val="000000" w:themeColor="text1"/>
          <w:sz w:val="44"/>
          <w:szCs w:val="44"/>
        </w:rPr>
      </w:pPr>
      <w:r>
        <w:rPr>
          <w:rFonts w:eastAsia="方正小标宋_GBK"/>
          <w:color w:val="000000" w:themeColor="text1"/>
          <w:sz w:val="44"/>
          <w:szCs w:val="44"/>
        </w:rPr>
        <w:t>通  知</w:t>
      </w:r>
    </w:p>
    <w:p>
      <w:pPr>
        <w:spacing w:line="594" w:lineRule="exact"/>
        <w:rPr>
          <w:b/>
          <w:color w:val="000000" w:themeColor="text1"/>
          <w:kern w:val="0"/>
          <w:sz w:val="24"/>
        </w:rPr>
      </w:pPr>
    </w:p>
    <w:p>
      <w:pPr>
        <w:spacing w:line="594" w:lineRule="exact"/>
        <w:rPr>
          <w:rFonts w:eastAsia="方正仿宋_GBK"/>
          <w:color w:val="000000" w:themeColor="text1"/>
          <w:sz w:val="32"/>
          <w:szCs w:val="32"/>
        </w:rPr>
      </w:pPr>
      <w:r>
        <w:rPr>
          <w:rFonts w:eastAsia="方正仿宋_GBK"/>
          <w:color w:val="000000" w:themeColor="text1"/>
          <w:sz w:val="32"/>
          <w:szCs w:val="32"/>
        </w:rPr>
        <w:t>各镇人民政府、街道办事处，各管委会，区委各部委、区级各部门，各有关单位、企业：</w:t>
      </w:r>
    </w:p>
    <w:p>
      <w:pPr>
        <w:spacing w:line="594" w:lineRule="exact"/>
        <w:ind w:firstLine="631"/>
        <w:rPr>
          <w:rFonts w:eastAsia="方正仿宋_GBK"/>
          <w:color w:val="000000" w:themeColor="text1"/>
          <w:sz w:val="32"/>
          <w:szCs w:val="32"/>
        </w:rPr>
      </w:pPr>
      <w:r>
        <w:rPr>
          <w:rFonts w:eastAsia="方正仿宋_GBK"/>
          <w:color w:val="000000" w:themeColor="text1"/>
          <w:sz w:val="32"/>
          <w:szCs w:val="32"/>
        </w:rPr>
        <w:t>为抓好202</w:t>
      </w:r>
      <w:r>
        <w:rPr>
          <w:rFonts w:hint="eastAsia" w:eastAsia="方正仿宋_GBK"/>
          <w:color w:val="000000" w:themeColor="text1"/>
          <w:sz w:val="32"/>
          <w:szCs w:val="32"/>
        </w:rPr>
        <w:t>4</w:t>
      </w:r>
      <w:r>
        <w:rPr>
          <w:rFonts w:eastAsia="方正仿宋_GBK"/>
          <w:color w:val="000000" w:themeColor="text1"/>
          <w:sz w:val="32"/>
          <w:szCs w:val="32"/>
        </w:rPr>
        <w:t>年度重庆市科学技术奖提名工作，有效发挥科技奖励的示范激励和导向作用，激发广大科技工作者的积极性和创造性，按照</w:t>
      </w:r>
      <w:r>
        <w:rPr>
          <w:rFonts w:eastAsia="方正仿宋_GBK"/>
          <w:color w:val="000000" w:themeColor="text1"/>
          <w:sz w:val="32"/>
          <w:szCs w:val="32"/>
          <w:shd w:val="clear" w:color="auto" w:fill="FFFFFF"/>
        </w:rPr>
        <w:t>重庆市科技奖励工作办公室</w:t>
      </w:r>
      <w:r>
        <w:rPr>
          <w:rFonts w:eastAsia="方正仿宋_GBK"/>
          <w:color w:val="000000" w:themeColor="text1"/>
          <w:sz w:val="32"/>
          <w:szCs w:val="32"/>
        </w:rPr>
        <w:t>《关于202</w:t>
      </w:r>
      <w:r>
        <w:rPr>
          <w:rFonts w:hint="eastAsia" w:eastAsia="方正仿宋_GBK"/>
          <w:color w:val="000000" w:themeColor="text1"/>
          <w:sz w:val="32"/>
          <w:szCs w:val="32"/>
        </w:rPr>
        <w:t>4</w:t>
      </w:r>
      <w:r>
        <w:rPr>
          <w:rFonts w:eastAsia="方正仿宋_GBK"/>
          <w:color w:val="000000" w:themeColor="text1"/>
          <w:sz w:val="32"/>
          <w:szCs w:val="32"/>
        </w:rPr>
        <w:t>年度重庆市科学技术奖提名工作的通知》文件要求，现将有关事项通知如下：</w:t>
      </w:r>
    </w:p>
    <w:p>
      <w:pPr>
        <w:spacing w:line="594" w:lineRule="exact"/>
        <w:ind w:firstLine="640" w:firstLineChars="200"/>
        <w:outlineLvl w:val="0"/>
        <w:rPr>
          <w:rFonts w:eastAsia="方正黑体_GBK"/>
          <w:color w:val="000000" w:themeColor="text1"/>
          <w:sz w:val="32"/>
          <w:szCs w:val="32"/>
        </w:rPr>
      </w:pPr>
      <w:r>
        <w:rPr>
          <w:rFonts w:eastAsia="方正黑体_GBK"/>
          <w:color w:val="000000" w:themeColor="text1"/>
          <w:sz w:val="32"/>
          <w:szCs w:val="32"/>
        </w:rPr>
        <w:t>一、提名范围</w:t>
      </w:r>
    </w:p>
    <w:p>
      <w:pPr>
        <w:spacing w:line="594" w:lineRule="exact"/>
        <w:ind w:firstLine="631"/>
        <w:rPr>
          <w:rFonts w:eastAsia="方正仿宋_GBK"/>
          <w:color w:val="000000" w:themeColor="text1"/>
          <w:sz w:val="32"/>
          <w:szCs w:val="32"/>
        </w:rPr>
      </w:pPr>
      <w:r>
        <w:rPr>
          <w:rFonts w:eastAsia="方正仿宋_GBK"/>
          <w:color w:val="000000" w:themeColor="text1"/>
          <w:sz w:val="32"/>
          <w:szCs w:val="32"/>
        </w:rPr>
        <w:t>本年度提名市科学技术奖的类别包括：自然科学奖、技术发明奖、科技进步奖、企业技术创新奖。</w:t>
      </w:r>
    </w:p>
    <w:p>
      <w:pPr>
        <w:spacing w:line="594" w:lineRule="exact"/>
        <w:ind w:firstLine="631"/>
        <w:rPr>
          <w:rFonts w:eastAsia="方正黑体_GBK"/>
          <w:color w:val="000000" w:themeColor="text1"/>
          <w:sz w:val="32"/>
          <w:szCs w:val="32"/>
        </w:rPr>
      </w:pPr>
      <w:r>
        <w:rPr>
          <w:rFonts w:eastAsia="方正黑体_GBK"/>
          <w:color w:val="000000" w:themeColor="text1"/>
          <w:sz w:val="32"/>
          <w:szCs w:val="32"/>
        </w:rPr>
        <w:t>二、提名资格</w:t>
      </w:r>
    </w:p>
    <w:p>
      <w:pPr>
        <w:spacing w:line="594" w:lineRule="exact"/>
        <w:ind w:firstLine="631"/>
        <w:rPr>
          <w:rFonts w:eastAsia="方正仿宋_GBK"/>
          <w:color w:val="000000" w:themeColor="text1"/>
          <w:sz w:val="32"/>
          <w:szCs w:val="32"/>
        </w:rPr>
      </w:pPr>
      <w:r>
        <w:rPr>
          <w:rFonts w:hint="eastAsia" w:eastAsia="方正仿宋_GBK"/>
          <w:color w:val="000000" w:themeColor="text1"/>
          <w:sz w:val="32"/>
          <w:szCs w:val="32"/>
        </w:rPr>
        <w:t>提名项目必须符合《重庆市科学技术奖励办法》及其实施细则的有关要求，项目应主要在渝完成或者应用，并满足以下条件：</w:t>
      </w:r>
    </w:p>
    <w:p>
      <w:pPr>
        <w:spacing w:line="594" w:lineRule="exact"/>
        <w:ind w:firstLine="631"/>
        <w:rPr>
          <w:rFonts w:eastAsia="方正仿宋_GBK"/>
          <w:color w:val="000000" w:themeColor="text1"/>
          <w:sz w:val="32"/>
          <w:szCs w:val="32"/>
        </w:rPr>
      </w:pPr>
      <w:r>
        <w:rPr>
          <w:rFonts w:hint="eastAsia" w:eastAsia="方正仿宋_GBK"/>
          <w:color w:val="000000" w:themeColor="text1"/>
          <w:sz w:val="32"/>
          <w:szCs w:val="32"/>
        </w:rPr>
        <w:t>1.自然科学奖的项目的代表性论文、专著，主要学术思想应由完成人提出并署名，应当公开发表或出版两年以上（2022年12月31日前公开发表或出版）；</w:t>
      </w:r>
    </w:p>
    <w:p>
      <w:pPr>
        <w:spacing w:line="594" w:lineRule="exact"/>
        <w:ind w:firstLine="631"/>
        <w:rPr>
          <w:rFonts w:eastAsia="方正仿宋_GBK"/>
          <w:color w:val="000000" w:themeColor="text1"/>
          <w:sz w:val="32"/>
          <w:szCs w:val="32"/>
        </w:rPr>
      </w:pPr>
      <w:r>
        <w:rPr>
          <w:rFonts w:hint="eastAsia" w:eastAsia="方正仿宋_GBK"/>
          <w:color w:val="000000" w:themeColor="text1"/>
          <w:sz w:val="32"/>
          <w:szCs w:val="32"/>
        </w:rPr>
        <w:t>2.技术发明奖的项目核心技术必须获得授权发明专利。前三完成人须是授权发明专利的发明人，并提供相关知识产权证明。项目整体技术应用必须在两年以上（2022年12月31日前）</w:t>
      </w:r>
    </w:p>
    <w:p>
      <w:pPr>
        <w:spacing w:line="594" w:lineRule="exact"/>
        <w:ind w:firstLine="631"/>
        <w:rPr>
          <w:rFonts w:eastAsia="方正仿宋_GBK"/>
          <w:color w:val="000000" w:themeColor="text1"/>
          <w:sz w:val="32"/>
          <w:szCs w:val="32"/>
        </w:rPr>
      </w:pPr>
      <w:r>
        <w:rPr>
          <w:rFonts w:hint="eastAsia" w:eastAsia="方正仿宋_GBK"/>
          <w:color w:val="000000" w:themeColor="text1"/>
          <w:sz w:val="32"/>
          <w:szCs w:val="32"/>
        </w:rPr>
        <w:t>3.科技进步奖的项目整体技术必须应用或实施两年以上（2022年12月31日前），且目前仍在使用或生产。</w:t>
      </w:r>
    </w:p>
    <w:p>
      <w:pPr>
        <w:spacing w:line="594" w:lineRule="exact"/>
        <w:ind w:firstLine="631"/>
        <w:rPr>
          <w:rFonts w:eastAsia="方正仿宋_GBK"/>
          <w:color w:val="000000" w:themeColor="text1"/>
          <w:sz w:val="32"/>
          <w:szCs w:val="32"/>
        </w:rPr>
      </w:pPr>
      <w:r>
        <w:rPr>
          <w:rFonts w:hint="eastAsia" w:eastAsia="方正仿宋_GBK"/>
          <w:color w:val="000000" w:themeColor="text1"/>
          <w:sz w:val="32"/>
          <w:szCs w:val="32"/>
        </w:rPr>
        <w:t>4.提名项目的论文、专著和知识产权应归国内单位和个人所有，且无知识产权权属纠纷。代表性论文、专著的第一作者或通讯作者（主编或副主编）、发明专利的发明人、专利权人、成果登记、成果评价中所列的完成人未列入项目完成人的，以及所列的完成单位未列入项目完成单位的，必须征得本人或单位同意，并签署知情同意证明，随附件材料提交。</w:t>
      </w:r>
    </w:p>
    <w:p>
      <w:pPr>
        <w:spacing w:line="594" w:lineRule="exact"/>
        <w:ind w:firstLine="631"/>
        <w:rPr>
          <w:rFonts w:eastAsia="方正仿宋_GBK"/>
          <w:color w:val="000000" w:themeColor="text1"/>
          <w:sz w:val="32"/>
          <w:szCs w:val="32"/>
        </w:rPr>
      </w:pPr>
      <w:r>
        <w:rPr>
          <w:rFonts w:hint="eastAsia" w:eastAsia="方正仿宋_GBK"/>
          <w:color w:val="000000" w:themeColor="text1"/>
          <w:sz w:val="32"/>
          <w:szCs w:val="32"/>
        </w:rPr>
        <w:t>5.财政经费支持的各类计划项目应当提供下达单位对整体项目的结题或验收证明等材料（截止时间2024年12月31日前）。国家对相关行业有审批要求的项目，必须提交相应的批准证明。</w:t>
      </w:r>
    </w:p>
    <w:p>
      <w:pPr>
        <w:spacing w:line="594" w:lineRule="exact"/>
        <w:ind w:firstLine="631"/>
        <w:rPr>
          <w:rFonts w:eastAsia="方正仿宋_GBK"/>
          <w:color w:val="000000" w:themeColor="text1"/>
          <w:sz w:val="32"/>
          <w:szCs w:val="32"/>
        </w:rPr>
      </w:pPr>
      <w:r>
        <w:rPr>
          <w:rFonts w:hint="eastAsia" w:eastAsia="方正仿宋_GBK"/>
          <w:color w:val="000000" w:themeColor="text1"/>
          <w:sz w:val="32"/>
          <w:szCs w:val="32"/>
        </w:rPr>
        <w:t>6.提名材料必须包含项目第一完成单位提供的《完成单位合作关系说明》（完成单位仅一个的提名项目除外），合作关系包括但不限于专著合著、论文合著、共同立项、共同知识产权、共同参与制订标准规范和产业合作等，并提供佐证材料。</w:t>
      </w:r>
    </w:p>
    <w:p>
      <w:pPr>
        <w:spacing w:line="594" w:lineRule="exact"/>
        <w:ind w:firstLine="631"/>
        <w:rPr>
          <w:rFonts w:eastAsia="方正仿宋_GBK"/>
          <w:color w:val="000000" w:themeColor="text1"/>
          <w:sz w:val="32"/>
          <w:szCs w:val="32"/>
        </w:rPr>
      </w:pPr>
      <w:r>
        <w:rPr>
          <w:rFonts w:hint="eastAsia" w:eastAsia="方正仿宋_GBK"/>
          <w:color w:val="000000" w:themeColor="text1"/>
          <w:sz w:val="32"/>
          <w:szCs w:val="32"/>
        </w:rPr>
        <w:t>7.提名项目的所有完成人、完成单位均应对项目有实质性贡献。凡提供虚假数据、材料的个人、组织，将纳入科研诚信管理，科研失信记录推送市公共信用信息平台，按照有关规定实施联合惩戒。</w:t>
      </w:r>
    </w:p>
    <w:p>
      <w:pPr>
        <w:spacing w:line="594" w:lineRule="exact"/>
        <w:ind w:firstLine="631"/>
        <w:rPr>
          <w:rFonts w:eastAsia="方正仿宋_GBK"/>
          <w:color w:val="000000" w:themeColor="text1"/>
          <w:sz w:val="32"/>
          <w:szCs w:val="32"/>
        </w:rPr>
      </w:pPr>
      <w:r>
        <w:rPr>
          <w:rFonts w:hint="eastAsia" w:eastAsia="方正仿宋_GBK"/>
          <w:color w:val="000000" w:themeColor="text1"/>
          <w:sz w:val="32"/>
          <w:szCs w:val="32"/>
        </w:rPr>
        <w:t>8.项目完成单位均应为法人单位，项目第一完成单位须为在渝注册登记。项目第一完成人的主要工作应在渝完成。</w:t>
      </w:r>
    </w:p>
    <w:p>
      <w:pPr>
        <w:spacing w:line="594" w:lineRule="exact"/>
        <w:ind w:firstLine="631"/>
        <w:rPr>
          <w:rFonts w:eastAsia="方正仿宋_GBK"/>
          <w:color w:val="000000" w:themeColor="text1"/>
          <w:sz w:val="32"/>
          <w:szCs w:val="32"/>
        </w:rPr>
      </w:pPr>
      <w:r>
        <w:rPr>
          <w:rFonts w:hint="eastAsia" w:eastAsia="方正仿宋_GBK"/>
          <w:color w:val="000000" w:themeColor="text1"/>
          <w:sz w:val="32"/>
          <w:szCs w:val="32"/>
        </w:rPr>
        <w:t>9.外国人作为市自然科学奖、技术发明奖和科技进步奖完成人被提名的，须长期对华友好，且受聘于中国国内单位连续从事科研工作不少于5年，每年在华工作时间不少于6个月。</w:t>
      </w:r>
    </w:p>
    <w:p>
      <w:pPr>
        <w:spacing w:line="594" w:lineRule="exact"/>
        <w:ind w:firstLine="631"/>
        <w:rPr>
          <w:rFonts w:eastAsia="方正黑体_GBK"/>
          <w:color w:val="000000" w:themeColor="text1"/>
          <w:sz w:val="32"/>
          <w:szCs w:val="32"/>
        </w:rPr>
      </w:pPr>
      <w:r>
        <w:rPr>
          <w:rFonts w:eastAsia="方正黑体_GBK"/>
          <w:color w:val="000000" w:themeColor="text1"/>
          <w:sz w:val="32"/>
          <w:szCs w:val="32"/>
        </w:rPr>
        <w:t>三、提名流程</w:t>
      </w:r>
    </w:p>
    <w:p>
      <w:pPr>
        <w:spacing w:line="594" w:lineRule="exact"/>
        <w:ind w:firstLine="631"/>
        <w:rPr>
          <w:rFonts w:eastAsia="方正仿宋_GBK"/>
          <w:color w:val="000000" w:themeColor="text1"/>
          <w:sz w:val="32"/>
          <w:szCs w:val="32"/>
        </w:rPr>
      </w:pPr>
      <w:r>
        <w:rPr>
          <w:rFonts w:eastAsia="方正仿宋_GBK"/>
          <w:color w:val="000000" w:themeColor="text1"/>
          <w:sz w:val="32"/>
          <w:szCs w:val="32"/>
        </w:rPr>
        <w:t>（一）202</w:t>
      </w:r>
      <w:r>
        <w:rPr>
          <w:rFonts w:hint="eastAsia" w:eastAsia="方正仿宋_GBK"/>
          <w:color w:val="000000" w:themeColor="text1"/>
          <w:sz w:val="32"/>
          <w:szCs w:val="32"/>
        </w:rPr>
        <w:t>5</w:t>
      </w:r>
      <w:r>
        <w:rPr>
          <w:rFonts w:eastAsia="方正仿宋_GBK"/>
          <w:color w:val="000000" w:themeColor="text1"/>
          <w:sz w:val="32"/>
          <w:szCs w:val="32"/>
        </w:rPr>
        <w:t>年1月</w:t>
      </w:r>
      <w:r>
        <w:rPr>
          <w:rFonts w:hint="eastAsia" w:eastAsia="方正仿宋_GBK"/>
          <w:color w:val="000000" w:themeColor="text1"/>
          <w:sz w:val="32"/>
          <w:szCs w:val="32"/>
        </w:rPr>
        <w:t>15</w:t>
      </w:r>
      <w:r>
        <w:rPr>
          <w:rFonts w:eastAsia="方正仿宋_GBK"/>
          <w:color w:val="000000" w:themeColor="text1"/>
          <w:sz w:val="32"/>
          <w:szCs w:val="32"/>
        </w:rPr>
        <w:t>日提名系统开通，项目单位于1月2</w:t>
      </w:r>
      <w:r>
        <w:rPr>
          <w:rFonts w:hint="eastAsia" w:eastAsia="方正仿宋_GBK"/>
          <w:color w:val="000000" w:themeColor="text1"/>
          <w:sz w:val="32"/>
          <w:szCs w:val="32"/>
        </w:rPr>
        <w:t>2</w:t>
      </w:r>
      <w:r>
        <w:rPr>
          <w:rFonts w:eastAsia="方正仿宋_GBK"/>
          <w:color w:val="000000" w:themeColor="text1"/>
          <w:sz w:val="32"/>
          <w:szCs w:val="32"/>
        </w:rPr>
        <w:t>日前向区科技局申请提名账号。</w:t>
      </w:r>
    </w:p>
    <w:p>
      <w:pPr>
        <w:spacing w:line="594" w:lineRule="exact"/>
        <w:ind w:firstLine="631"/>
        <w:rPr>
          <w:rFonts w:eastAsia="方正仿宋_GBK"/>
          <w:color w:val="000000" w:themeColor="text1"/>
          <w:sz w:val="32"/>
          <w:szCs w:val="32"/>
        </w:rPr>
      </w:pPr>
      <w:r>
        <w:rPr>
          <w:rFonts w:eastAsia="方正仿宋_GBK"/>
          <w:color w:val="000000" w:themeColor="text1"/>
          <w:sz w:val="32"/>
          <w:szCs w:val="32"/>
        </w:rPr>
        <w:t>（二）区科技局于1月2</w:t>
      </w:r>
      <w:r>
        <w:rPr>
          <w:rFonts w:hint="eastAsia" w:eastAsia="方正仿宋_GBK"/>
          <w:color w:val="000000" w:themeColor="text1"/>
          <w:sz w:val="32"/>
          <w:szCs w:val="32"/>
        </w:rPr>
        <w:t>2</w:t>
      </w:r>
      <w:r>
        <w:rPr>
          <w:rFonts w:eastAsia="方正仿宋_GBK"/>
          <w:color w:val="000000" w:themeColor="text1"/>
          <w:sz w:val="32"/>
          <w:szCs w:val="32"/>
        </w:rPr>
        <w:t>日前向项目单位分配提名账号。</w:t>
      </w:r>
    </w:p>
    <w:p>
      <w:pPr>
        <w:spacing w:line="594" w:lineRule="exact"/>
        <w:ind w:firstLine="631"/>
        <w:rPr>
          <w:rFonts w:eastAsia="方正仿宋_GBK"/>
          <w:color w:val="000000" w:themeColor="text1"/>
          <w:sz w:val="32"/>
          <w:szCs w:val="32"/>
        </w:rPr>
      </w:pPr>
      <w:r>
        <w:rPr>
          <w:rFonts w:eastAsia="方正仿宋_GBK"/>
          <w:color w:val="000000" w:themeColor="text1"/>
          <w:sz w:val="32"/>
          <w:szCs w:val="32"/>
        </w:rPr>
        <w:t>（三）项目单位于2月</w:t>
      </w:r>
      <w:r>
        <w:rPr>
          <w:rFonts w:hint="eastAsia" w:eastAsia="方正仿宋_GBK"/>
          <w:color w:val="000000" w:themeColor="text1"/>
          <w:sz w:val="32"/>
          <w:szCs w:val="32"/>
        </w:rPr>
        <w:t>14</w:t>
      </w:r>
      <w:r>
        <w:rPr>
          <w:rFonts w:eastAsia="方正仿宋_GBK"/>
          <w:color w:val="000000" w:themeColor="text1"/>
          <w:sz w:val="32"/>
          <w:szCs w:val="32"/>
        </w:rPr>
        <w:t>日前使用提名账号登录重庆市科学技术奖励综合业务平台提名系统（http://kjjl.csti.cn），在线填写、提交提名书（含附件）。形式审查不合格的成果（人选），将不予提交评审。</w:t>
      </w:r>
    </w:p>
    <w:p>
      <w:pPr>
        <w:spacing w:line="594" w:lineRule="exact"/>
        <w:ind w:firstLine="631"/>
        <w:rPr>
          <w:rFonts w:eastAsia="方正仿宋_GBK"/>
          <w:color w:val="000000" w:themeColor="text1"/>
          <w:sz w:val="32"/>
          <w:szCs w:val="32"/>
        </w:rPr>
      </w:pPr>
      <w:r>
        <w:rPr>
          <w:rFonts w:eastAsia="方正仿宋_GBK"/>
          <w:color w:val="000000" w:themeColor="text1"/>
          <w:sz w:val="32"/>
          <w:szCs w:val="32"/>
        </w:rPr>
        <w:t>（四）区科技局于2月</w:t>
      </w:r>
      <w:r>
        <w:rPr>
          <w:rFonts w:hint="eastAsia" w:eastAsia="方正仿宋_GBK"/>
          <w:color w:val="000000" w:themeColor="text1"/>
          <w:sz w:val="32"/>
          <w:szCs w:val="32"/>
        </w:rPr>
        <w:t>18</w:t>
      </w:r>
      <w:r>
        <w:rPr>
          <w:rFonts w:eastAsia="方正仿宋_GBK"/>
          <w:color w:val="000000" w:themeColor="text1"/>
          <w:sz w:val="32"/>
          <w:szCs w:val="32"/>
        </w:rPr>
        <w:t>日前完成形式审查。</w:t>
      </w:r>
    </w:p>
    <w:p>
      <w:pPr>
        <w:spacing w:line="594" w:lineRule="exact"/>
        <w:ind w:firstLine="631"/>
        <w:rPr>
          <w:rFonts w:eastAsia="方正仿宋_GBK"/>
          <w:color w:val="000000" w:themeColor="text1"/>
          <w:sz w:val="32"/>
          <w:szCs w:val="32"/>
        </w:rPr>
      </w:pPr>
      <w:r>
        <w:rPr>
          <w:rFonts w:eastAsia="方正仿宋_GBK"/>
          <w:color w:val="000000" w:themeColor="text1"/>
          <w:sz w:val="32"/>
          <w:szCs w:val="32"/>
        </w:rPr>
        <w:t>（五）区科技局和项目单位分别公示项目提名相关信息。公示内容须按照《202</w:t>
      </w:r>
      <w:r>
        <w:rPr>
          <w:rFonts w:hint="eastAsia" w:eastAsia="方正仿宋_GBK"/>
          <w:color w:val="000000" w:themeColor="text1"/>
          <w:sz w:val="32"/>
          <w:szCs w:val="32"/>
        </w:rPr>
        <w:t>4</w:t>
      </w:r>
      <w:r>
        <w:rPr>
          <w:rFonts w:eastAsia="方正仿宋_GBK"/>
          <w:color w:val="000000" w:themeColor="text1"/>
          <w:sz w:val="32"/>
          <w:szCs w:val="32"/>
        </w:rPr>
        <w:t>年度重庆市科学技术奖励提名工作手册》的要求，公示时间不少于7个自然日。公示无异议或虽有异议但经核实处理后再次公示无异议的项目方可提名。公示无异议或虽有异议但经核实处理后再次公示无异议的项目，项目单位于2月</w:t>
      </w:r>
      <w:r>
        <w:rPr>
          <w:rFonts w:hint="eastAsia" w:eastAsia="方正仿宋_GBK"/>
          <w:color w:val="000000" w:themeColor="text1"/>
          <w:sz w:val="32"/>
          <w:szCs w:val="32"/>
        </w:rPr>
        <w:t>21</w:t>
      </w:r>
      <w:r>
        <w:rPr>
          <w:rFonts w:eastAsia="方正仿宋_GBK"/>
          <w:color w:val="000000" w:themeColor="text1"/>
          <w:sz w:val="32"/>
          <w:szCs w:val="32"/>
        </w:rPr>
        <w:t>日前将项目公示信息以图片形式上传至系统，区科技局于2月</w:t>
      </w:r>
      <w:r>
        <w:rPr>
          <w:rFonts w:hint="eastAsia" w:eastAsia="方正仿宋_GBK"/>
          <w:color w:val="000000" w:themeColor="text1"/>
          <w:sz w:val="32"/>
          <w:szCs w:val="32"/>
        </w:rPr>
        <w:t>21</w:t>
      </w:r>
      <w:r>
        <w:rPr>
          <w:rFonts w:eastAsia="方正仿宋_GBK"/>
          <w:color w:val="000000" w:themeColor="text1"/>
          <w:sz w:val="32"/>
          <w:szCs w:val="32"/>
        </w:rPr>
        <w:t>日将全区奖励提名公示信息上传至系统完成网络提名。</w:t>
      </w:r>
    </w:p>
    <w:p>
      <w:pPr>
        <w:spacing w:line="594" w:lineRule="exact"/>
        <w:ind w:firstLine="631"/>
        <w:rPr>
          <w:rFonts w:eastAsia="方正仿宋_GBK"/>
          <w:color w:val="000000" w:themeColor="text1"/>
          <w:sz w:val="32"/>
          <w:szCs w:val="32"/>
        </w:rPr>
      </w:pPr>
      <w:r>
        <w:rPr>
          <w:rFonts w:eastAsia="方正仿宋_GBK"/>
          <w:color w:val="000000" w:themeColor="text1"/>
          <w:sz w:val="32"/>
          <w:szCs w:val="32"/>
        </w:rPr>
        <w:t>（六）项目单位于</w:t>
      </w:r>
      <w:r>
        <w:rPr>
          <w:rFonts w:hint="eastAsia" w:eastAsia="方正仿宋_GBK"/>
          <w:color w:val="000000" w:themeColor="text1"/>
          <w:sz w:val="32"/>
          <w:szCs w:val="32"/>
        </w:rPr>
        <w:t>3</w:t>
      </w:r>
      <w:r>
        <w:rPr>
          <w:rFonts w:eastAsia="方正仿宋_GBK"/>
          <w:color w:val="000000" w:themeColor="text1"/>
          <w:sz w:val="32"/>
          <w:szCs w:val="32"/>
        </w:rPr>
        <w:t>月</w:t>
      </w:r>
      <w:r>
        <w:rPr>
          <w:rFonts w:hint="eastAsia" w:eastAsia="方正仿宋_GBK"/>
          <w:color w:val="000000" w:themeColor="text1"/>
          <w:sz w:val="32"/>
          <w:szCs w:val="32"/>
        </w:rPr>
        <w:t>4</w:t>
      </w:r>
      <w:r>
        <w:rPr>
          <w:rFonts w:eastAsia="方正仿宋_GBK"/>
          <w:color w:val="000000" w:themeColor="text1"/>
          <w:sz w:val="32"/>
          <w:szCs w:val="32"/>
        </w:rPr>
        <w:t>日前将纸质材料提交至区科技局</w:t>
      </w:r>
      <w:r>
        <w:rPr>
          <w:rFonts w:eastAsia="方正仿宋_GBK"/>
          <w:color w:val="000000" w:themeColor="text1"/>
          <w:sz w:val="32"/>
          <w:szCs w:val="32"/>
          <w:shd w:val="clear" w:color="auto" w:fill="FFFFFF"/>
        </w:rPr>
        <w:t>。</w:t>
      </w:r>
      <w:r>
        <w:rPr>
          <w:rFonts w:eastAsia="方正仿宋_GBK"/>
          <w:color w:val="000000" w:themeColor="text1"/>
          <w:sz w:val="32"/>
          <w:szCs w:val="32"/>
        </w:rPr>
        <w:t>提名书包括主件和附件，在系统提名后，由系统生成正式版，打印正式版纸质提名书主件，并在相应位置分别签字、加盖公章，与附件合并左侧装订成册，原则上双面打印（正反两面不超过100页），超过不予受理。不得采用胶装，首页无须另加封面。纸质件与电子件的内容须一致，不得擅自增加或删减。</w:t>
      </w:r>
    </w:p>
    <w:p>
      <w:pPr>
        <w:spacing w:line="594" w:lineRule="exact"/>
        <w:ind w:firstLine="640" w:firstLineChars="200"/>
        <w:rPr>
          <w:rFonts w:eastAsia="方正仿宋_GBK"/>
          <w:color w:val="000000" w:themeColor="text1"/>
          <w:sz w:val="32"/>
          <w:szCs w:val="32"/>
        </w:rPr>
      </w:pPr>
      <w:r>
        <w:rPr>
          <w:rFonts w:eastAsia="方正黑体_GBK"/>
          <w:color w:val="000000" w:themeColor="text1"/>
          <w:sz w:val="32"/>
          <w:szCs w:val="32"/>
        </w:rPr>
        <w:t>四、联系方式</w:t>
      </w:r>
      <w:r>
        <w:rPr>
          <w:rFonts w:eastAsia="方正仿宋_GBK"/>
          <w:color w:val="000000" w:themeColor="text1"/>
          <w:sz w:val="32"/>
          <w:szCs w:val="32"/>
        </w:rPr>
        <w:t xml:space="preserve">    </w:t>
      </w:r>
    </w:p>
    <w:p>
      <w:pPr>
        <w:spacing w:line="594" w:lineRule="exact"/>
        <w:ind w:firstLine="640" w:firstLineChars="200"/>
        <w:rPr>
          <w:rFonts w:eastAsia="方正仿宋_GBK"/>
          <w:color w:val="000000" w:themeColor="text1"/>
          <w:sz w:val="32"/>
          <w:szCs w:val="32"/>
        </w:rPr>
      </w:pPr>
      <w:r>
        <w:rPr>
          <w:rFonts w:eastAsia="方正仿宋_GBK"/>
          <w:color w:val="000000" w:themeColor="text1"/>
          <w:sz w:val="32"/>
          <w:szCs w:val="32"/>
        </w:rPr>
        <w:t xml:space="preserve">联 系 人：曹梦琪  </w:t>
      </w:r>
    </w:p>
    <w:p>
      <w:pPr>
        <w:spacing w:line="594" w:lineRule="exact"/>
        <w:ind w:firstLine="640" w:firstLineChars="200"/>
        <w:rPr>
          <w:rFonts w:eastAsia="方正仿宋_GBK"/>
          <w:color w:val="000000" w:themeColor="text1"/>
          <w:sz w:val="32"/>
          <w:szCs w:val="32"/>
        </w:rPr>
      </w:pPr>
      <w:r>
        <w:rPr>
          <w:rFonts w:eastAsia="方正仿宋_GBK"/>
          <w:color w:val="000000" w:themeColor="text1"/>
          <w:sz w:val="32"/>
          <w:szCs w:val="32"/>
        </w:rPr>
        <w:t>联系电话: 023-65368127</w:t>
      </w:r>
    </w:p>
    <w:p>
      <w:pPr>
        <w:spacing w:line="594" w:lineRule="exact"/>
        <w:ind w:firstLine="640" w:firstLineChars="200"/>
        <w:rPr>
          <w:rFonts w:eastAsia="方正仿宋_GBK"/>
          <w:color w:val="000000" w:themeColor="text1"/>
          <w:sz w:val="32"/>
          <w:szCs w:val="32"/>
        </w:rPr>
      </w:pPr>
      <w:r>
        <w:rPr>
          <w:rFonts w:eastAsia="方正仿宋_GBK"/>
          <w:color w:val="000000" w:themeColor="text1"/>
          <w:sz w:val="32"/>
          <w:szCs w:val="32"/>
        </w:rPr>
        <w:t>联系地址：</w:t>
      </w:r>
      <w:r>
        <w:rPr>
          <w:rFonts w:hint="eastAsia" w:eastAsia="方正仿宋_GBK"/>
          <w:color w:val="000000" w:themeColor="text1"/>
          <w:sz w:val="32"/>
          <w:szCs w:val="32"/>
        </w:rPr>
        <w:t>重庆市沙坪坝区大学城景和路34号虎溪智汇国际大厦11楼</w:t>
      </w:r>
    </w:p>
    <w:p>
      <w:pPr>
        <w:spacing w:line="594" w:lineRule="exact"/>
        <w:ind w:firstLine="640" w:firstLineChars="200"/>
        <w:rPr>
          <w:rFonts w:eastAsia="方正仿宋_GBK"/>
          <w:color w:val="000000" w:themeColor="text1"/>
          <w:sz w:val="32"/>
          <w:szCs w:val="32"/>
        </w:rPr>
      </w:pPr>
      <w:r>
        <w:rPr>
          <w:rFonts w:eastAsia="方正仿宋_GBK"/>
          <w:color w:val="000000" w:themeColor="text1"/>
          <w:sz w:val="32"/>
          <w:szCs w:val="32"/>
        </w:rPr>
        <w:t>附件：关于202</w:t>
      </w:r>
      <w:r>
        <w:rPr>
          <w:rFonts w:hint="eastAsia" w:eastAsia="方正仿宋_GBK"/>
          <w:color w:val="000000" w:themeColor="text1"/>
          <w:sz w:val="32"/>
          <w:szCs w:val="32"/>
        </w:rPr>
        <w:t>4</w:t>
      </w:r>
      <w:r>
        <w:rPr>
          <w:rFonts w:eastAsia="方正仿宋_GBK"/>
          <w:color w:val="000000" w:themeColor="text1"/>
          <w:sz w:val="32"/>
          <w:szCs w:val="32"/>
        </w:rPr>
        <w:t xml:space="preserve">年度重庆市科学技术奖提名工作的通知  </w:t>
      </w:r>
    </w:p>
    <w:p>
      <w:pPr>
        <w:spacing w:line="594" w:lineRule="exact"/>
        <w:rPr>
          <w:rFonts w:eastAsia="方正仿宋_GBK"/>
          <w:color w:val="000000" w:themeColor="text1"/>
          <w:sz w:val="32"/>
          <w:szCs w:val="32"/>
        </w:rPr>
      </w:pPr>
      <w:r>
        <w:rPr>
          <w:rFonts w:eastAsia="方正仿宋_GBK"/>
          <w:color w:val="000000" w:themeColor="text1"/>
          <w:sz w:val="32"/>
          <w:szCs w:val="32"/>
        </w:rPr>
        <w:t xml:space="preserve">                 </w:t>
      </w:r>
    </w:p>
    <w:p>
      <w:pPr>
        <w:spacing w:line="594" w:lineRule="exact"/>
        <w:rPr>
          <w:rFonts w:eastAsia="方正仿宋_GBK"/>
          <w:color w:val="000000" w:themeColor="text1"/>
          <w:sz w:val="32"/>
          <w:szCs w:val="32"/>
        </w:rPr>
      </w:pPr>
    </w:p>
    <w:p>
      <w:pPr>
        <w:spacing w:line="594" w:lineRule="exact"/>
        <w:rPr>
          <w:rFonts w:eastAsia="方正仿宋_GBK"/>
          <w:color w:val="000000" w:themeColor="text1"/>
          <w:sz w:val="32"/>
          <w:szCs w:val="32"/>
        </w:rPr>
      </w:pPr>
      <w:r>
        <w:rPr>
          <w:rFonts w:eastAsia="方正仿宋_GBK"/>
          <w:color w:val="000000" w:themeColor="text1"/>
          <w:sz w:val="32"/>
          <w:szCs w:val="32"/>
        </w:rPr>
        <w:t xml:space="preserve">                              重庆市沙坪坝区科学技术局</w:t>
      </w:r>
    </w:p>
    <w:p>
      <w:pPr>
        <w:spacing w:line="594" w:lineRule="exact"/>
        <w:rPr>
          <w:rFonts w:eastAsia="方正仿宋_GBK"/>
          <w:color w:val="000000" w:themeColor="text1"/>
          <w:sz w:val="32"/>
          <w:szCs w:val="32"/>
        </w:rPr>
      </w:pPr>
      <w:r>
        <w:rPr>
          <w:rFonts w:eastAsia="方正仿宋_GBK"/>
          <w:color w:val="000000" w:themeColor="text1"/>
          <w:sz w:val="32"/>
          <w:szCs w:val="32"/>
        </w:rPr>
        <w:t xml:space="preserve">                                   202</w:t>
      </w:r>
      <w:r>
        <w:rPr>
          <w:rFonts w:hint="eastAsia" w:eastAsia="方正仿宋_GBK"/>
          <w:color w:val="000000" w:themeColor="text1"/>
          <w:sz w:val="32"/>
          <w:szCs w:val="32"/>
        </w:rPr>
        <w:t>5</w:t>
      </w:r>
      <w:r>
        <w:rPr>
          <w:rFonts w:eastAsia="方正仿宋_GBK"/>
          <w:color w:val="000000" w:themeColor="text1"/>
          <w:sz w:val="32"/>
          <w:szCs w:val="32"/>
        </w:rPr>
        <w:t>年1月1</w:t>
      </w:r>
      <w:r>
        <w:rPr>
          <w:rFonts w:hint="eastAsia" w:eastAsia="方正仿宋_GBK"/>
          <w:color w:val="000000" w:themeColor="text1"/>
          <w:sz w:val="32"/>
          <w:szCs w:val="32"/>
        </w:rPr>
        <w:t>3</w:t>
      </w:r>
      <w:r>
        <w:rPr>
          <w:rFonts w:eastAsia="方正仿宋_GBK"/>
          <w:color w:val="000000" w:themeColor="text1"/>
          <w:sz w:val="32"/>
          <w:szCs w:val="32"/>
        </w:rPr>
        <w:t>日</w:t>
      </w:r>
    </w:p>
    <w:p>
      <w:pPr>
        <w:spacing w:line="594"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（此件公开发布）</w:t>
      </w:r>
    </w:p>
    <w:p>
      <w:pPr>
        <w:spacing w:line="580" w:lineRule="exact"/>
        <w:rPr>
          <w:rFonts w:eastAsia="方正仿宋_GBK"/>
          <w:color w:val="000000" w:themeColor="text1"/>
          <w:sz w:val="32"/>
          <w:szCs w:val="32"/>
        </w:rPr>
      </w:pPr>
    </w:p>
    <w:p>
      <w:pPr>
        <w:spacing w:line="580" w:lineRule="exact"/>
        <w:rPr>
          <w:rFonts w:eastAsia="方正仿宋_GBK"/>
          <w:color w:val="000000" w:themeColor="text1"/>
          <w:sz w:val="32"/>
          <w:szCs w:val="32"/>
        </w:rPr>
      </w:pPr>
    </w:p>
    <w:p>
      <w:pPr>
        <w:spacing w:line="580" w:lineRule="exact"/>
        <w:rPr>
          <w:rFonts w:eastAsia="方正仿宋_GBK"/>
          <w:color w:val="000000" w:themeColor="text1"/>
          <w:sz w:val="32"/>
          <w:szCs w:val="32"/>
        </w:rPr>
      </w:pPr>
    </w:p>
    <w:p>
      <w:pPr>
        <w:spacing w:line="580" w:lineRule="exact"/>
        <w:rPr>
          <w:rFonts w:eastAsia="方正仿宋_GBK"/>
          <w:color w:val="000000" w:themeColor="text1"/>
          <w:sz w:val="32"/>
          <w:szCs w:val="32"/>
        </w:rPr>
      </w:pPr>
    </w:p>
    <w:p>
      <w:pPr>
        <w:spacing w:line="580" w:lineRule="exact"/>
        <w:rPr>
          <w:rFonts w:eastAsia="方正仿宋_GBK"/>
          <w:color w:val="000000" w:themeColor="text1"/>
          <w:sz w:val="32"/>
          <w:szCs w:val="32"/>
        </w:rPr>
      </w:pPr>
    </w:p>
    <w:p>
      <w:pPr>
        <w:spacing w:line="580" w:lineRule="exact"/>
        <w:rPr>
          <w:rFonts w:eastAsia="方正仿宋_GBK"/>
          <w:color w:val="000000" w:themeColor="text1"/>
          <w:sz w:val="32"/>
          <w:szCs w:val="32"/>
        </w:rPr>
      </w:pPr>
    </w:p>
    <w:p>
      <w:pPr>
        <w:spacing w:line="594" w:lineRule="exact"/>
        <w:rPr>
          <w:rFonts w:eastAsia="方正黑体_GBK"/>
          <w:color w:val="000000" w:themeColor="text1"/>
          <w:sz w:val="32"/>
          <w:szCs w:val="32"/>
        </w:rPr>
      </w:pPr>
    </w:p>
    <w:p>
      <w:pPr>
        <w:spacing w:line="594" w:lineRule="exact"/>
        <w:rPr>
          <w:rFonts w:eastAsia="方正黑体_GBK"/>
          <w:color w:val="000000" w:themeColor="text1"/>
          <w:sz w:val="32"/>
          <w:szCs w:val="32"/>
        </w:rPr>
      </w:pPr>
      <w:r>
        <w:rPr>
          <w:rFonts w:eastAsia="方正黑体_GBK"/>
          <w:color w:val="000000" w:themeColor="text1"/>
          <w:sz w:val="32"/>
          <w:szCs w:val="32"/>
        </w:rPr>
        <w:t>附件</w:t>
      </w:r>
    </w:p>
    <w:p>
      <w:pPr>
        <w:spacing w:line="594" w:lineRule="exact"/>
        <w:jc w:val="center"/>
        <w:rPr>
          <w:rFonts w:eastAsia="方正小标宋_GBK"/>
          <w:color w:val="000000" w:themeColor="text1"/>
          <w:sz w:val="44"/>
          <w:szCs w:val="44"/>
          <w:shd w:val="clear" w:color="auto" w:fill="FFFFFF"/>
        </w:rPr>
      </w:pPr>
    </w:p>
    <w:p>
      <w:pPr>
        <w:spacing w:line="594" w:lineRule="exact"/>
        <w:jc w:val="center"/>
        <w:rPr>
          <w:rFonts w:eastAsia="方正小标宋_GBK"/>
          <w:color w:val="000000" w:themeColor="text1"/>
          <w:sz w:val="44"/>
          <w:szCs w:val="44"/>
          <w:shd w:val="clear" w:color="auto" w:fill="FFFFFF"/>
        </w:rPr>
      </w:pPr>
      <w:r>
        <w:rPr>
          <w:rFonts w:eastAsia="方正小标宋_GBK"/>
          <w:color w:val="000000" w:themeColor="text1"/>
          <w:sz w:val="44"/>
          <w:szCs w:val="44"/>
          <w:shd w:val="clear" w:color="auto" w:fill="FFFFFF"/>
        </w:rPr>
        <w:t>关于202</w:t>
      </w:r>
      <w:r>
        <w:rPr>
          <w:rFonts w:hint="eastAsia" w:eastAsia="方正小标宋_GBK"/>
          <w:color w:val="000000" w:themeColor="text1"/>
          <w:sz w:val="44"/>
          <w:szCs w:val="44"/>
          <w:shd w:val="clear" w:color="auto" w:fill="FFFFFF"/>
        </w:rPr>
        <w:t>4</w:t>
      </w:r>
      <w:r>
        <w:rPr>
          <w:rFonts w:eastAsia="方正小标宋_GBK"/>
          <w:color w:val="000000" w:themeColor="text1"/>
          <w:sz w:val="44"/>
          <w:szCs w:val="44"/>
          <w:shd w:val="clear" w:color="auto" w:fill="FFFFFF"/>
        </w:rPr>
        <w:t>年度重庆市科学技术奖提名工作的</w:t>
      </w:r>
    </w:p>
    <w:p>
      <w:pPr>
        <w:spacing w:line="594" w:lineRule="exact"/>
        <w:jc w:val="center"/>
        <w:rPr>
          <w:rFonts w:eastAsia="方正小标宋_GBK"/>
          <w:color w:val="000000" w:themeColor="text1"/>
          <w:sz w:val="44"/>
          <w:szCs w:val="44"/>
          <w:shd w:val="clear" w:color="auto" w:fill="FFFFFF"/>
        </w:rPr>
      </w:pPr>
      <w:r>
        <w:rPr>
          <w:rFonts w:eastAsia="方正小标宋_GBK"/>
          <w:color w:val="000000" w:themeColor="text1"/>
          <w:sz w:val="44"/>
          <w:szCs w:val="44"/>
          <w:shd w:val="clear" w:color="auto" w:fill="FFFFFF"/>
        </w:rPr>
        <w:t>通  知</w:t>
      </w:r>
    </w:p>
    <w:p>
      <w:pPr>
        <w:spacing w:line="594" w:lineRule="exact"/>
        <w:rPr>
          <w:rFonts w:ascii="华文仿宋" w:hAnsi="华文仿宋" w:eastAsia="华文仿宋" w:cs="华文仿宋"/>
          <w:color w:val="333333"/>
          <w:sz w:val="32"/>
          <w:szCs w:val="32"/>
          <w:shd w:val="clear" w:color="auto" w:fill="FFFFFF"/>
        </w:rPr>
      </w:pPr>
    </w:p>
    <w:p>
      <w:pPr>
        <w:spacing w:line="594" w:lineRule="exact"/>
        <w:rPr>
          <w:rFonts w:eastAsia="方正仿宋_GBK"/>
          <w:color w:val="000000" w:themeColor="text1"/>
          <w:sz w:val="32"/>
          <w:szCs w:val="32"/>
        </w:rPr>
      </w:pPr>
      <w:r>
        <w:rPr>
          <w:rFonts w:eastAsia="方正仿宋_GBK"/>
          <w:color w:val="000000" w:themeColor="text1"/>
          <w:sz w:val="32"/>
          <w:szCs w:val="32"/>
        </w:rPr>
        <w:t>各有关单位、专家：</w:t>
      </w:r>
    </w:p>
    <w:p>
      <w:pPr>
        <w:spacing w:line="594" w:lineRule="exact"/>
        <w:ind w:firstLine="640" w:firstLineChars="200"/>
        <w:rPr>
          <w:rFonts w:eastAsia="方正仿宋_GBK"/>
          <w:color w:val="000000" w:themeColor="text1"/>
          <w:sz w:val="32"/>
          <w:szCs w:val="32"/>
        </w:rPr>
      </w:pPr>
      <w:r>
        <w:rPr>
          <w:rFonts w:eastAsia="方正仿宋_GBK"/>
          <w:color w:val="000000" w:themeColor="text1"/>
          <w:sz w:val="32"/>
          <w:szCs w:val="32"/>
        </w:rPr>
        <w:t>为深入实施创新驱动发展战略，加快建设具有全国影响力的科技创新中心，根据《重庆市科学技术奖励办法》等有关规定，现启动2024年度重庆市科学技术奖（简称“市科学技术奖”）提名工作，有关事项通知如下：</w:t>
      </w:r>
    </w:p>
    <w:p>
      <w:pPr>
        <w:spacing w:line="594" w:lineRule="exact"/>
        <w:ind w:firstLine="640" w:firstLineChars="200"/>
        <w:rPr>
          <w:rFonts w:eastAsia="方正黑体_GBK"/>
          <w:color w:val="000000" w:themeColor="text1"/>
          <w:sz w:val="32"/>
          <w:szCs w:val="32"/>
        </w:rPr>
      </w:pPr>
      <w:r>
        <w:rPr>
          <w:rFonts w:eastAsia="方正黑体_GBK"/>
          <w:color w:val="000000" w:themeColor="text1"/>
          <w:sz w:val="32"/>
          <w:szCs w:val="32"/>
        </w:rPr>
        <w:t>一、提名奖种</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shd w:val="clear" w:color="auto" w:fill="FFFFFF"/>
        </w:rPr>
        <w:t>2024年度市科学技术奖提名奖种包括：自然科学奖、技术发明奖、科技进步奖、企业技术创新奖。</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shd w:val="clear" w:color="auto" w:fill="FFFFFF"/>
        </w:rPr>
        <w:t>市科学技术奖实行定标评审。自然科学奖、技术发明奖、科技进步奖按等级提名，提名者应合理选择一个提名等级，评审落选项目不再降格参评。</w:t>
      </w:r>
    </w:p>
    <w:p>
      <w:pPr>
        <w:pStyle w:val="5"/>
        <w:shd w:val="clear" w:color="auto" w:fill="FFFFFF"/>
        <w:spacing w:beforeAutospacing="0" w:afterAutospacing="0" w:line="594" w:lineRule="exact"/>
        <w:ind w:firstLine="420"/>
        <w:rPr>
          <w:rFonts w:ascii="Times New Roman" w:hAnsi="Times New Roman" w:eastAsia="方正黑体_GBK" w:cs="Times New Roman"/>
          <w:color w:val="333333"/>
          <w:sz w:val="32"/>
          <w:szCs w:val="32"/>
        </w:rPr>
      </w:pPr>
      <w:r>
        <w:rPr>
          <w:rFonts w:ascii="Times New Roman" w:hAnsi="Times New Roman" w:eastAsia="方正黑体_GBK" w:cs="Times New Roman"/>
          <w:color w:val="333333"/>
          <w:sz w:val="32"/>
          <w:szCs w:val="32"/>
          <w:shd w:val="clear" w:color="auto" w:fill="FFFFFF"/>
        </w:rPr>
        <w:t>二、提名方式</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市科学技术奖实行提名制，提名者包括提名专家和提名单位，不受理自荐。</w:t>
      </w:r>
    </w:p>
    <w:p>
      <w:pPr>
        <w:pStyle w:val="5"/>
        <w:shd w:val="clear" w:color="auto" w:fill="FFFFFF"/>
        <w:spacing w:beforeAutospacing="0" w:afterAutospacing="0" w:line="594" w:lineRule="exact"/>
        <w:ind w:firstLine="640" w:firstLineChars="200"/>
        <w:rPr>
          <w:rFonts w:ascii="方正楷体_GBK" w:hAnsi="方正楷体_GBK" w:eastAsia="方正楷体_GBK" w:cs="方正楷体_GBK"/>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（一）专家提名</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提名专家是指：</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1.国家最高科学技术奖获奖者；</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2.中国科学院院士、中国工程院院士；</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3.获国家科学技术奖项目第一完成人；</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4.重庆市科技突出贡献奖获奖者。</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5.获重庆市科学技术奖一等奖及以上项目第一完成人。</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国家最高科学技术奖获奖者、中国科学院院士、中国工程院院士、获国家科学技术奖一等奖及以上项目第一完成人、重庆市科技突出贡献奖获奖者，每人可提名1项市科学技术奖。提名专家即为责任专家。</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获国家科学技术奖二等奖项目第一完成人、重庆市科学技术奖一等奖及以上项目第一完成人，至少2人联合可提名1项市科学技术奖。列第一位的专家为责任专家，责任专家须为在渝工作的专家。</w:t>
      </w:r>
    </w:p>
    <w:p>
      <w:pPr>
        <w:pStyle w:val="5"/>
        <w:shd w:val="clear" w:color="auto" w:fill="FFFFFF"/>
        <w:spacing w:beforeAutospacing="0" w:afterAutospacing="0" w:line="594" w:lineRule="exact"/>
        <w:ind w:firstLine="640" w:firstLineChars="200"/>
        <w:rPr>
          <w:rFonts w:ascii="方正楷体_GBK" w:hAnsi="方正楷体_GBK" w:eastAsia="方正楷体_GBK" w:cs="方正楷体_GBK"/>
          <w:color w:val="333333"/>
          <w:sz w:val="32"/>
          <w:szCs w:val="32"/>
          <w:shd w:val="clear" w:color="auto" w:fill="FFFFFF"/>
        </w:rPr>
      </w:pPr>
      <w:r>
        <w:rPr>
          <w:rFonts w:ascii="方正楷体_GBK" w:hAnsi="方正楷体_GBK" w:eastAsia="方正楷体_GBK" w:cs="方正楷体_GBK"/>
          <w:color w:val="333333"/>
          <w:sz w:val="32"/>
          <w:szCs w:val="32"/>
          <w:shd w:val="clear" w:color="auto" w:fill="FFFFFF"/>
        </w:rPr>
        <w:t>（二）单位提名</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提名单位包括：</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1.市人民政府有关部门；</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2.各区县（自治县）等人民政府，两江新区、西部科学城重庆高新区、万盛经开区、重庆经开区管委会；</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3.经市科技局认定具有提名资格的国有大中型企业、全市性专业学会等单位。</w:t>
      </w:r>
    </w:p>
    <w:p>
      <w:pPr>
        <w:pStyle w:val="5"/>
        <w:shd w:val="clear" w:color="auto" w:fill="FFFFFF"/>
        <w:spacing w:beforeAutospacing="0" w:afterAutospacing="0" w:line="594" w:lineRule="exact"/>
        <w:ind w:firstLine="640" w:firstLineChars="200"/>
        <w:rPr>
          <w:rFonts w:ascii="方正楷体_GBK" w:hAnsi="方正楷体_GBK" w:eastAsia="方正楷体_GBK" w:cs="方正楷体_GBK"/>
          <w:color w:val="333333"/>
          <w:sz w:val="32"/>
          <w:szCs w:val="32"/>
          <w:shd w:val="clear" w:color="auto" w:fill="FFFFFF"/>
        </w:rPr>
      </w:pPr>
      <w:r>
        <w:rPr>
          <w:rFonts w:ascii="方正楷体_GBK" w:hAnsi="方正楷体_GBK" w:eastAsia="方正楷体_GBK" w:cs="方正楷体_GBK"/>
          <w:color w:val="333333"/>
          <w:sz w:val="32"/>
          <w:szCs w:val="32"/>
          <w:shd w:val="clear" w:color="auto" w:fill="FFFFFF"/>
        </w:rPr>
        <w:t>（三）对提名者的要求</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1.中国科学院院士、中国工程院院士（不含外籍院士）作为提名人的，年龄不超过75岁（1950年1月1日后出生）。其他提名专家年龄不超过70岁（1955年1月1日后出生）。</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2.提名专家应提名本人所从事的学科或专业领域的项目，提名单位负责提名本部门、本辖区、本系统的项目。</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3.专家联合提名时，与提名项目任一完成人同一单位的提名专家不超过1人。</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4.所有提名专家不能作为同年度提名项目的完成人，也不得是提名项目内容或相关支撑材料贡献者，并应回避本年度市科学技术奖所有评审活动。</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5.提名者应充分了解被提名项目的真实情况，做好提名项目的遴选、审核把关、项目公示等工作，对提名材料的真实性、合规性、有效性负责，对完成人在遵纪守法、道德品行、科研诚信等方面的情况做好审核确认，并在提名、答辩、异议处理等工作中承担相应责任。</w:t>
      </w:r>
    </w:p>
    <w:p>
      <w:pPr>
        <w:pStyle w:val="5"/>
        <w:shd w:val="clear" w:color="auto" w:fill="FFFFFF"/>
        <w:spacing w:beforeAutospacing="0" w:afterAutospacing="0" w:line="594" w:lineRule="exact"/>
        <w:ind w:firstLine="640" w:firstLineChars="200"/>
        <w:rPr>
          <w:rFonts w:ascii="Times New Roman" w:hAnsi="Times New Roman" w:eastAsia="方正黑体_GBK" w:cs="Times New Roman"/>
          <w:color w:val="333333"/>
          <w:sz w:val="32"/>
          <w:szCs w:val="32"/>
        </w:rPr>
      </w:pPr>
      <w:r>
        <w:rPr>
          <w:rFonts w:ascii="Times New Roman" w:hAnsi="Times New Roman" w:eastAsia="方正黑体_GBK" w:cs="Times New Roman"/>
          <w:color w:val="333333"/>
          <w:sz w:val="32"/>
          <w:szCs w:val="32"/>
          <w:shd w:val="clear" w:color="auto" w:fill="FFFFFF"/>
        </w:rPr>
        <w:t>三、提名要求</w:t>
      </w:r>
    </w:p>
    <w:p>
      <w:pPr>
        <w:pStyle w:val="5"/>
        <w:shd w:val="clear" w:color="auto" w:fill="FFFFFF"/>
        <w:spacing w:beforeAutospacing="0" w:afterAutospacing="0" w:line="594" w:lineRule="exact"/>
        <w:ind w:firstLine="640" w:firstLineChars="200"/>
        <w:rPr>
          <w:rFonts w:ascii="方正楷体_GBK" w:hAnsi="方正楷体_GBK" w:eastAsia="方正楷体_GBK" w:cs="方正楷体_GBK"/>
          <w:color w:val="333333"/>
          <w:sz w:val="32"/>
          <w:szCs w:val="32"/>
          <w:shd w:val="clear" w:color="auto" w:fill="FFFFFF"/>
        </w:rPr>
      </w:pPr>
      <w:r>
        <w:rPr>
          <w:rFonts w:ascii="方正楷体_GBK" w:hAnsi="方正楷体_GBK" w:eastAsia="方正楷体_GBK" w:cs="方正楷体_GBK"/>
          <w:color w:val="333333"/>
          <w:sz w:val="32"/>
          <w:szCs w:val="32"/>
          <w:shd w:val="clear" w:color="auto" w:fill="FFFFFF"/>
        </w:rPr>
        <w:t>（一）提名项目的基本条件</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 xml:space="preserve">提名项目必须符合《重庆市科学技术奖励办法》及其实施细则的有关要求，项目应主要在渝完成或者应用，并满足以下条件：     </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1.自然科学奖的项目的代表性论文、专著，主要学术思想应由完成人提出并署名，应当公开发表或出版两年以上（2022年12月31日前公开发表或出版）；</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2.技术发明奖的项目核心技术必须获得授权发明专利。前三完成人须是授权发明专利的发明人，并提供相关知识产权证明。项目整体技术应用必须在两年以上（2022年12月31日前）</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3.科技进步奖的项目整体技术必须应用或实施两年以上（2022年12月31日前），且目前仍在使用或生产。</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4.提名项目的论文、专著和知识产权应归国内单位和个人所有，且无知识产权权属纠纷。代表性论文、专著的第一作者或通讯作者（主编或副主编）、发明专利的发明人、专利权人、成果登记、成果评价中所列的完成人未列入项目完成人的，以及所列的完成单位未列入项目完成单位的，必须征得本人或单位同意，并签署知情同意证明，随附件材料提交。</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5.财政经费支持的各类计划项目应当提供下达单位对整体项目的结题或验收证明等材料（截止时间2024年12月31日前）。国家对相关行业有审批要求的项目，必须提交相应的批准证明。</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6.提名材料必须包含项目第一完成单位提供的《完成单位合作关系说明》（完成单位仅一个的提名项目除外），合作关系包括但不限于专著合著、论文合著、共同立项、共同知识产权、共同参与制订标准规范和产业合作等，并提供佐证材料。</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7.提名项目的所有完成人、完成单位均应对项目有实质性贡献。凡提供虚假数据、材料的个人、组织，将纳入科研诚信管理，科研失信记录推送市公共信用信息平台，按照有关规定实施联合惩戒。</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8.项目完成单位均应为法人单位，项目第一完成单位须为在渝注册登记。项目第一完成人的主要工作应在渝完成。</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9.外国人作为市自然科学奖、技术发明奖和科技进步奖完成人被提名的，须长期对华友好，且受聘于中国国内单位连续从事科研工作不少于5年，每年在华工作时间不少于6个月。</w:t>
      </w:r>
    </w:p>
    <w:p>
      <w:pPr>
        <w:pStyle w:val="5"/>
        <w:shd w:val="clear" w:color="auto" w:fill="FFFFFF"/>
        <w:spacing w:beforeAutospacing="0" w:afterAutospacing="0" w:line="594" w:lineRule="exact"/>
        <w:ind w:firstLine="640" w:firstLineChars="200"/>
        <w:rPr>
          <w:rFonts w:ascii="方正楷体_GBK" w:hAnsi="方正楷体_GBK" w:eastAsia="方正楷体_GBK" w:cs="方正楷体_GBK"/>
          <w:color w:val="333333"/>
          <w:sz w:val="32"/>
          <w:szCs w:val="32"/>
          <w:shd w:val="clear" w:color="auto" w:fill="FFFFFF"/>
        </w:rPr>
      </w:pPr>
      <w:r>
        <w:rPr>
          <w:rFonts w:ascii="方正楷体_GBK" w:hAnsi="方正楷体_GBK" w:eastAsia="方正楷体_GBK" w:cs="方正楷体_GBK"/>
          <w:color w:val="333333"/>
          <w:sz w:val="32"/>
          <w:szCs w:val="32"/>
          <w:shd w:val="clear" w:color="auto" w:fill="FFFFFF"/>
        </w:rPr>
        <w:t>（二）不得提名的项目</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1.凡涉及国防、国家安全及由于国家安全、保密等原因不能公开的项目和软科学项目，不属于市科学技术奖提名范围。</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2.项目所含技术内容（包括发现点、发明点、创新点及其专利和论文等支撑材料）不得在国家科学技术奖、其他省部级科学技术奖获奖项目中使用过。</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3.同一技术内容、同一项目完成人不得重复提名自然科学奖、技术发明奖和科技进步奖。</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4.同一技术内容2022年度、2023年度连续两年参加评审未予授奖的，本年度不得提名。</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5.国家公务员（含参照公务员管理的人员）一般不作为市科学技术奖的完成人。确有实际贡献的，经具有相应干部管理权限的部门批准后可列为项目完成人，并提供相关证明材料。</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6.其他《重庆市科学技术奖励办法》及其实施细则明确规定的不得提名的情形。</w:t>
      </w:r>
    </w:p>
    <w:p>
      <w:pPr>
        <w:pStyle w:val="5"/>
        <w:shd w:val="clear" w:color="auto" w:fill="FFFFFF"/>
        <w:spacing w:beforeAutospacing="0" w:afterAutospacing="0" w:line="594" w:lineRule="exact"/>
        <w:ind w:firstLine="420"/>
        <w:rPr>
          <w:rFonts w:ascii="Times New Roman" w:hAnsi="Times New Roman" w:eastAsia="方正黑体_GBK" w:cs="Times New Roman"/>
          <w:color w:val="333333"/>
          <w:sz w:val="32"/>
          <w:szCs w:val="32"/>
        </w:rPr>
      </w:pPr>
      <w:r>
        <w:rPr>
          <w:rFonts w:ascii="Times New Roman" w:hAnsi="Times New Roman" w:eastAsia="方正黑体_GBK" w:cs="Times New Roman"/>
          <w:color w:val="333333"/>
          <w:sz w:val="32"/>
          <w:szCs w:val="32"/>
          <w:shd w:val="clear" w:color="auto" w:fill="FFFFFF"/>
        </w:rPr>
        <w:t>四、提名程序</w:t>
      </w:r>
    </w:p>
    <w:p>
      <w:pPr>
        <w:pStyle w:val="5"/>
        <w:shd w:val="clear" w:color="auto" w:fill="FFFFFF"/>
        <w:spacing w:beforeAutospacing="0" w:afterAutospacing="0" w:line="594" w:lineRule="exact"/>
        <w:ind w:firstLine="640" w:firstLineChars="200"/>
        <w:rPr>
          <w:rFonts w:ascii="方正楷体_GBK" w:hAnsi="方正楷体_GBK" w:eastAsia="方正楷体_GBK" w:cs="方正楷体_GBK"/>
          <w:color w:val="333333"/>
          <w:sz w:val="32"/>
          <w:szCs w:val="32"/>
          <w:shd w:val="clear" w:color="auto" w:fill="FFFFFF"/>
        </w:rPr>
      </w:pPr>
      <w:r>
        <w:rPr>
          <w:rFonts w:ascii="方正楷体_GBK" w:hAnsi="方正楷体_GBK" w:eastAsia="方正楷体_GBK" w:cs="方正楷体_GBK"/>
          <w:color w:val="333333"/>
          <w:sz w:val="32"/>
          <w:szCs w:val="32"/>
          <w:shd w:val="clear" w:color="auto" w:fill="FFFFFF"/>
        </w:rPr>
        <w:t>（一）提名申请</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各提名者通过重庆市科学技术奖励综合业务平台提名系统（简称提名系统，http://kjjl.csti.cn）进行提名。</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专家提名前，需由提名责任专家向重庆市科学技术奖励工作办公室（以下简称“市奖励办”）提出申请（见附件1），并提供院士证书或获奖证书等身份证明。市奖励办收到申请后，经审核符合提名者资格的，由市奖励办发送提名账号和密码。</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提名号申请截止日期为2025年2月14日17时，逾期不予受理；</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2.提名单位的提名号沿用提名系统原账号；</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3.项目完成人凭提名者提供的用户名和密码登录提名系统。</w:t>
      </w:r>
    </w:p>
    <w:p>
      <w:pPr>
        <w:pStyle w:val="5"/>
        <w:shd w:val="clear" w:color="auto" w:fill="FFFFFF"/>
        <w:spacing w:beforeAutospacing="0" w:afterAutospacing="0" w:line="594" w:lineRule="exact"/>
        <w:ind w:firstLine="640" w:firstLineChars="200"/>
        <w:rPr>
          <w:rFonts w:ascii="方正楷体_GBK" w:hAnsi="方正楷体_GBK" w:eastAsia="方正楷体_GBK" w:cs="方正楷体_GBK"/>
          <w:color w:val="333333"/>
          <w:sz w:val="32"/>
          <w:szCs w:val="32"/>
          <w:shd w:val="clear" w:color="auto" w:fill="FFFFFF"/>
        </w:rPr>
      </w:pPr>
      <w:r>
        <w:rPr>
          <w:rFonts w:ascii="方正楷体_GBK" w:hAnsi="方正楷体_GBK" w:eastAsia="方正楷体_GBK" w:cs="方正楷体_GBK"/>
          <w:color w:val="333333"/>
          <w:sz w:val="32"/>
          <w:szCs w:val="32"/>
          <w:shd w:val="clear" w:color="auto" w:fill="FFFFFF"/>
        </w:rPr>
        <w:t>（二）提名公示</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提名项目应进行提名公示，并接受监督。公示内容包括：项目名称、提名奖种、提名单位（专家）、项目简介、完成单位、完成人及其贡献、主要知识产权及代表性论文专著等支撑材料目录。提名专家提名的项目还应公示提名专家的姓名、工作单位、职称和学科专业。公示时间不少于5天。</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1.项目各完成单位、各完成人的完成单位应在本单位进行公示。项目完成人完成单位和工作单位不一致的，完成单位和工作单位均须公示。</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2.提名单位应在本地区、本部门范围内通过网络或书面进行公示。提名专家应在所在单位通过网络或书面进行公示。</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凡存在异议的项目，在异议未妥善处理之前，不得提名。</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3.提名者须将公示情况上传至提名系统，各项目的完成单位、完成人公示情况无需上传，留存待查。</w:t>
      </w:r>
    </w:p>
    <w:p>
      <w:pPr>
        <w:pStyle w:val="5"/>
        <w:shd w:val="clear" w:color="auto" w:fill="FFFFFF"/>
        <w:spacing w:beforeAutospacing="0" w:afterAutospacing="0" w:line="594" w:lineRule="exact"/>
        <w:ind w:firstLine="640" w:firstLineChars="200"/>
        <w:rPr>
          <w:rFonts w:ascii="方正楷体_GBK" w:hAnsi="方正楷体_GBK" w:eastAsia="方正楷体_GBK" w:cs="方正楷体_GBK"/>
          <w:color w:val="333333"/>
          <w:sz w:val="32"/>
          <w:szCs w:val="32"/>
          <w:shd w:val="clear" w:color="auto" w:fill="FFFFFF"/>
        </w:rPr>
      </w:pPr>
      <w:r>
        <w:rPr>
          <w:rFonts w:ascii="方正楷体_GBK" w:hAnsi="方正楷体_GBK" w:eastAsia="方正楷体_GBK" w:cs="方正楷体_GBK"/>
          <w:color w:val="333333"/>
          <w:sz w:val="32"/>
          <w:szCs w:val="32"/>
          <w:shd w:val="clear" w:color="auto" w:fill="FFFFFF"/>
        </w:rPr>
        <w:t>（三）提名书填写</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提名书是市科学技术奖评审的主要依据，请仔细阅读各奖种提名书填报说明和系统使用说明，认真填写提名书的内容。</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1.提名等级正式提交后不允许调整等级。</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各完成单位应在“完成单位情况表”内确认并盖章；各完成人应在“完成人情况表”里亲笔签名，并由所在工作单位确认信息并盖章（项目完成人完成单位和工作单位不一致的，完成单位和工作单位均须盖章），所盖公章必须与填写的工作单位名称完全一致，工作单位是国外单位的，可以不盖章。</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3.应用情况及经济社会效益由应用单位如实出具，须加盖应用单位公章或财务专用章。</w:t>
      </w:r>
    </w:p>
    <w:p>
      <w:pPr>
        <w:pStyle w:val="5"/>
        <w:shd w:val="clear" w:color="auto" w:fill="FFFFFF"/>
        <w:spacing w:beforeAutospacing="0" w:afterAutospacing="0" w:line="594" w:lineRule="exact"/>
        <w:ind w:firstLine="640" w:firstLineChars="200"/>
        <w:rPr>
          <w:rFonts w:ascii="方正楷体_GBK" w:hAnsi="方正楷体_GBK" w:eastAsia="方正楷体_GBK" w:cs="方正楷体_GBK"/>
          <w:color w:val="333333"/>
          <w:sz w:val="32"/>
          <w:szCs w:val="32"/>
          <w:shd w:val="clear" w:color="auto" w:fill="FFFFFF"/>
        </w:rPr>
      </w:pPr>
      <w:r>
        <w:rPr>
          <w:rFonts w:ascii="方正楷体_GBK" w:hAnsi="方正楷体_GBK" w:eastAsia="方正楷体_GBK" w:cs="方正楷体_GBK"/>
          <w:color w:val="333333"/>
          <w:sz w:val="32"/>
          <w:szCs w:val="32"/>
          <w:shd w:val="clear" w:color="auto" w:fill="FFFFFF"/>
        </w:rPr>
        <w:t>（四）提名材料提交</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提名专家(责任专家)、提名单位对所提名项目的提名书进行审查、汇总后报送。提名书包括主件和附件，在系统提名后，由系统生成正式版，打印正式版纸质提名书主件，并在相应位置分别签字、加盖公章，与附件合并左侧装订成册，原则上双面打印（正反两面不超过100页），超过不予受理。不得采用胶装，首页无须另加封面。纸质件与电子件的内容须一致，不得擅自增加或删减。</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提名专家提交。由责任提名专家直接寄送或委托工作人员（须有正式委托函）报送市科技奖励工作办公室。提名单位提交。以正式公函报送，包括提名函1份。内容应包括提名情况、项目公示情况及结果、提名项目汇总表等。</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3.提名者对评审专家有回避要求的，可提交《回避专家申请表》，详细说明申请回避的理由，提供证明材料并加盖提名单位公章或由提名专家签名。</w:t>
      </w:r>
    </w:p>
    <w:p>
      <w:pPr>
        <w:pStyle w:val="5"/>
        <w:shd w:val="clear" w:color="auto" w:fill="FFFFFF"/>
        <w:spacing w:beforeAutospacing="0" w:afterAutospacing="0" w:line="594" w:lineRule="exact"/>
        <w:ind w:firstLine="640" w:firstLineChars="200"/>
        <w:rPr>
          <w:rFonts w:ascii="Times New Roman" w:hAnsi="Times New Roman" w:eastAsia="方正黑体_GBK" w:cs="Times New Roman"/>
          <w:color w:val="333333"/>
          <w:sz w:val="32"/>
          <w:szCs w:val="32"/>
        </w:rPr>
      </w:pPr>
      <w:r>
        <w:rPr>
          <w:rFonts w:ascii="Times New Roman" w:hAnsi="Times New Roman" w:eastAsia="方正黑体_GBK" w:cs="Times New Roman"/>
          <w:color w:val="333333"/>
          <w:sz w:val="32"/>
          <w:szCs w:val="32"/>
          <w:shd w:val="clear" w:color="auto" w:fill="FFFFFF"/>
        </w:rPr>
        <w:t>六、提名时间</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（一）提名系统开放时间：2025年1月15日17时；</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（二）项目网络提交截止时间：2025年2月25日17时；</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（三）提名单位（专家）网络提交截止时间：2025年3月3日17时；</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（四）提名函及纸质提名书报送截止日期为2025年3月7日17时。</w:t>
      </w:r>
    </w:p>
    <w:p>
      <w:pPr>
        <w:pStyle w:val="5"/>
        <w:shd w:val="clear" w:color="auto" w:fill="FFFFFF"/>
        <w:spacing w:beforeAutospacing="0" w:afterAutospacing="0" w:line="594" w:lineRule="exact"/>
        <w:ind w:firstLine="420"/>
        <w:rPr>
          <w:rFonts w:ascii="Times New Roman" w:hAnsi="Times New Roman" w:eastAsia="方正黑体_GBK" w:cs="Times New Roman"/>
          <w:color w:val="333333"/>
          <w:sz w:val="32"/>
          <w:szCs w:val="32"/>
          <w:shd w:val="clear" w:color="auto" w:fill="FFFFFF"/>
        </w:rPr>
      </w:pPr>
      <w:r>
        <w:rPr>
          <w:rFonts w:ascii="Times New Roman" w:hAnsi="Times New Roman" w:eastAsia="方正黑体_GBK" w:cs="Times New Roman"/>
          <w:color w:val="333333"/>
          <w:sz w:val="32"/>
          <w:szCs w:val="32"/>
          <w:shd w:val="clear" w:color="auto" w:fill="FFFFFF"/>
        </w:rPr>
        <w:t>七、联系方式</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业务咨询：023-67183813，023-67512538</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技术支持：023-67100471</w:t>
      </w:r>
    </w:p>
    <w:p>
      <w:pPr>
        <w:pStyle w:val="5"/>
        <w:shd w:val="clear" w:color="auto" w:fill="FFFFFF"/>
        <w:spacing w:beforeAutospacing="0" w:afterAutospacing="0" w:line="594"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受理地址：重庆市渝北区新溉大道2号重庆生产力大厦1403室，邮政编码：401147，注明：提名材料。</w:t>
      </w:r>
    </w:p>
    <w:p>
      <w:pPr>
        <w:spacing w:line="594" w:lineRule="exact"/>
        <w:ind w:firstLine="631"/>
        <w:rPr>
          <w:rFonts w:eastAsia="方正仿宋_GBK"/>
          <w:color w:val="000000" w:themeColor="text1"/>
          <w:sz w:val="32"/>
          <w:szCs w:val="32"/>
        </w:rPr>
      </w:pPr>
      <w:r>
        <w:rPr>
          <w:rFonts w:eastAsia="方正仿宋_GBK"/>
          <w:color w:val="000000" w:themeColor="text1"/>
          <w:sz w:val="32"/>
          <w:szCs w:val="32"/>
        </w:rPr>
        <w:t>文件相关附件请登</w:t>
      </w:r>
      <w:r>
        <w:rPr>
          <w:rFonts w:hint="eastAsia" w:eastAsia="方正仿宋_GBK"/>
          <w:color w:val="000000" w:themeColor="text1"/>
          <w:sz w:val="32"/>
          <w:szCs w:val="32"/>
          <w:lang w:eastAsia="zh-CN"/>
        </w:rPr>
        <w:t>录</w:t>
      </w:r>
      <w:r>
        <w:rPr>
          <w:rFonts w:eastAsia="方正仿宋_GBK"/>
          <w:color w:val="000000" w:themeColor="text1"/>
          <w:sz w:val="32"/>
          <w:szCs w:val="32"/>
        </w:rPr>
        <w:t>重庆市科学技术局官网自行下载。</w:t>
      </w:r>
    </w:p>
    <w:p>
      <w:pPr>
        <w:spacing w:line="594" w:lineRule="exact"/>
        <w:ind w:firstLine="4160" w:firstLineChars="1300"/>
        <w:rPr>
          <w:rFonts w:eastAsia="方正仿宋_GBK"/>
          <w:color w:val="000000" w:themeColor="text1"/>
          <w:sz w:val="32"/>
          <w:szCs w:val="32"/>
        </w:rPr>
      </w:pPr>
      <w:r>
        <w:rPr>
          <w:rFonts w:eastAsia="方正仿宋_GBK"/>
          <w:color w:val="000000" w:themeColor="text1"/>
          <w:sz w:val="32"/>
          <w:szCs w:val="32"/>
        </w:rPr>
        <w:t>重庆市科学技术奖励工作办公室</w:t>
      </w:r>
    </w:p>
    <w:p>
      <w:pPr>
        <w:spacing w:line="594" w:lineRule="exact"/>
        <w:ind w:firstLine="5120" w:firstLineChars="1600"/>
        <w:rPr>
          <w:rFonts w:eastAsia="方正仿宋_GBK"/>
          <w:color w:val="000000" w:themeColor="text1"/>
          <w:sz w:val="32"/>
          <w:szCs w:val="32"/>
        </w:rPr>
      </w:pPr>
      <w:r>
        <w:rPr>
          <w:rFonts w:eastAsia="方正仿宋_GBK"/>
          <w:color w:val="000000" w:themeColor="text1"/>
          <w:sz w:val="32"/>
          <w:szCs w:val="32"/>
        </w:rPr>
        <w:t>2025年1月10日   </w:t>
      </w:r>
    </w:p>
    <w:sectPr>
      <w:headerReference r:id="rId3" w:type="default"/>
      <w:footerReference r:id="rId4" w:type="default"/>
      <w:footerReference r:id="rId5" w:type="even"/>
      <w:pgSz w:w="11906" w:h="16838"/>
      <w:pgMar w:top="1984" w:right="1446" w:bottom="1644" w:left="1446"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rFonts w:ascii="方正仿宋_GBK" w:hAnsi="方正仿宋_GBK" w:eastAsia="方正仿宋_GBK" w:cs="方正仿宋_GBK"/>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rPr>
                            <w:t>4</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方正仿宋_GBK" w:hAnsi="方正仿宋_GBK" w:eastAsia="方正仿宋_GBK" w:cs="方正仿宋_GBK"/>
                              <w:sz w:val="28"/>
                              <w:szCs w:val="28"/>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5.2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KQqTS/UAAAACAEAAA8AAAAAAAAAAQAgAAAAOAAAAGRycy9k&#10;b3ducmV2LnhtbFBLAQIUABQAAAAIAIdO4kBClXFHtwEAAGADAAAOAAAAAAAAAAEAIAAAADkBAABk&#10;cnMvZTJvRG9jLnhtbFBLBQYAAAAABgAGAFkBAABiBQAAAAA=&#10;">
              <v:fill on="f" focussize="0,0"/>
              <v:stroke on="f"/>
              <v:imagedata o:title=""/>
              <o:lock v:ext="edit" aspectratio="f"/>
              <v:textbox inset="0mm,0mm,0mm,0mm" style="mso-fit-shape-to-text:t;">
                <w:txbxContent>
                  <w:p>
                    <w:pPr>
                      <w:snapToGrid w:val="0"/>
                      <w:rPr>
                        <w:rFonts w:ascii="方正仿宋_GBK" w:hAnsi="方正仿宋_GBK" w:eastAsia="方正仿宋_GBK" w:cs="方正仿宋_GBK"/>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rPr>
                      <w:t>4</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方正仿宋_GBK" w:hAnsi="方正仿宋_GBK" w:eastAsia="方正仿宋_GBK" w:cs="方正仿宋_GBK"/>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2</w:t>
    </w:r>
    <w:r>
      <w:fldChar w:fldCharType="end"/>
    </w:r>
  </w:p>
  <w:p>
    <w:pPr>
      <w:pStyle w:val="3"/>
      <w:ind w:right="360" w:firstLine="360"/>
      <w:rPr>
        <w:sz w:val="28"/>
      </w:rPr>
    </w:pPr>
    <w:r>
      <w:rPr>
        <w:rStyle w:val="8"/>
        <w:rFonts w:hint="eastAsia"/>
        <w:sz w:val="28"/>
      </w:rPr>
      <w:t>―</w:t>
    </w:r>
    <w:r>
      <w:rPr>
        <w:kern w:val="0"/>
        <w:sz w:val="28"/>
      </w:rPr>
      <w:t xml:space="preserve">  </w:t>
    </w:r>
    <w:r>
      <w:rPr>
        <w:rStyle w:val="8"/>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YzExNzA3NWRlZDg0MzU3OWQ2NDM0M2ZiNzIwNTMifQ=="/>
  </w:docVars>
  <w:rsids>
    <w:rsidRoot w:val="1DC827B7"/>
    <w:rsid w:val="001C78D7"/>
    <w:rsid w:val="004336AF"/>
    <w:rsid w:val="0049197C"/>
    <w:rsid w:val="00CB6BA6"/>
    <w:rsid w:val="00F95823"/>
    <w:rsid w:val="140F346B"/>
    <w:rsid w:val="17CB3F96"/>
    <w:rsid w:val="18BE16A8"/>
    <w:rsid w:val="1DC827B7"/>
    <w:rsid w:val="30E37B44"/>
    <w:rsid w:val="510C2B94"/>
    <w:rsid w:val="626113CB"/>
    <w:rsid w:val="6DDB46A1"/>
    <w:rsid w:val="EDFD0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Autospacing="1" w:afterAutospacing="1"/>
      <w:jc w:val="left"/>
    </w:pPr>
    <w:rPr>
      <w:rFonts w:ascii="宋体" w:hAnsi="宋体" w:cs="宋体"/>
      <w:kern w:val="0"/>
      <w:sz w:val="24"/>
    </w:rPr>
  </w:style>
  <w:style w:type="character" w:styleId="8">
    <w:name w:val="page number"/>
    <w:basedOn w:val="7"/>
    <w:qFormat/>
    <w:uiPriority w:val="0"/>
  </w:style>
  <w:style w:type="paragraph" w:customStyle="1" w:styleId="9">
    <w:name w:val="Char Char1 Char Char Char Char"/>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842</Words>
  <Characters>4806</Characters>
  <Lines>40</Lines>
  <Paragraphs>11</Paragraphs>
  <TotalTime>219</TotalTime>
  <ScaleCrop>false</ScaleCrop>
  <LinksUpToDate>false</LinksUpToDate>
  <CharactersWithSpaces>5637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2024-01-15T14:57:00Z</dcterms:created>
  <dc:creator>Administrator</dc:creator>
  <cp:lastModifiedBy>user</cp:lastModifiedBy>
  <dcterms:modified xsi:type="dcterms:W3CDTF">2025-03-18T11:51:44Z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09E39560280A4A4485DAE2B34B962DBD_13</vt:lpwstr>
  </property>
  <property fmtid="{D5CDD505-2E9C-101B-9397-08002B2CF9AE}" pid="4" name="KSOTemplateDocerSaveRecord">
    <vt:lpwstr>eyJoZGlkIjoiZTdiYWRkOGFkZWQxY2EwYThiYjQ4MThjOTVmYjdjNGEifQ==</vt:lpwstr>
  </property>
</Properties>
</file>