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重庆市沙坪坝区社会组织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2023年评估等级结果公示</w:t>
      </w:r>
    </w:p>
    <w:p>
      <w:pPr>
        <w:ind w:firstLine="640" w:firstLineChars="20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依据民政部《社会组织评估管理办法》（民政部令第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39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《重庆市全市性社会组织评估实施办法》（渝民发〔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2012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111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号）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规定，通过自主申报、专家组评估和评估委员会评审等程序，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评出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重庆市沙坪坝区覃家岗商会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评估等级为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4A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重庆市沙坪坝区土主商会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评估等级为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4A，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重庆市沙坪坝区慈善会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评估等级为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3A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</w:rPr>
        <w:t>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对评估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结果</w:t>
      </w:r>
      <w:r>
        <w:rPr>
          <w:rFonts w:hint="default" w:ascii="Times New Roman" w:hAnsi="Times New Roman" w:eastAsia="仿宋" w:cs="Times New Roman"/>
          <w:sz w:val="32"/>
        </w:rPr>
        <w:t>予以公示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64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公示期：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—2024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64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罗琦琦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 xml:space="preserve"> 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65303015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64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电 邮：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280155099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@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atLeast"/>
        <w:ind w:left="0" w:right="0" w:firstLine="64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</w:rPr>
      </w:pP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9" w:lineRule="atLeast"/>
        <w:ind w:left="0" w:right="0" w:firstLine="640"/>
        <w:jc w:val="righ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lang w:val="en-US" w:eastAsia="zh-CN"/>
        </w:rPr>
      </w:pP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9" w:lineRule="atLeast"/>
        <w:ind w:left="0" w:right="0" w:firstLine="640"/>
        <w:jc w:val="right"/>
        <w:rPr>
          <w:rFonts w:hint="default" w:eastAsia="方正仿宋_GBK"/>
          <w:b w:val="0"/>
          <w:bCs w:val="0"/>
          <w:i w:val="0"/>
          <w:iCs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          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          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 2024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2MxZTQ0NWFkYWM3NGUyODMxZmY4ZGNlMWJlOWQifQ=="/>
  </w:docVars>
  <w:rsids>
    <w:rsidRoot w:val="515D5CC9"/>
    <w:rsid w:val="030379FC"/>
    <w:rsid w:val="1BB35F21"/>
    <w:rsid w:val="23F9610B"/>
    <w:rsid w:val="2A172D9D"/>
    <w:rsid w:val="3E8213B4"/>
    <w:rsid w:val="4781075A"/>
    <w:rsid w:val="4CBD1E23"/>
    <w:rsid w:val="4F5D49DD"/>
    <w:rsid w:val="515D5CC9"/>
    <w:rsid w:val="55B3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2024-02-05T03:41:00Z</dcterms:created>
  <dc:creator>罗QQ</dc:creator>
  <cp:lastModifiedBy>罗QQ</cp:lastModifiedBy>
  <cp:lastPrinted>2024-02-05T06:55:00Z</cp:lastPrinted>
  <dcterms:modified xsi:type="dcterms:W3CDTF">2024-04-16T02:03:42Z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8FCBF7E01C7E48C6A3E0B3C9F6153EB7_11</vt:lpwstr>
  </property>
</Properties>
</file>