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19F13">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0A801CFB">
      <w:pPr>
        <w:jc w:val="center"/>
      </w:pPr>
    </w:p>
    <w:p w14:paraId="0E5F69C4">
      <w:pPr>
        <w:jc w:val="center"/>
      </w:pPr>
    </w:p>
    <w:p w14:paraId="1DDE2C3E">
      <w:pPr>
        <w:jc w:val="center"/>
      </w:pPr>
    </w:p>
    <w:p w14:paraId="633C340A">
      <w:pPr>
        <w:jc w:val="center"/>
      </w:pPr>
    </w:p>
    <w:p w14:paraId="0AE64512">
      <w:pPr>
        <w:jc w:val="center"/>
      </w:pPr>
    </w:p>
    <w:p w14:paraId="79312048">
      <w:pPr>
        <w:jc w:val="center"/>
      </w:pPr>
    </w:p>
    <w:p w14:paraId="4197364E">
      <w:pPr>
        <w:jc w:val="center"/>
      </w:pPr>
    </w:p>
    <w:p w14:paraId="578C7920">
      <w:pPr>
        <w:jc w:val="center"/>
      </w:pPr>
    </w:p>
    <w:p w14:paraId="63957867">
      <w:pPr>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建设项目环境影响登记表</w:t>
      </w:r>
    </w:p>
    <w:p w14:paraId="3897F7C8">
      <w:pPr>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填报</w:t>
      </w:r>
      <w:r>
        <w:rPr>
          <w:rFonts w:hint="eastAsia" w:ascii="方正小标宋_GBK" w:hAnsi="方正小标宋_GBK" w:eastAsia="方正小标宋_GBK" w:cs="方正小标宋_GBK"/>
          <w:sz w:val="44"/>
          <w:szCs w:val="44"/>
        </w:rPr>
        <w:t>指南</w:t>
      </w:r>
    </w:p>
    <w:p w14:paraId="40EF95DF">
      <w:pPr>
        <w:jc w:val="center"/>
        <w:rPr>
          <w:sz w:val="72"/>
          <w:szCs w:val="72"/>
        </w:rPr>
      </w:pPr>
    </w:p>
    <w:p w14:paraId="7A1918B3">
      <w:pPr>
        <w:jc w:val="center"/>
        <w:rPr>
          <w:sz w:val="72"/>
          <w:szCs w:val="72"/>
        </w:rPr>
      </w:pPr>
    </w:p>
    <w:p w14:paraId="4784043A">
      <w:pPr>
        <w:jc w:val="center"/>
      </w:pPr>
    </w:p>
    <w:p w14:paraId="13778427">
      <w:pPr>
        <w:jc w:val="center"/>
      </w:pPr>
    </w:p>
    <w:p w14:paraId="3B818A47">
      <w:pPr>
        <w:jc w:val="center"/>
      </w:pPr>
    </w:p>
    <w:p w14:paraId="26ABE5B2">
      <w:pPr>
        <w:jc w:val="center"/>
      </w:pPr>
    </w:p>
    <w:p w14:paraId="09091C4C">
      <w:pPr>
        <w:jc w:val="center"/>
      </w:pPr>
    </w:p>
    <w:p w14:paraId="3E228F88">
      <w:pPr>
        <w:rPr>
          <w:rFonts w:ascii="黑体" w:hAnsi="黑体" w:eastAsia="黑体" w:cs="黑体"/>
          <w:sz w:val="24"/>
          <w:szCs w:val="32"/>
        </w:rPr>
      </w:pPr>
    </w:p>
    <w:p w14:paraId="4C9043F3">
      <w:pPr>
        <w:jc w:val="center"/>
        <w:rPr>
          <w:rFonts w:ascii="华文中宋" w:hAnsi="华文中宋" w:eastAsia="华文中宋" w:cs="华文中宋"/>
          <w:sz w:val="24"/>
          <w:szCs w:val="32"/>
        </w:rPr>
      </w:pPr>
      <w:r>
        <w:rPr>
          <w:rFonts w:hint="eastAsia" w:ascii="华文中宋" w:hAnsi="华文中宋" w:eastAsia="华文中宋" w:cs="华文中宋"/>
          <w:sz w:val="24"/>
          <w:szCs w:val="32"/>
        </w:rPr>
        <w:t>沙坪坝区生态环境局  制</w:t>
      </w:r>
    </w:p>
    <w:p w14:paraId="0572D3CE">
      <w:pPr>
        <w:jc w:val="center"/>
        <w:rPr>
          <w:b/>
          <w:bCs/>
        </w:rPr>
      </w:pPr>
    </w:p>
    <w:p w14:paraId="7A17D6DF">
      <w:pPr>
        <w:rPr>
          <w:b/>
          <w:bCs/>
          <w:sz w:val="28"/>
        </w:rPr>
        <w:sectPr>
          <w:footerReference r:id="rId3" w:type="default"/>
          <w:pgSz w:w="8419" w:h="11906" w:orient="landscape"/>
          <w:pgMar w:top="720" w:right="720" w:bottom="720" w:left="720" w:header="851" w:footer="992" w:gutter="0"/>
          <w:pgNumType w:fmt="decimal" w:start="1"/>
          <w:cols w:space="0" w:num="1"/>
          <w:docGrid w:type="lines" w:linePitch="312" w:charSpace="0"/>
        </w:sectPr>
      </w:pPr>
    </w:p>
    <w:p w14:paraId="6A8FB7E6">
      <w:pPr>
        <w:pStyle w:val="13"/>
        <w:spacing w:line="320" w:lineRule="exact"/>
        <w:ind w:firstLine="0" w:firstLineChars="0"/>
        <w:jc w:val="center"/>
        <w:rPr>
          <w:rFonts w:hint="eastAsia" w:ascii="方正小标宋_GBK" w:eastAsia="方正小标宋_GBK"/>
          <w:color w:val="000000" w:themeColor="text1"/>
          <w:sz w:val="28"/>
          <w:szCs w:val="28"/>
          <w14:textFill>
            <w14:solidFill>
              <w14:schemeClr w14:val="tx1"/>
            </w14:solidFill>
          </w14:textFill>
        </w:rPr>
      </w:pPr>
    </w:p>
    <w:p w14:paraId="4419D177">
      <w:pPr>
        <w:pStyle w:val="13"/>
        <w:spacing w:line="320" w:lineRule="exact"/>
        <w:ind w:firstLine="0" w:firstLineChars="0"/>
        <w:jc w:val="center"/>
        <w:rPr>
          <w:rFonts w:ascii="方正小标宋_GBK" w:eastAsia="方正小标宋_GBK"/>
          <w:color w:val="000000" w:themeColor="text1"/>
          <w:sz w:val="28"/>
          <w:szCs w:val="28"/>
          <w14:textFill>
            <w14:solidFill>
              <w14:schemeClr w14:val="tx1"/>
            </w14:solidFill>
          </w14:textFill>
        </w:rPr>
      </w:pPr>
      <w:r>
        <w:rPr>
          <w:rFonts w:hint="eastAsia" w:ascii="方正小标宋_GBK" w:eastAsia="方正小标宋_GBK"/>
          <w:color w:val="000000" w:themeColor="text1"/>
          <w:sz w:val="28"/>
          <w:szCs w:val="28"/>
          <w14:textFill>
            <w14:solidFill>
              <w14:schemeClr w14:val="tx1"/>
            </w14:solidFill>
          </w14:textFill>
        </w:rPr>
        <w:t>建设项目环境影响登表填写须知</w:t>
      </w:r>
    </w:p>
    <w:p w14:paraId="35685316">
      <w:pPr>
        <w:pStyle w:val="13"/>
        <w:spacing w:line="320" w:lineRule="exact"/>
        <w:ind w:firstLine="0" w:firstLineChars="0"/>
        <w:jc w:val="left"/>
        <w:rPr>
          <w:rFonts w:ascii="方正小标宋_GBK" w:eastAsia="方正小标宋_GBK"/>
          <w:color w:val="000000" w:themeColor="text1"/>
          <w:sz w:val="28"/>
          <w:szCs w:val="28"/>
          <w14:textFill>
            <w14:solidFill>
              <w14:schemeClr w14:val="tx1"/>
            </w14:solidFill>
          </w14:textFill>
        </w:rPr>
      </w:pPr>
    </w:p>
    <w:p w14:paraId="18647491">
      <w:pPr>
        <w:pStyle w:val="13"/>
        <w:numPr>
          <w:ilvl w:val="0"/>
          <w:numId w:val="1"/>
        </w:numPr>
        <w:spacing w:line="360" w:lineRule="exact"/>
        <w:ind w:left="363" w:hanging="363" w:firstLineChars="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登记表备案范围适用于按照《建设项目环境影响评价分类管理名录》规定应当填报环境影响登记表的建设项目。</w:t>
      </w:r>
    </w:p>
    <w:p w14:paraId="31910EE2">
      <w:pPr>
        <w:pStyle w:val="13"/>
        <w:numPr>
          <w:ilvl w:val="0"/>
          <w:numId w:val="1"/>
        </w:numPr>
        <w:spacing w:line="360" w:lineRule="exact"/>
        <w:ind w:left="363" w:hanging="363" w:firstLineChars="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擅自降低环境影响评价等级，填报环境影响登记表并办理备案手续，经查证属实的，已经取得的备案无效，并承担违法责任。</w:t>
      </w:r>
    </w:p>
    <w:p w14:paraId="4C8F2E3E">
      <w:pPr>
        <w:pStyle w:val="13"/>
        <w:numPr>
          <w:ilvl w:val="0"/>
          <w:numId w:val="1"/>
        </w:numPr>
        <w:spacing w:line="360" w:lineRule="exact"/>
        <w:ind w:left="363" w:hanging="363" w:firstLineChars="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填报环境影响登记表的建设项目应当符合法律法规、政策、标准等要求。建设单位对其填报的建设项目环境影响登记表内容的真实性、准确性和完整性负责。</w:t>
      </w:r>
    </w:p>
    <w:p w14:paraId="0A0A6B23">
      <w:pPr>
        <w:pStyle w:val="13"/>
        <w:numPr>
          <w:ilvl w:val="0"/>
          <w:numId w:val="1"/>
        </w:numPr>
        <w:spacing w:line="360" w:lineRule="exact"/>
        <w:ind w:left="363" w:hanging="363" w:firstLineChars="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登记备案表填写完整后，请仔细查阅所填内容的完整性、准确性，准确无误后点击保存，并打印两份留存备案备查，法定代表人或主要负责人需在登记表上签字。</w:t>
      </w:r>
    </w:p>
    <w:p w14:paraId="387FAA24">
      <w:pPr>
        <w:pStyle w:val="13"/>
        <w:numPr>
          <w:ilvl w:val="0"/>
          <w:numId w:val="1"/>
        </w:numPr>
        <w:spacing w:line="360" w:lineRule="exact"/>
        <w:ind w:left="363" w:hanging="363" w:firstLineChars="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登记系统技术支持电话：</w:t>
      </w:r>
      <w:r>
        <w:rPr>
          <w:rFonts w:ascii="Times New Roman" w:hAnsi="Times New Roman" w:eastAsia="楷体" w:cs="Times New Roman"/>
          <w:color w:val="000000" w:themeColor="text1"/>
          <w:sz w:val="24"/>
          <w14:textFill>
            <w14:solidFill>
              <w14:schemeClr w14:val="tx1"/>
            </w14:solidFill>
          </w14:textFill>
        </w:rPr>
        <w:t>13260385257</w:t>
      </w:r>
      <w:r>
        <w:rPr>
          <w:rFonts w:hint="eastAsia" w:ascii="Times New Roman" w:hAnsi="Times New Roman" w:eastAsia="楷体" w:cs="Times New Roman"/>
          <w:color w:val="000000" w:themeColor="text1"/>
          <w:sz w:val="24"/>
          <w14:textFill>
            <w14:solidFill>
              <w14:schemeClr w14:val="tx1"/>
            </w14:solidFill>
          </w14:textFill>
        </w:rPr>
        <w:t>；</w:t>
      </w:r>
      <w:r>
        <w:rPr>
          <w:rFonts w:ascii="Times New Roman" w:hAnsi="Times New Roman" w:eastAsia="楷体" w:cs="Times New Roman"/>
          <w:color w:val="000000" w:themeColor="text1"/>
          <w:sz w:val="24"/>
          <w14:textFill>
            <w14:solidFill>
              <w14:schemeClr w14:val="tx1"/>
            </w14:solidFill>
          </w14:textFill>
        </w:rPr>
        <w:t>4008-835-642</w:t>
      </w:r>
      <w:r>
        <w:rPr>
          <w:rFonts w:hint="eastAsia" w:ascii="Times New Roman" w:hAnsi="Times New Roman" w:eastAsia="楷体" w:cs="Times New Roman"/>
          <w:color w:val="000000" w:themeColor="text1"/>
          <w:sz w:val="24"/>
          <w14:textFill>
            <w14:solidFill>
              <w14:schemeClr w14:val="tx1"/>
            </w14:solidFill>
          </w14:textFill>
        </w:rPr>
        <w:t>，</w:t>
      </w:r>
      <w:r>
        <w:rPr>
          <w:rFonts w:hint="eastAsia" w:ascii="楷体" w:hAnsi="楷体" w:eastAsia="楷体" w:cs="楷体"/>
          <w:color w:val="000000" w:themeColor="text1"/>
          <w:sz w:val="24"/>
          <w14:textFill>
            <w14:solidFill>
              <w14:schemeClr w14:val="tx1"/>
            </w14:solidFill>
          </w14:textFill>
        </w:rPr>
        <w:t>适用于建设项目环境影响登记表注册等系统技术问题咨询。</w:t>
      </w:r>
    </w:p>
    <w:p w14:paraId="1E448F70">
      <w:pPr>
        <w:pStyle w:val="13"/>
        <w:numPr>
          <w:ilvl w:val="0"/>
          <w:numId w:val="1"/>
        </w:numPr>
        <w:spacing w:line="360" w:lineRule="exact"/>
        <w:ind w:left="363" w:hanging="363" w:firstLineChars="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区生态环境局咨询电话：</w:t>
      </w:r>
      <w:r>
        <w:rPr>
          <w:rFonts w:ascii="Times New Roman" w:hAnsi="Times New Roman" w:eastAsia="楷体" w:cs="Times New Roman"/>
          <w:color w:val="000000" w:themeColor="text1"/>
          <w:sz w:val="24"/>
          <w14:textFill>
            <w14:solidFill>
              <w14:schemeClr w14:val="tx1"/>
            </w14:solidFill>
          </w14:textFill>
        </w:rPr>
        <w:t>023-65368433</w:t>
      </w:r>
      <w:r>
        <w:rPr>
          <w:rFonts w:hint="eastAsia" w:ascii="Times New Roman" w:hAnsi="Times New Roman" w:eastAsia="楷体" w:cs="Times New Roman"/>
          <w:color w:val="000000" w:themeColor="text1"/>
          <w:sz w:val="24"/>
          <w14:textFill>
            <w14:solidFill>
              <w14:schemeClr w14:val="tx1"/>
            </w14:solidFill>
          </w14:textFill>
        </w:rPr>
        <w:t>、</w:t>
      </w:r>
      <w:r>
        <w:rPr>
          <w:rFonts w:ascii="Times New Roman" w:hAnsi="Times New Roman" w:eastAsia="楷体" w:cs="Times New Roman"/>
          <w:color w:val="000000" w:themeColor="text1"/>
          <w:sz w:val="24"/>
          <w14:textFill>
            <w14:solidFill>
              <w14:schemeClr w14:val="tx1"/>
            </w14:solidFill>
          </w14:textFill>
        </w:rPr>
        <w:t>65223105</w:t>
      </w:r>
      <w:r>
        <w:rPr>
          <w:rFonts w:hint="eastAsia" w:ascii="Times New Roman" w:hAnsi="Times New Roman" w:eastAsia="楷体" w:cs="Times New Roman"/>
          <w:color w:val="000000" w:themeColor="text1"/>
          <w:sz w:val="24"/>
          <w14:textFill>
            <w14:solidFill>
              <w14:schemeClr w14:val="tx1"/>
            </w14:solidFill>
          </w14:textFill>
        </w:rPr>
        <w:t>，适用于咨询</w:t>
      </w:r>
      <w:r>
        <w:rPr>
          <w:rFonts w:hint="eastAsia" w:ascii="楷体" w:hAnsi="楷体" w:eastAsia="楷体" w:cs="楷体"/>
          <w:color w:val="000000" w:themeColor="text1"/>
          <w:sz w:val="24"/>
          <w14:textFill>
            <w14:solidFill>
              <w14:schemeClr w14:val="tx1"/>
            </w14:solidFill>
          </w14:textFill>
        </w:rPr>
        <w:t xml:space="preserve">建设项目环境影响登记表填报内容指导或申请删除填报项目等业务咨询。 </w:t>
      </w:r>
    </w:p>
    <w:p w14:paraId="3DF45A5A">
      <w:pPr>
        <w:ind w:left="420"/>
        <w:rPr>
          <w:rFonts w:ascii="方正楷体_GBK" w:hAnsi="方正楷体_GBK" w:eastAsia="方正楷体_GBK" w:cs="方正楷体_GBK"/>
          <w:b/>
          <w:bCs/>
          <w:sz w:val="28"/>
        </w:rPr>
        <w:sectPr>
          <w:pgSz w:w="8419" w:h="11906" w:orient="landscape"/>
          <w:pgMar w:top="720" w:right="720" w:bottom="720" w:left="720" w:header="851" w:footer="992" w:gutter="0"/>
          <w:pgNumType w:fmt="decimal"/>
          <w:cols w:space="0" w:num="1"/>
          <w:docGrid w:type="lines" w:linePitch="312" w:charSpace="0"/>
        </w:sectPr>
      </w:pPr>
    </w:p>
    <w:p w14:paraId="2BDF97BA">
      <w:pPr>
        <w:spacing w:line="320" w:lineRule="exact"/>
        <w:ind w:left="420"/>
        <w:jc w:val="center"/>
        <w:rPr>
          <w:rFonts w:hint="eastAsia" w:ascii="方正小标宋_GBK" w:hAnsi="方正小标宋_GBK" w:eastAsia="方正小标宋_GBK" w:cs="方正小标宋_GBK"/>
          <w:sz w:val="28"/>
          <w:szCs w:val="28"/>
        </w:rPr>
      </w:pPr>
    </w:p>
    <w:p w14:paraId="1D8D26C9">
      <w:pPr>
        <w:spacing w:line="320" w:lineRule="exact"/>
        <w:ind w:left="420"/>
        <w:jc w:val="center"/>
        <w:rPr>
          <w:rFonts w:hint="eastAsia" w:ascii="方正小标宋_GBK" w:hAnsi="方正小标宋_GBK" w:eastAsia="方正小标宋_GBK" w:cs="方正小标宋_GBK"/>
          <w:sz w:val="28"/>
          <w:szCs w:val="28"/>
        </w:rPr>
      </w:pPr>
    </w:p>
    <w:p w14:paraId="245A266E">
      <w:pPr>
        <w:spacing w:line="320" w:lineRule="exact"/>
        <w:ind w:left="42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建设项目环境影响登记表网上备案工作步骤</w:t>
      </w:r>
    </w:p>
    <w:p w14:paraId="0E795893">
      <w:pPr>
        <w:spacing w:line="320" w:lineRule="exact"/>
        <w:ind w:left="420"/>
        <w:jc w:val="center"/>
        <w:rPr>
          <w:rFonts w:hint="eastAsia" w:ascii="方正小标宋_GBK" w:hAnsi="方正小标宋_GBK" w:eastAsia="方正小标宋_GBK" w:cs="方正小标宋_GBK"/>
          <w:sz w:val="28"/>
          <w:szCs w:val="28"/>
        </w:rPr>
      </w:pPr>
    </w:p>
    <w:p w14:paraId="6C7278E7">
      <w:pPr>
        <w:spacing w:line="320" w:lineRule="exact"/>
        <w:ind w:firstLine="482"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4"/>
        </w:rPr>
        <w:t>温馨提示：</w:t>
      </w:r>
      <w:r>
        <w:rPr>
          <w:rFonts w:hint="default" w:ascii="Times New Roman" w:hAnsi="Times New Roman" w:eastAsia="方正仿宋_GBK" w:cs="Times New Roman"/>
          <w:b w:val="0"/>
          <w:bCs w:val="0"/>
          <w:color w:val="auto"/>
          <w:sz w:val="24"/>
        </w:rPr>
        <w:t>1.因建设项目环境影响登记表备案系统为生态环境部直管，填报错误提交后不能修改，请谨慎填写；2.同一项目只能使用法人身份证或项目营业执照注册一次，申报单位完成登记备案后，请妥善保管好自己的账户密码。</w:t>
      </w:r>
    </w:p>
    <w:p w14:paraId="3B2F0022">
      <w:pPr>
        <w:spacing w:line="320" w:lineRule="exact"/>
        <w:ind w:firstLine="480" w:firstLineChars="20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网上登记备案网址：（推荐使用360或IE浏览器）</w:t>
      </w:r>
    </w:p>
    <w:p w14:paraId="6202A027">
      <w:pPr>
        <w:spacing w:line="320" w:lineRule="exact"/>
        <w:ind w:firstLine="480" w:firstLineChars="20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http://sthjj.cq.gov.cn/REG/dh/daohang2?tdsourcetag=s_pcqq_aiomsg</w:t>
      </w:r>
    </w:p>
    <w:p w14:paraId="065C9C94">
      <w:pPr>
        <w:spacing w:line="320" w:lineRule="exact"/>
        <w:ind w:firstLine="480" w:firstLineChars="200"/>
        <w:jc w:val="left"/>
        <w:rPr>
          <w:rFonts w:ascii="华文中宋" w:hAnsi="华文中宋" w:eastAsia="华文中宋" w:cs="华文中宋"/>
          <w:sz w:val="24"/>
        </w:rPr>
      </w:pPr>
      <w:r>
        <w:rPr>
          <w:rFonts w:hint="eastAsia" w:ascii="华文中宋" w:hAnsi="华文中宋" w:eastAsia="华文中宋" w:cs="华文中宋"/>
          <w:sz w:val="24"/>
        </w:rPr>
        <w:t>登记表具体备案流程（按指示序列操作）：</w:t>
      </w:r>
    </w:p>
    <w:p w14:paraId="713F03C2">
      <w:pPr>
        <w:spacing w:line="320" w:lineRule="exact"/>
        <w:jc w:val="left"/>
        <w:rPr>
          <w:rFonts w:ascii="黑体" w:hAnsi="黑体" w:eastAsia="黑体"/>
          <w:szCs w:val="21"/>
        </w:rPr>
      </w:pPr>
      <w: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149860</wp:posOffset>
                </wp:positionV>
                <wp:extent cx="2541905" cy="293370"/>
                <wp:effectExtent l="4445" t="4445" r="6350" b="6985"/>
                <wp:wrapNone/>
                <wp:docPr id="1" name="文本框 1"/>
                <wp:cNvGraphicFramePr/>
                <a:graphic xmlns:a="http://schemas.openxmlformats.org/drawingml/2006/main">
                  <a:graphicData uri="http://schemas.microsoft.com/office/word/2010/wordprocessingShape">
                    <wps:wsp>
                      <wps:cNvSpPr txBox="1"/>
                      <wps:spPr>
                        <a:xfrm>
                          <a:off x="530860" y="2405380"/>
                          <a:ext cx="2541905" cy="293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1575C3">
                            <w:pPr>
                              <w:jc w:val="center"/>
                              <w:rPr>
                                <w:rFonts w:ascii="方正楷体_GBK" w:hAnsi="方正楷体_GBK" w:eastAsia="方正楷体_GBK" w:cs="方正楷体_GBK"/>
                              </w:rPr>
                            </w:pPr>
                            <w:r>
                              <w:rPr>
                                <w:rFonts w:hint="eastAsia" w:ascii="方正楷体_GBK" w:hAnsi="方正楷体_GBK" w:eastAsia="方正楷体_GBK" w:cs="方正楷体_GBK"/>
                              </w:rPr>
                              <w:t>重庆市生态环境局官网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11.8pt;height:23.1pt;width:200.15pt;z-index:251660288;mso-width-relative:page;mso-height-relative:page;" fillcolor="#FFFFFF [3201]" filled="t" stroked="t" coordsize="21600,21600" o:gfxdata="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XG+ddUAAAAJAQAADwAAAAAAAAABACAAAAAiAAAAZHJzL2Rvd25yZXYueG1sUEsBAhQAFAAA&#10;AAgAh07iQEcKGndkAgAAwgQAAA4AAAAAAAAAAQAgAAAAJAEAAGRycy9lMm9Eb2MueG1sUEsFBgAA&#10;AAAGAAYAWQEAAPoFAAAAAA==&#10;">
                <v:fill on="t" focussize="0,0"/>
                <v:stroke weight="0.5pt" color="#000000 [3204]" joinstyle="round"/>
                <v:imagedata o:title=""/>
                <o:lock v:ext="edit" aspectratio="f"/>
                <v:textbox>
                  <w:txbxContent>
                    <w:p w14:paraId="371575C3">
                      <w:pPr>
                        <w:jc w:val="center"/>
                        <w:rPr>
                          <w:rFonts w:ascii="方正楷体_GBK" w:hAnsi="方正楷体_GBK" w:eastAsia="方正楷体_GBK" w:cs="方正楷体_GBK"/>
                        </w:rPr>
                      </w:pPr>
                      <w:r>
                        <w:rPr>
                          <w:rFonts w:hint="eastAsia" w:ascii="方正楷体_GBK" w:hAnsi="方正楷体_GBK" w:eastAsia="方正楷体_GBK" w:cs="方正楷体_GBK"/>
                        </w:rPr>
                        <w:t>重庆市生态环境局官网</w:t>
                      </w:r>
                    </w:p>
                  </w:txbxContent>
                </v:textbox>
              </v:shape>
            </w:pict>
          </mc:Fallback>
        </mc:AlternateContent>
      </w:r>
    </w:p>
    <w:p w14:paraId="285B732C">
      <w:pPr>
        <w:spacing w:line="260" w:lineRule="exact"/>
        <w:jc w:val="left"/>
        <w:rPr>
          <w:rFonts w:ascii="黑体" w:hAnsi="黑体" w:eastAsia="黑体"/>
        </w:rPr>
      </w:pPr>
      <w:r>
        <w:rPr>
          <w:rFonts w:hint="eastAsia" w:ascii="黑体" w:hAnsi="黑体" w:eastAsia="黑体"/>
        </w:rPr>
        <w:t xml:space="preserve">            </w:t>
      </w:r>
    </w:p>
    <w:p w14:paraId="3D9DDB56">
      <w:pPr>
        <w:spacing w:line="260" w:lineRule="exact"/>
        <w:jc w:val="left"/>
        <w:rPr>
          <w:rFonts w:ascii="黑体" w:hAnsi="黑体" w:eastAsia="黑体"/>
        </w:rPr>
      </w:pPr>
    </w:p>
    <w:p w14:paraId="5A7A03C7">
      <w:pPr>
        <w:spacing w:line="260" w:lineRule="exact"/>
        <w:jc w:val="left"/>
        <w:rPr>
          <w:rFonts w:ascii="黑体" w:hAnsi="黑体" w:eastAsia="黑体"/>
        </w:rPr>
      </w:pPr>
      <w:r>
        <mc:AlternateContent>
          <mc:Choice Requires="wps">
            <w:drawing>
              <wp:anchor distT="0" distB="0" distL="114300" distR="114300" simplePos="0" relativeHeight="251661312" behindDoc="0" locked="0" layoutInCell="1" allowOverlap="1">
                <wp:simplePos x="0" y="0"/>
                <wp:positionH relativeFrom="column">
                  <wp:posOffset>701675</wp:posOffset>
                </wp:positionH>
                <wp:positionV relativeFrom="paragraph">
                  <wp:posOffset>36195</wp:posOffset>
                </wp:positionV>
                <wp:extent cx="2542540" cy="282575"/>
                <wp:effectExtent l="4445" t="4445" r="5715" b="17780"/>
                <wp:wrapNone/>
                <wp:docPr id="2" name="文本框 2"/>
                <wp:cNvGraphicFramePr/>
                <a:graphic xmlns:a="http://schemas.openxmlformats.org/drawingml/2006/main">
                  <a:graphicData uri="http://schemas.microsoft.com/office/word/2010/wordprocessingShape">
                    <wps:wsp>
                      <wps:cNvSpPr txBox="1"/>
                      <wps:spPr>
                        <a:xfrm>
                          <a:off x="530860" y="2771775"/>
                          <a:ext cx="2542540" cy="28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C33809">
                            <w:pPr>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政务公开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2.85pt;height:22.25pt;width:200.2pt;z-index:251661312;mso-width-relative:page;mso-height-relative:page;" fillcolor="#FFFFFF [3201]" filled="t" stroked="t" coordsize="21600,21600" o:gfxdata="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Zhr4tQAAAAIAQAADwAAAAAAAAABACAAAAAiAAAAZHJzL2Rvd25yZXYueG1sUEsBAhQAFAAAAAgA&#10;h07iQGBBDvBiAgAAwgQAAA4AAAAAAAAAAQAgAAAAIwEAAGRycy9lMm9Eb2MueG1sUEsFBgAAAAAG&#10;AAYAWQEAAPcFAAAAAA==&#10;">
                <v:fill on="t" focussize="0,0"/>
                <v:stroke weight="0.5pt" color="#000000 [3204]" joinstyle="round"/>
                <v:imagedata o:title=""/>
                <o:lock v:ext="edit" aspectratio="f"/>
                <v:textbox>
                  <w:txbxContent>
                    <w:p w14:paraId="73C33809">
                      <w:pPr>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政务公开</w:t>
                      </w:r>
                    </w:p>
                  </w:txbxContent>
                </v:textbox>
              </v:shape>
            </w:pict>
          </mc:Fallback>
        </mc:AlternateContent>
      </w:r>
    </w:p>
    <w:p w14:paraId="7DB64B2E">
      <w:pPr>
        <w:spacing w:line="260" w:lineRule="exact"/>
        <w:jc w:val="left"/>
        <w:rPr>
          <w:rFonts w:ascii="黑体" w:hAnsi="黑体" w:eastAsia="黑体"/>
        </w:rPr>
      </w:pPr>
      <w:r>
        <w:rPr>
          <w:rFonts w:hint="eastAsia" w:ascii="黑体" w:hAnsi="黑体" w:eastAsia="黑体"/>
        </w:rPr>
        <w:t xml:space="preserve">  </w:t>
      </w:r>
    </w:p>
    <w:p w14:paraId="726D2818">
      <w:pPr>
        <w:spacing w:line="260" w:lineRule="exact"/>
        <w:jc w:val="left"/>
        <w:rPr>
          <w:rFonts w:ascii="黑体" w:hAnsi="黑体" w:eastAsia="黑体"/>
        </w:rPr>
      </w:pPr>
      <w:r>
        <mc:AlternateContent>
          <mc:Choice Requires="wps">
            <w:drawing>
              <wp:anchor distT="0" distB="0" distL="114300" distR="114300" simplePos="0" relativeHeight="251662336" behindDoc="0" locked="0" layoutInCell="1" allowOverlap="1">
                <wp:simplePos x="0" y="0"/>
                <wp:positionH relativeFrom="column">
                  <wp:posOffset>701040</wp:posOffset>
                </wp:positionH>
                <wp:positionV relativeFrom="paragraph">
                  <wp:posOffset>146050</wp:posOffset>
                </wp:positionV>
                <wp:extent cx="2542540" cy="281940"/>
                <wp:effectExtent l="4445" t="4445" r="5715" b="18415"/>
                <wp:wrapNone/>
                <wp:docPr id="3" name="文本框 3"/>
                <wp:cNvGraphicFramePr/>
                <a:graphic xmlns:a="http://schemas.openxmlformats.org/drawingml/2006/main">
                  <a:graphicData uri="http://schemas.microsoft.com/office/word/2010/wordprocessingShape">
                    <wps:wsp>
                      <wps:cNvSpPr txBox="1"/>
                      <wps:spPr>
                        <a:xfrm>
                          <a:off x="520065" y="3211195"/>
                          <a:ext cx="2542540"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C72D1E">
                            <w:pPr>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页面最下方“业务系统”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pt;margin-top:11.5pt;height:22.2pt;width:200.2pt;z-index:251662336;mso-width-relative:page;mso-height-relative:page;" fillcolor="#FFFFFF [3201]" filled="t" stroked="t" coordsize="21600,21600" o:gfxdata="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H&#10;5Wdv1QAAAAkBAAAPAAAAAAAAAAEAIAAAACIAAABkcnMvZG93bnJldi54bWxQSwECFAAUAAAACACH&#10;TuJAPc8th2ACAADCBAAADgAAAAAAAAABACAAAAAkAQAAZHJzL2Uyb0RvYy54bWxQSwUGAAAAAAYA&#10;BgBZAQAA9gUAAAAA&#10;">
                <v:fill on="t" focussize="0,0"/>
                <v:stroke weight="0.5pt" color="#000000 [3204]" joinstyle="round"/>
                <v:imagedata o:title=""/>
                <o:lock v:ext="edit" aspectratio="f"/>
                <v:textbox>
                  <w:txbxContent>
                    <w:p w14:paraId="02C72D1E">
                      <w:pPr>
                        <w:jc w:val="cente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页面最下方“业务系统”</w:t>
                      </w:r>
                    </w:p>
                  </w:txbxContent>
                </v:textbox>
              </v:shape>
            </w:pict>
          </mc:Fallback>
        </mc:AlternateContent>
      </w:r>
    </w:p>
    <w:p w14:paraId="211B87CA">
      <w:pPr>
        <w:spacing w:line="260" w:lineRule="exact"/>
        <w:jc w:val="left"/>
        <w:rPr>
          <w:rFonts w:ascii="黑体" w:hAnsi="黑体" w:eastAsia="黑体"/>
        </w:rPr>
      </w:pPr>
    </w:p>
    <w:p w14:paraId="306DAAC9">
      <w:pPr>
        <w:spacing w:line="260" w:lineRule="exact"/>
        <w:jc w:val="left"/>
        <w:rPr>
          <w:rFonts w:ascii="黑体" w:hAnsi="黑体" w:eastAsia="黑体"/>
        </w:rPr>
      </w:pPr>
      <w:r>
        <w:rPr>
          <w:rFonts w:hint="eastAsia" w:ascii="黑体" w:hAnsi="黑体" w:eastAsia="黑体"/>
        </w:rPr>
        <w:t xml:space="preserve">      </w:t>
      </w:r>
    </w:p>
    <w:p w14:paraId="5E306CB0">
      <w:pPr>
        <w:spacing w:line="260" w:lineRule="exact"/>
        <w:jc w:val="left"/>
        <w:rPr>
          <w:rFonts w:ascii="黑体" w:hAnsi="黑体" w:eastAsia="黑体"/>
        </w:rPr>
      </w:pPr>
      <w:r>
        <mc:AlternateContent>
          <mc:Choice Requires="wps">
            <w:drawing>
              <wp:anchor distT="0" distB="0" distL="114300" distR="114300" simplePos="0" relativeHeight="251663360" behindDoc="0" locked="0" layoutInCell="1" allowOverlap="1">
                <wp:simplePos x="0" y="0"/>
                <wp:positionH relativeFrom="column">
                  <wp:posOffset>702945</wp:posOffset>
                </wp:positionH>
                <wp:positionV relativeFrom="paragraph">
                  <wp:posOffset>139700</wp:posOffset>
                </wp:positionV>
                <wp:extent cx="2573655" cy="272415"/>
                <wp:effectExtent l="4445" t="4445" r="12700" b="8890"/>
                <wp:wrapNone/>
                <wp:docPr id="5" name="文本框 5"/>
                <wp:cNvGraphicFramePr/>
                <a:graphic xmlns:a="http://schemas.openxmlformats.org/drawingml/2006/main">
                  <a:graphicData uri="http://schemas.microsoft.com/office/word/2010/wordprocessingShape">
                    <wps:wsp>
                      <wps:cNvSpPr txBox="1"/>
                      <wps:spPr>
                        <a:xfrm>
                          <a:off x="499110" y="4079875"/>
                          <a:ext cx="2573655" cy="272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73934E">
                            <w:pPr>
                              <w:jc w:val="center"/>
                              <w:rPr>
                                <w:rFonts w:ascii="方正楷体_GBK" w:hAnsi="方正楷体_GBK" w:eastAsia="方正楷体_GBK" w:cs="方正楷体_GBK"/>
                              </w:rPr>
                            </w:pPr>
                            <w:r>
                              <w:rPr>
                                <w:rFonts w:hint="eastAsia" w:ascii="方正楷体_GBK" w:hAnsi="方正楷体_GBK" w:eastAsia="方正楷体_GBK" w:cs="方正楷体_GBK"/>
                              </w:rPr>
                              <w:t>建设项目环境影响登记备案系统入口</w:t>
                            </w:r>
                          </w:p>
                          <w:p w14:paraId="079BFD2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5pt;margin-top:11pt;height:21.45pt;width:202.65pt;z-index:251663360;mso-width-relative:page;mso-height-relative:page;" fillcolor="#FFFFFF [3201]" filled="t" stroked="t" coordsize="21600,21600" o:gfxdata="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Pv1PO1QAAAAkBAAAPAAAAAAAAAAEAIAAAACIAAABkcnMvZG93bnJldi54bWxQSwECFAAU&#10;AAAACACHTuJAf01QTGYCAADCBAAADgAAAAAAAAABACAAAAAkAQAAZHJzL2Uyb0RvYy54bWxQSwUG&#10;AAAAAAYABgBZAQAA/AUAAAAA&#10;">
                <v:fill on="t" focussize="0,0"/>
                <v:stroke weight="0.5pt" color="#000000 [3204]" joinstyle="round"/>
                <v:imagedata o:title=""/>
                <o:lock v:ext="edit" aspectratio="f"/>
                <v:textbox>
                  <w:txbxContent>
                    <w:p w14:paraId="7E73934E">
                      <w:pPr>
                        <w:jc w:val="center"/>
                        <w:rPr>
                          <w:rFonts w:ascii="方正楷体_GBK" w:hAnsi="方正楷体_GBK" w:eastAsia="方正楷体_GBK" w:cs="方正楷体_GBK"/>
                        </w:rPr>
                      </w:pPr>
                      <w:r>
                        <w:rPr>
                          <w:rFonts w:hint="eastAsia" w:ascii="方正楷体_GBK" w:hAnsi="方正楷体_GBK" w:eastAsia="方正楷体_GBK" w:cs="方正楷体_GBK"/>
                        </w:rPr>
                        <w:t>建设项目环境影响登记备案系统入口</w:t>
                      </w:r>
                    </w:p>
                    <w:p w14:paraId="079BFD2F"/>
                  </w:txbxContent>
                </v:textbox>
              </v:shape>
            </w:pict>
          </mc:Fallback>
        </mc:AlternateContent>
      </w:r>
    </w:p>
    <w:p w14:paraId="12CB7D09">
      <w:pPr>
        <w:spacing w:line="260" w:lineRule="exact"/>
        <w:jc w:val="left"/>
        <w:rPr>
          <w:rFonts w:ascii="黑体" w:hAnsi="黑体" w:eastAsia="黑体"/>
        </w:rPr>
      </w:pPr>
    </w:p>
    <w:p w14:paraId="1B09BDC4">
      <w:pPr>
        <w:jc w:val="left"/>
        <w:rPr>
          <w:rFonts w:ascii="黑体" w:hAnsi="黑体" w:eastAsia="黑体"/>
          <w:highlight w:val="yellow"/>
        </w:rPr>
      </w:pPr>
    </w:p>
    <w:p w14:paraId="3B2013EA">
      <w:pPr>
        <w:jc w:val="left"/>
      </w:pPr>
      <w:r>
        <mc:AlternateContent>
          <mc:Choice Requires="wps">
            <w:drawing>
              <wp:anchor distT="0" distB="0" distL="114300" distR="114300" simplePos="0" relativeHeight="251664384" behindDoc="0" locked="0" layoutInCell="1" allowOverlap="1">
                <wp:simplePos x="0" y="0"/>
                <wp:positionH relativeFrom="column">
                  <wp:posOffset>712470</wp:posOffset>
                </wp:positionH>
                <wp:positionV relativeFrom="paragraph">
                  <wp:posOffset>31115</wp:posOffset>
                </wp:positionV>
                <wp:extent cx="2564130" cy="303530"/>
                <wp:effectExtent l="4445" t="4445" r="22225" b="15875"/>
                <wp:wrapNone/>
                <wp:docPr id="6" name="文本框 6"/>
                <wp:cNvGraphicFramePr/>
                <a:graphic xmlns:a="http://schemas.openxmlformats.org/drawingml/2006/main">
                  <a:graphicData uri="http://schemas.microsoft.com/office/word/2010/wordprocessingShape">
                    <wps:wsp>
                      <wps:cNvSpPr txBox="1"/>
                      <wps:spPr>
                        <a:xfrm>
                          <a:off x="499110" y="4509135"/>
                          <a:ext cx="2564130" cy="303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63F851">
                            <w:pPr>
                              <w:jc w:val="center"/>
                              <w:rPr>
                                <w:rFonts w:ascii="方正楷体_GBK" w:hAnsi="方正楷体_GBK" w:eastAsia="方正楷体_GBK" w:cs="方正楷体_GBK"/>
                              </w:rPr>
                            </w:pPr>
                            <w:r>
                              <w:rPr>
                                <w:rFonts w:hint="eastAsia" w:ascii="方正楷体_GBK" w:hAnsi="方正楷体_GBK" w:eastAsia="方正楷体_GBK" w:cs="方正楷体_GBK"/>
                              </w:rPr>
                              <w:t>新用户注册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pt;margin-top:2.45pt;height:23.9pt;width:201.9pt;z-index:251664384;mso-width-relative:page;mso-height-relative:page;" fillcolor="#FFFFFF [3201]" filled="t" stroked="t" coordsize="21600,21600" o:gfxdata="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T&#10;R1fc1AAAAAgBAAAPAAAAAAAAAAEAIAAAACIAAABkcnMvZG93bnJldi54bWxQSwECFAAUAAAACACH&#10;TuJAlrBgjWECAADCBAAADgAAAAAAAAABACAAAAAjAQAAZHJzL2Uyb0RvYy54bWxQSwUGAAAAAAYA&#10;BgBZAQAA9gUAAAAA&#10;">
                <v:fill on="t" focussize="0,0"/>
                <v:stroke weight="0.5pt" color="#000000 [3204]" joinstyle="round"/>
                <v:imagedata o:title=""/>
                <o:lock v:ext="edit" aspectratio="f"/>
                <v:textbox>
                  <w:txbxContent>
                    <w:p w14:paraId="5263F851">
                      <w:pPr>
                        <w:jc w:val="center"/>
                        <w:rPr>
                          <w:rFonts w:ascii="方正楷体_GBK" w:hAnsi="方正楷体_GBK" w:eastAsia="方正楷体_GBK" w:cs="方正楷体_GBK"/>
                        </w:rPr>
                      </w:pPr>
                      <w:r>
                        <w:rPr>
                          <w:rFonts w:hint="eastAsia" w:ascii="方正楷体_GBK" w:hAnsi="方正楷体_GBK" w:eastAsia="方正楷体_GBK" w:cs="方正楷体_GBK"/>
                        </w:rPr>
                        <w:t>新用户注册</w:t>
                      </w:r>
                    </w:p>
                  </w:txbxContent>
                </v:textbox>
              </v:shape>
            </w:pict>
          </mc:Fallback>
        </mc:AlternateContent>
      </w:r>
    </w:p>
    <w:p w14:paraId="7FF507DB">
      <w:pPr>
        <w:jc w:val="left"/>
      </w:pPr>
    </w:p>
    <w:p w14:paraId="2139FAB7">
      <w:pPr>
        <w:jc w:val="left"/>
      </w:pPr>
      <w:r>
        <mc:AlternateContent>
          <mc:Choice Requires="wps">
            <w:drawing>
              <wp:anchor distT="0" distB="0" distL="114300" distR="114300" simplePos="0" relativeHeight="251665408" behindDoc="0" locked="0" layoutInCell="1" allowOverlap="1">
                <wp:simplePos x="0" y="0"/>
                <wp:positionH relativeFrom="column">
                  <wp:posOffset>712470</wp:posOffset>
                </wp:positionH>
                <wp:positionV relativeFrom="paragraph">
                  <wp:posOffset>106045</wp:posOffset>
                </wp:positionV>
                <wp:extent cx="2584450" cy="313690"/>
                <wp:effectExtent l="4445" t="4445" r="20955" b="5715"/>
                <wp:wrapNone/>
                <wp:docPr id="7" name="文本框 7"/>
                <wp:cNvGraphicFramePr/>
                <a:graphic xmlns:a="http://schemas.openxmlformats.org/drawingml/2006/main">
                  <a:graphicData uri="http://schemas.microsoft.com/office/word/2010/wordprocessingShape">
                    <wps:wsp>
                      <wps:cNvSpPr txBox="1"/>
                      <wps:spPr>
                        <a:xfrm>
                          <a:off x="520065" y="4938395"/>
                          <a:ext cx="2584450" cy="313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4AF9D6">
                            <w:pPr>
                              <w:jc w:val="center"/>
                              <w:rPr>
                                <w:rFonts w:ascii="方正楷体_GBK" w:hAnsi="方正楷体_GBK" w:eastAsia="方正楷体_GBK" w:cs="方正楷体_GBK"/>
                              </w:rPr>
                            </w:pPr>
                            <w:r>
                              <w:rPr>
                                <w:rFonts w:hint="eastAsia" w:ascii="方正楷体_GBK" w:hAnsi="方正楷体_GBK" w:eastAsia="方正楷体_GBK" w:cs="方正楷体_GBK"/>
                              </w:rPr>
                              <w:t>登记表填报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pt;margin-top:8.35pt;height:24.7pt;width:203.5pt;z-index:251665408;mso-width-relative:page;mso-height-relative:page;" fillcolor="#FFFFFF [3201]" filled="t" stroked="t" coordsize="21600,21600" o:gfxdata="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NcuNUAAAAJAQAADwAAAAAAAAABACAAAAAiAAAAZHJzL2Rvd25yZXYueG1sUEsBAhQAFAAA&#10;AAgAh07iQBOWyyJkAgAAwgQAAA4AAAAAAAAAAQAgAAAAJAEAAGRycy9lMm9Eb2MueG1sUEsFBgAA&#10;AAAGAAYAWQEAAPoFAAAAAA==&#10;">
                <v:fill on="t" focussize="0,0"/>
                <v:stroke weight="0.5pt" color="#000000 [3204]" joinstyle="round"/>
                <v:imagedata o:title=""/>
                <o:lock v:ext="edit" aspectratio="f"/>
                <v:textbox>
                  <w:txbxContent>
                    <w:p w14:paraId="3B4AF9D6">
                      <w:pPr>
                        <w:jc w:val="center"/>
                        <w:rPr>
                          <w:rFonts w:ascii="方正楷体_GBK" w:hAnsi="方正楷体_GBK" w:eastAsia="方正楷体_GBK" w:cs="方正楷体_GBK"/>
                        </w:rPr>
                      </w:pPr>
                      <w:r>
                        <w:rPr>
                          <w:rFonts w:hint="eastAsia" w:ascii="方正楷体_GBK" w:hAnsi="方正楷体_GBK" w:eastAsia="方正楷体_GBK" w:cs="方正楷体_GBK"/>
                        </w:rPr>
                        <w:t>登记表填报</w:t>
                      </w:r>
                    </w:p>
                  </w:txbxContent>
                </v:textbox>
              </v:shape>
            </w:pict>
          </mc:Fallback>
        </mc:AlternateContent>
      </w:r>
    </w:p>
    <w:p w14:paraId="54F8EF42">
      <w:pPr>
        <w:jc w:val="left"/>
      </w:pPr>
    </w:p>
    <w:p w14:paraId="5C0CBFB1">
      <w:pPr>
        <w:jc w:val="left"/>
      </w:pPr>
      <w:r>
        <mc:AlternateContent>
          <mc:Choice Requires="wps">
            <w:drawing>
              <wp:anchor distT="0" distB="0" distL="114300" distR="114300" simplePos="0" relativeHeight="251666432" behindDoc="0" locked="0" layoutInCell="1" allowOverlap="1">
                <wp:simplePos x="0" y="0"/>
                <wp:positionH relativeFrom="column">
                  <wp:posOffset>712470</wp:posOffset>
                </wp:positionH>
                <wp:positionV relativeFrom="paragraph">
                  <wp:posOffset>144145</wp:posOffset>
                </wp:positionV>
                <wp:extent cx="2595880" cy="292735"/>
                <wp:effectExtent l="4445" t="4445" r="9525" b="7620"/>
                <wp:wrapNone/>
                <wp:docPr id="8" name="文本框 8"/>
                <wp:cNvGraphicFramePr/>
                <a:graphic xmlns:a="http://schemas.openxmlformats.org/drawingml/2006/main">
                  <a:graphicData uri="http://schemas.microsoft.com/office/word/2010/wordprocessingShape">
                    <wps:wsp>
                      <wps:cNvSpPr txBox="1"/>
                      <wps:spPr>
                        <a:xfrm>
                          <a:off x="520065" y="5356860"/>
                          <a:ext cx="2595880"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B1E69C">
                            <w:pPr>
                              <w:jc w:val="center"/>
                              <w:rPr>
                                <w:rFonts w:ascii="方正楷体_GBK" w:hAnsi="方正楷体_GBK" w:eastAsia="方正楷体_GBK" w:cs="方正楷体_GBK"/>
                              </w:rPr>
                            </w:pPr>
                            <w:r>
                              <w:rPr>
                                <w:rFonts w:hint="eastAsia" w:ascii="方正楷体_GBK" w:hAnsi="方正楷体_GBK" w:eastAsia="方正楷体_GBK" w:cs="方正楷体_GBK"/>
                              </w:rPr>
                              <w:t>业主打印签字盖章留底备案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pt;margin-top:11.35pt;height:23.05pt;width:204.4pt;z-index:251666432;mso-width-relative:page;mso-height-relative:page;" fillcolor="#FFFFFF [3201]" filled="t" stroked="t" coordsize="21600,21600" o:gfxdata="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TbjKdQAAAAJAQAADwAAAAAAAAABACAAAAAiAAAAZHJzL2Rvd25yZXYueG1sUEsBAhQAFAAAAAgA&#10;h07iQEdHChdiAgAAwgQAAA4AAAAAAAAAAQAgAAAAIwEAAGRycy9lMm9Eb2MueG1sUEsFBgAAAAAG&#10;AAYAWQEAAPcFAAAAAA==&#10;">
                <v:fill on="t" focussize="0,0"/>
                <v:stroke weight="0.5pt" color="#000000 [3204]" joinstyle="round"/>
                <v:imagedata o:title=""/>
                <o:lock v:ext="edit" aspectratio="f"/>
                <v:textbox>
                  <w:txbxContent>
                    <w:p w14:paraId="19B1E69C">
                      <w:pPr>
                        <w:jc w:val="center"/>
                        <w:rPr>
                          <w:rFonts w:ascii="方正楷体_GBK" w:hAnsi="方正楷体_GBK" w:eastAsia="方正楷体_GBK" w:cs="方正楷体_GBK"/>
                        </w:rPr>
                      </w:pPr>
                      <w:r>
                        <w:rPr>
                          <w:rFonts w:hint="eastAsia" w:ascii="方正楷体_GBK" w:hAnsi="方正楷体_GBK" w:eastAsia="方正楷体_GBK" w:cs="方正楷体_GBK"/>
                        </w:rPr>
                        <w:t>业主打印签字盖章留底备案</w:t>
                      </w:r>
                    </w:p>
                  </w:txbxContent>
                </v:textbox>
              </v:shape>
            </w:pict>
          </mc:Fallback>
        </mc:AlternateContent>
      </w:r>
    </w:p>
    <w:p w14:paraId="61640267"/>
    <w:p w14:paraId="371AB240">
      <w:pPr>
        <w:widowControl/>
        <w:spacing w:line="400" w:lineRule="exact"/>
        <w:jc w:val="center"/>
        <w:rPr>
          <w:rFonts w:hint="eastAsia" w:ascii="华文中宋" w:hAnsi="华文中宋" w:eastAsia="华文中宋" w:cs="宋体"/>
          <w:kern w:val="0"/>
          <w:sz w:val="44"/>
          <w:szCs w:val="44"/>
        </w:rPr>
      </w:pPr>
    </w:p>
    <w:p w14:paraId="5DDD7D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kern w:val="0"/>
          <w:sz w:val="28"/>
          <w:szCs w:val="28"/>
        </w:rPr>
      </w:pPr>
    </w:p>
    <w:p w14:paraId="71DE74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kern w:val="0"/>
          <w:sz w:val="28"/>
          <w:szCs w:val="28"/>
        </w:rPr>
      </w:pPr>
    </w:p>
    <w:p w14:paraId="58AEF0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kern w:val="0"/>
          <w:sz w:val="28"/>
          <w:szCs w:val="28"/>
        </w:rPr>
      </w:pPr>
    </w:p>
    <w:p w14:paraId="5FD581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建设项目环境影响登记表</w:t>
      </w:r>
    </w:p>
    <w:p w14:paraId="5C7149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auto"/>
          <w:kern w:val="0"/>
          <w:sz w:val="24"/>
          <w:szCs w:val="24"/>
          <w:highlight w:val="none"/>
        </w:rPr>
      </w:pPr>
      <w:r>
        <w:rPr>
          <w:rFonts w:hint="eastAsia" w:ascii="方正楷体_GBK" w:hAnsi="方正楷体_GBK" w:eastAsia="方正楷体_GBK" w:cs="方正楷体_GBK"/>
          <w:color w:val="auto"/>
          <w:kern w:val="0"/>
          <w:sz w:val="24"/>
          <w:szCs w:val="24"/>
          <w:highlight w:val="none"/>
        </w:rPr>
        <w:t>（供核技术利用建设项目填报参考）</w:t>
      </w:r>
    </w:p>
    <w:p w14:paraId="354DA996">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
          <w:bCs w:val="0"/>
          <w:color w:val="auto"/>
          <w:sz w:val="24"/>
          <w:highlight w:val="none"/>
        </w:rPr>
        <w:t>温馨提示</w:t>
      </w:r>
      <w:r>
        <w:rPr>
          <w:rFonts w:hint="default" w:ascii="Times New Roman" w:hAnsi="Times New Roman" w:eastAsia="方正仿宋_GBK" w:cs="Times New Roman"/>
          <w:bCs/>
          <w:color w:val="auto"/>
          <w:sz w:val="24"/>
          <w:highlight w:val="none"/>
        </w:rPr>
        <w:t>：</w:t>
      </w:r>
    </w:p>
    <w:p w14:paraId="08678B38">
      <w:pPr>
        <w:keepNext w:val="0"/>
        <w:keepLines w:val="0"/>
        <w:pageBreakBefore w:val="0"/>
        <w:kinsoku/>
        <w:wordWrap/>
        <w:overflowPunct/>
        <w:topLinePunct w:val="0"/>
        <w:autoSpaceDE/>
        <w:autoSpaceDN/>
        <w:bidi w:val="0"/>
        <w:adjustRightInd/>
        <w:snapToGrid/>
        <w:spacing w:line="360" w:lineRule="exact"/>
        <w:ind w:firstLine="424" w:firstLineChars="177"/>
        <w:jc w:val="left"/>
        <w:textAlignment w:val="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不需要登记备案的情形：（1）如果本单位在进行建设项目环境影响评价时，评价范围已经覆盖了放射源或射线装置的安装场所，且所使用的辐射装置不超过原评价的范围和等级的，则不再需要登记备案；（2）在已许可场所增加不超出已许可活动种类和不高于已许可范围等级的核素或射线装置的，不需要登记备案。</w:t>
      </w:r>
    </w:p>
    <w:p w14:paraId="7192E917">
      <w:pPr>
        <w:keepNext w:val="0"/>
        <w:keepLines w:val="0"/>
        <w:pageBreakBefore w:val="0"/>
        <w:widowControl/>
        <w:kinsoku/>
        <w:wordWrap/>
        <w:overflowPunct/>
        <w:topLinePunct w:val="0"/>
        <w:autoSpaceDE/>
        <w:autoSpaceDN/>
        <w:bidi w:val="0"/>
        <w:adjustRightInd/>
        <w:snapToGrid/>
        <w:spacing w:line="360" w:lineRule="exact"/>
        <w:ind w:firstLine="424" w:firstLineChars="177"/>
        <w:jc w:val="left"/>
        <w:textAlignment w:val="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2.建设单位对其填报的建设项目环境影响登记表内容的真实性、准确性和完整性负责。</w:t>
      </w:r>
    </w:p>
    <w:p w14:paraId="3BAAF3E2">
      <w:pPr>
        <w:keepNext w:val="0"/>
        <w:keepLines w:val="0"/>
        <w:pageBreakBefore w:val="0"/>
        <w:widowControl/>
        <w:kinsoku/>
        <w:wordWrap/>
        <w:overflowPunct/>
        <w:topLinePunct w:val="0"/>
        <w:autoSpaceDE/>
        <w:autoSpaceDN/>
        <w:bidi w:val="0"/>
        <w:adjustRightInd/>
        <w:snapToGrid/>
        <w:spacing w:line="360" w:lineRule="exact"/>
        <w:ind w:firstLine="424" w:firstLineChars="177"/>
        <w:jc w:val="left"/>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Cs/>
          <w:color w:val="auto"/>
          <w:sz w:val="24"/>
          <w:highlight w:val="none"/>
        </w:rPr>
        <w:t>3.</w:t>
      </w:r>
      <w:r>
        <w:rPr>
          <w:rFonts w:hint="default" w:ascii="Times New Roman" w:hAnsi="Times New Roman" w:eastAsia="方正仿宋_GBK" w:cs="Times New Roman"/>
          <w:b w:val="0"/>
          <w:bCs/>
          <w:color w:val="auto"/>
          <w:kern w:val="2"/>
          <w:sz w:val="24"/>
          <w:szCs w:val="24"/>
          <w:highlight w:val="none"/>
          <w:lang w:val="en-US" w:eastAsia="zh-CN" w:bidi="ar-SA"/>
        </w:rPr>
        <w:t>备案依据选择《建设项目环境影响评价分类管理名录》中应当填报环境影响登记表的项目，属于第172项核技术利用建设项目中使用</w:t>
      </w:r>
      <w:r>
        <w:rPr>
          <w:rFonts w:hint="default" w:ascii="Times New Roman" w:hAnsi="Times New Roman" w:eastAsia="方正仿宋_GBK" w:cs="Times New Roman"/>
          <w:b w:val="0"/>
          <w:bCs/>
          <w:color w:val="auto"/>
          <w:kern w:val="2"/>
          <w:sz w:val="24"/>
          <w:szCs w:val="24"/>
          <w:highlight w:val="none"/>
          <w:lang w:val="en-US" w:eastAsia="zh-CN" w:bidi="ar-SA"/>
        </w:rPr>
        <w:fldChar w:fldCharType="begin"/>
      </w:r>
      <w:r>
        <w:rPr>
          <w:rFonts w:hint="default" w:ascii="Times New Roman" w:hAnsi="Times New Roman" w:eastAsia="方正仿宋_GBK" w:cs="Times New Roman"/>
          <w:b w:val="0"/>
          <w:bCs/>
          <w:color w:val="auto"/>
          <w:kern w:val="2"/>
          <w:sz w:val="24"/>
          <w:szCs w:val="24"/>
          <w:highlight w:val="none"/>
          <w:lang w:val="en-US" w:eastAsia="zh-CN" w:bidi="ar-SA"/>
        </w:rPr>
        <w:instrText xml:space="preserve"> HYPERLINK "http://www.baidu.com/link?url=m7r1QjvsVVplKXzZoVmqXfqtEbmMCzudq26VmQTdMyUNido-doqvyWIPuwaGqKB3maVHWlKc_9ow-1cjV9qycx395zgDpSzMBWV2HAC7OYu1RMmZezEH7kqq1nGGbITS" \t "https://www.baidu.com/_blank" </w:instrText>
      </w:r>
      <w:r>
        <w:rPr>
          <w:rFonts w:hint="default" w:ascii="Times New Roman" w:hAnsi="Times New Roman" w:eastAsia="方正仿宋_GBK" w:cs="Times New Roman"/>
          <w:b w:val="0"/>
          <w:bCs/>
          <w:color w:val="auto"/>
          <w:kern w:val="2"/>
          <w:sz w:val="24"/>
          <w:szCs w:val="24"/>
          <w:highlight w:val="none"/>
          <w:lang w:val="en-US" w:eastAsia="zh-CN" w:bidi="ar-SA"/>
        </w:rPr>
        <w:fldChar w:fldCharType="separate"/>
      </w:r>
      <w:r>
        <w:rPr>
          <w:rFonts w:hint="default" w:ascii="Times New Roman" w:hAnsi="Times New Roman" w:eastAsia="方正仿宋_GBK" w:cs="Times New Roman"/>
          <w:b w:val="0"/>
          <w:bCs/>
          <w:color w:val="auto"/>
          <w:kern w:val="2"/>
          <w:sz w:val="24"/>
          <w:szCs w:val="24"/>
          <w:highlight w:val="none"/>
          <w:lang w:val="en-US" w:eastAsia="zh-CN" w:bidi="ar-SA"/>
        </w:rPr>
        <w:t>Ⅲ</w:t>
      </w:r>
      <w:r>
        <w:rPr>
          <w:rFonts w:hint="default" w:ascii="Times New Roman" w:hAnsi="Times New Roman" w:eastAsia="方正仿宋_GBK" w:cs="Times New Roman"/>
          <w:b w:val="0"/>
          <w:bCs/>
          <w:color w:val="auto"/>
          <w:kern w:val="2"/>
          <w:sz w:val="24"/>
          <w:szCs w:val="24"/>
          <w:highlight w:val="none"/>
          <w:lang w:val="en-US" w:eastAsia="zh-CN" w:bidi="ar-SA"/>
        </w:rPr>
        <w:fldChar w:fldCharType="end"/>
      </w:r>
      <w:r>
        <w:rPr>
          <w:rFonts w:hint="default" w:ascii="Times New Roman" w:hAnsi="Times New Roman" w:eastAsia="方正仿宋_GBK" w:cs="Times New Roman"/>
          <w:b w:val="0"/>
          <w:bCs/>
          <w:color w:val="auto"/>
          <w:kern w:val="2"/>
          <w:sz w:val="24"/>
          <w:szCs w:val="24"/>
          <w:highlight w:val="none"/>
          <w:lang w:val="en-US" w:eastAsia="zh-CN" w:bidi="ar-SA"/>
        </w:rPr>
        <w:t>类射线装置的情形。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5"/>
      </w:tblGrid>
      <w:tr w14:paraId="7690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top"/>
          </w:tcPr>
          <w:p w14:paraId="393E286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建设内容及规模：</w:t>
            </w:r>
          </w:p>
          <w:p w14:paraId="4DC41297">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装置1：名称、规格型号、数量、生产厂家、购买日期、安装场所具体位置，场所使用面积：**平方米（机房长为**米，宽为**米）</w:t>
            </w:r>
          </w:p>
          <w:p w14:paraId="064FDCAA">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装置2：……</w:t>
            </w:r>
          </w:p>
        </w:tc>
      </w:tr>
      <w:tr w14:paraId="3466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0" w:type="auto"/>
            <w:noWrap w:val="0"/>
            <w:vAlign w:val="top"/>
          </w:tcPr>
          <w:p w14:paraId="03CFB26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采取的环保措施及排放去向（供参考）： </w:t>
            </w:r>
          </w:p>
          <w:p w14:paraId="3442F60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1.DR机房墙体有38cm实心砖墙+2mm铅当量钡水泥做防护。二楼特检科地面加厚并加入硫酸钡做防辐射处理。</w:t>
            </w:r>
          </w:p>
          <w:p w14:paraId="054EF6E0">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2.机房内通风良好，除空调和相应的DR设备，摄影房内无其他物品。</w:t>
            </w:r>
          </w:p>
          <w:p w14:paraId="7B0C68B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3.机房的屏蔽墙体使用实心砖。施工砖缝内用砂浆饱满，无缝隙。</w:t>
            </w:r>
          </w:p>
          <w:p w14:paraId="0386225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4.机房内穿越防护墙的所有导线、导管等有专用的地下线槽，线槽出口处都做相应的放射防护处理，未影响其屏蔽防护效果。</w:t>
            </w:r>
          </w:p>
          <w:p w14:paraId="52DDAC7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5.屏蔽门的门体与墙体重叠长度大于门与墙间隙的10倍，门体与墙体重叠长度为19cm。主射线必须避开防护门和观察窗。</w:t>
            </w:r>
          </w:p>
          <w:p w14:paraId="4249C58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6.防护门和观察窗生产厂家是重庆XX射线防护设备有限公司，铅玻璃、铅门符合：《医用x射线诊断卫生防护标准》、《医用诊断X射线防护玻璃板》防护要求 。</w:t>
            </w:r>
          </w:p>
          <w:p w14:paraId="6C44B2D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7.防护铅门材料采用密度11.37g/cm</w:t>
            </w:r>
            <w:r>
              <w:rPr>
                <w:rFonts w:hint="default" w:ascii="Times New Roman" w:hAnsi="Times New Roman" w:eastAsia="方正仿宋_GBK" w:cs="Times New Roman"/>
                <w:sz w:val="24"/>
                <w:vertAlign w:val="superscript"/>
              </w:rPr>
              <w:t>3</w:t>
            </w:r>
            <w:r>
              <w:rPr>
                <w:rFonts w:hint="default" w:ascii="Times New Roman" w:hAnsi="Times New Roman" w:eastAsia="方正仿宋_GBK" w:cs="Times New Roman"/>
                <w:sz w:val="24"/>
              </w:rPr>
              <w:t>，纯度为99.994%的国标一级防护铅板。</w:t>
            </w:r>
          </w:p>
          <w:p w14:paraId="59693BC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8.DR机房门外设有工作状态指示灯、灯机联锁装置和电离辐射警示标识。</w:t>
            </w:r>
          </w:p>
          <w:p w14:paraId="1710677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9.放射科所有射线装置机房都有放射防护的巡查记录。有设备维修和保养记录。DR室相应制度都以制定齐备：《辐射事故应急处理预案》《岗位职责》《XXX射线装置操作规程》《辐射防护和安全保卫制度》《台账管理制度》《设备检修维护制度》《辐射安全防护监测方案》《人员培训计划》《辐射事故应急方案》。</w:t>
            </w:r>
          </w:p>
          <w:p w14:paraId="418374D9">
            <w:pPr>
              <w:keepNext w:val="0"/>
              <w:keepLines w:val="0"/>
              <w:pageBreakBefore w:val="0"/>
              <w:kinsoku/>
              <w:wordWrap/>
              <w:overflowPunct/>
              <w:topLinePunct w:val="0"/>
              <w:autoSpaceDE/>
              <w:autoSpaceDN/>
              <w:bidi w:val="0"/>
              <w:adjustRightInd/>
              <w:snapToGrid/>
              <w:spacing w:line="360" w:lineRule="exact"/>
              <w:ind w:firstLine="48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Cs/>
                <w:sz w:val="24"/>
              </w:rPr>
              <w:t>10.DR室主要防护用具：个人防护用品统计：铅围裙5件、铅衣服1件、铅手套1双、铅围巾1件、铅帽子1件、铅隔板6个、FJ2000Xy个人剂量报警仪、佩戴个人剂量计</w:t>
            </w:r>
            <w:r>
              <w:rPr>
                <w:rFonts w:hint="default" w:ascii="Times New Roman" w:hAnsi="Times New Roman" w:eastAsia="方正仿宋_GBK" w:cs="Times New Roman"/>
                <w:bCs/>
                <w:i/>
                <w:sz w:val="24"/>
                <w:u w:val="single"/>
              </w:rPr>
              <w:t>（主要包括铅衣、铅帽、铅手套、铅眼镜、铅围裙、铅围脖、铅屏风、个人剂量计、剂量报警仪及其他）</w:t>
            </w:r>
            <w:r>
              <w:rPr>
                <w:rFonts w:hint="default" w:ascii="Times New Roman" w:hAnsi="Times New Roman" w:eastAsia="方正仿宋_GBK" w:cs="Times New Roman"/>
                <w:bCs/>
                <w:sz w:val="24"/>
              </w:rPr>
              <w:t>。检查时</w:t>
            </w:r>
            <w:r>
              <w:rPr>
                <w:rFonts w:hint="default" w:ascii="Times New Roman" w:hAnsi="Times New Roman" w:eastAsia="方正仿宋_GBK" w:cs="Times New Roman"/>
                <w:sz w:val="24"/>
              </w:rPr>
              <w:t>尽量采用隔室操作，特殊情况，病人或家属合理穿戴个人防护衣具，穿铅橡胶防护衣，避免裸手伸进有用线束内。</w:t>
            </w:r>
          </w:p>
          <w:p w14:paraId="54A149C1">
            <w:pPr>
              <w:keepNext w:val="0"/>
              <w:keepLines w:val="0"/>
              <w:pageBreakBefore w:val="0"/>
              <w:kinsoku/>
              <w:wordWrap/>
              <w:overflowPunct/>
              <w:topLinePunct w:val="0"/>
              <w:autoSpaceDE/>
              <w:autoSpaceDN/>
              <w:bidi w:val="0"/>
              <w:adjustRightInd/>
              <w:snapToGrid/>
              <w:spacing w:line="360" w:lineRule="exact"/>
              <w:ind w:firstLine="48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11.有**名具有大专以上学历的技术人员专职（或兼职）负责辐射安全与环境保护管理工作。</w:t>
            </w:r>
          </w:p>
          <w:p w14:paraId="131F2F79">
            <w:pPr>
              <w:keepNext w:val="0"/>
              <w:keepLines w:val="0"/>
              <w:pageBreakBefore w:val="0"/>
              <w:kinsoku/>
              <w:wordWrap/>
              <w:overflowPunct/>
              <w:topLinePunct w:val="0"/>
              <w:autoSpaceDE/>
              <w:autoSpaceDN/>
              <w:bidi w:val="0"/>
              <w:adjustRightInd/>
              <w:snapToGrid/>
              <w:spacing w:line="360" w:lineRule="exact"/>
              <w:ind w:firstLine="480"/>
              <w:textAlignment w:val="auto"/>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rPr>
              <w:t>12.坚持每年4次个人剂量监测，监测单位：重庆市疾病控制中心，放射科人员受照剂量控制都在规定的剂量限值以内，及时将结果反馈给放射科。个人剂量监测结果都以及时记入个人剂量档案，并妥善保管，未出现剂量超出规定限制情况。放射科人员每2年组织参加一次重庆市疾病控制中心组织的放射人员健康体检。体检结果</w:t>
            </w:r>
            <w:r>
              <w:rPr>
                <w:rFonts w:hint="default" w:ascii="Times New Roman" w:hAnsi="Times New Roman" w:eastAsia="方正仿宋_GBK" w:cs="Times New Roman"/>
                <w:sz w:val="24"/>
                <w:highlight w:val="none"/>
              </w:rPr>
              <w:t>都已归入个人健康档案中。</w:t>
            </w:r>
          </w:p>
          <w:p w14:paraId="566C1156">
            <w:pPr>
              <w:keepNext w:val="0"/>
              <w:keepLines w:val="0"/>
              <w:pageBreakBefore w:val="0"/>
              <w:kinsoku/>
              <w:wordWrap/>
              <w:overflowPunct/>
              <w:topLinePunct w:val="0"/>
              <w:autoSpaceDE/>
              <w:autoSpaceDN/>
              <w:bidi w:val="0"/>
              <w:adjustRightInd/>
              <w:snapToGrid/>
              <w:spacing w:line="360" w:lineRule="exact"/>
              <w:ind w:firstLine="480"/>
              <w:textAlignment w:val="auto"/>
              <w:rPr>
                <w:rFonts w:hint="default" w:ascii="Times New Roman" w:hAnsi="Times New Roman" w:eastAsia="方正仿宋_GBK" w:cs="Times New Roman"/>
                <w:b/>
                <w:kern w:val="0"/>
                <w:sz w:val="24"/>
                <w:highlight w:val="none"/>
              </w:rPr>
            </w:pPr>
            <w:r>
              <w:rPr>
                <w:rFonts w:hint="default" w:ascii="Times New Roman" w:hAnsi="Times New Roman" w:eastAsia="方正仿宋_GBK" w:cs="Times New Roman"/>
                <w:b/>
                <w:kern w:val="0"/>
                <w:sz w:val="24"/>
                <w:highlight w:val="none"/>
              </w:rPr>
              <w:t>其他内容：本项目产生的废气、废液、固体废物确保达标排放的处理措施（含有放射性的废气、废液、固体废物应有切实可行的措施）</w:t>
            </w:r>
          </w:p>
          <w:p w14:paraId="15073CE6">
            <w:pPr>
              <w:keepNext w:val="0"/>
              <w:keepLines w:val="0"/>
              <w:pageBreakBefore w:val="0"/>
              <w:kinsoku/>
              <w:wordWrap/>
              <w:overflowPunct/>
              <w:topLinePunct w:val="0"/>
              <w:autoSpaceDE/>
              <w:autoSpaceDN/>
              <w:bidi w:val="0"/>
              <w:adjustRightInd/>
              <w:snapToGrid/>
              <w:spacing w:line="360" w:lineRule="exact"/>
              <w:ind w:firstLine="480"/>
              <w:textAlignment w:val="auto"/>
              <w:rPr>
                <w:rFonts w:hint="default" w:ascii="Times New Roman" w:hAnsi="Times New Roman" w:eastAsia="方正仿宋_GBK" w:cs="Times New Roman"/>
                <w:b/>
                <w:color w:val="0000FF"/>
                <w:sz w:val="24"/>
              </w:rPr>
            </w:pPr>
          </w:p>
        </w:tc>
      </w:tr>
    </w:tbl>
    <w:p w14:paraId="5C6604A3">
      <w:pPr>
        <w:spacing w:line="20" w:lineRule="exact"/>
      </w:pPr>
    </w:p>
    <w:p w14:paraId="2212954E">
      <w:pPr>
        <w:rPr>
          <w:rFonts w:hint="eastAsia" w:ascii="方正小标宋_GBK" w:eastAsia="方正小标宋_GBK"/>
          <w:color w:val="000000" w:themeColor="text1"/>
          <w:sz w:val="28"/>
          <w:szCs w:val="28"/>
          <w14:textFill>
            <w14:solidFill>
              <w14:schemeClr w14:val="tx1"/>
            </w14:solidFill>
          </w14:textFill>
        </w:rPr>
      </w:pPr>
      <w:r>
        <w:rPr>
          <w:rFonts w:hint="eastAsia" w:ascii="方正小标宋_GBK" w:eastAsia="方正小标宋_GBK"/>
          <w:color w:val="000000" w:themeColor="text1"/>
          <w:sz w:val="28"/>
          <w:szCs w:val="28"/>
          <w14:textFill>
            <w14:solidFill>
              <w14:schemeClr w14:val="tx1"/>
            </w14:solidFill>
          </w14:textFill>
        </w:rPr>
        <w:br w:type="page"/>
      </w:r>
    </w:p>
    <w:p w14:paraId="16516AE8">
      <w:pPr>
        <w:jc w:val="center"/>
        <w:rPr>
          <w:rFonts w:hint="eastAsia" w:ascii="方正小标宋_GBK" w:hAnsi="方正小标宋_GBK" w:eastAsia="方正小标宋_GBK" w:cs="方正小标宋_GBK"/>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28"/>
          <w:szCs w:val="28"/>
          <w14:textFill>
            <w14:solidFill>
              <w14:schemeClr w14:val="tx1"/>
            </w14:solidFill>
          </w14:textFill>
        </w:rPr>
        <w:t>建设项目环境影响登记表填写常见问题</w:t>
      </w:r>
    </w:p>
    <w:tbl>
      <w:tblPr>
        <w:tblStyle w:val="8"/>
        <w:tblW w:w="6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59"/>
        <w:gridCol w:w="4456"/>
      </w:tblGrid>
      <w:tr w14:paraId="57EF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7044EE72">
            <w:pPr>
              <w:jc w:val="center"/>
              <w:rPr>
                <w:rFonts w:hint="eastAsia" w:ascii="方正黑体_GBK" w:hAnsi="方正黑体_GBK" w:eastAsia="方正黑体_GBK" w:cs="方正黑体_GBK"/>
                <w:color w:val="000000" w:themeColor="text1"/>
                <w:sz w:val="18"/>
                <w:szCs w:val="18"/>
                <w14:textFill>
                  <w14:solidFill>
                    <w14:schemeClr w14:val="tx1"/>
                  </w14:solidFill>
                </w14:textFill>
              </w:rPr>
            </w:pPr>
            <w:bookmarkStart w:id="0" w:name="_GoBack"/>
            <w:r>
              <w:rPr>
                <w:rFonts w:hint="eastAsia" w:ascii="方正黑体_GBK" w:hAnsi="方正黑体_GBK" w:eastAsia="方正黑体_GBK" w:cs="方正黑体_GBK"/>
                <w:color w:val="000000" w:themeColor="text1"/>
                <w:sz w:val="18"/>
                <w:szCs w:val="18"/>
                <w14:textFill>
                  <w14:solidFill>
                    <w14:schemeClr w14:val="tx1"/>
                  </w14:solidFill>
                </w14:textFill>
              </w:rPr>
              <w:t>序号</w:t>
            </w:r>
          </w:p>
        </w:tc>
        <w:tc>
          <w:tcPr>
            <w:tcW w:w="959" w:type="dxa"/>
            <w:vAlign w:val="center"/>
          </w:tcPr>
          <w:p w14:paraId="5833111E">
            <w:pPr>
              <w:jc w:val="center"/>
              <w:rPr>
                <w:rFonts w:hint="eastAsia" w:ascii="方正黑体_GBK" w:hAnsi="方正黑体_GBK" w:eastAsia="方正黑体_GBK" w:cs="方正黑体_GBK"/>
                <w:color w:val="000000" w:themeColor="text1"/>
                <w:sz w:val="18"/>
                <w:szCs w:val="18"/>
                <w14:textFill>
                  <w14:solidFill>
                    <w14:schemeClr w14:val="tx1"/>
                  </w14:solidFill>
                </w14:textFill>
              </w:rPr>
            </w:pPr>
            <w:r>
              <w:rPr>
                <w:rFonts w:hint="eastAsia" w:ascii="方正黑体_GBK" w:hAnsi="方正黑体_GBK" w:eastAsia="方正黑体_GBK" w:cs="方正黑体_GBK"/>
                <w:color w:val="000000" w:themeColor="text1"/>
                <w:sz w:val="18"/>
                <w:szCs w:val="18"/>
                <w14:textFill>
                  <w14:solidFill>
                    <w14:schemeClr w14:val="tx1"/>
                  </w14:solidFill>
                </w14:textFill>
              </w:rPr>
              <w:t>问题类别</w:t>
            </w:r>
          </w:p>
        </w:tc>
        <w:tc>
          <w:tcPr>
            <w:tcW w:w="4456" w:type="dxa"/>
            <w:vAlign w:val="center"/>
          </w:tcPr>
          <w:p w14:paraId="1604C12D">
            <w:pPr>
              <w:jc w:val="center"/>
              <w:rPr>
                <w:rFonts w:hint="eastAsia" w:ascii="方正黑体_GBK" w:hAnsi="方正黑体_GBK" w:eastAsia="方正黑体_GBK" w:cs="方正黑体_GBK"/>
                <w:color w:val="000000" w:themeColor="text1"/>
                <w:sz w:val="18"/>
                <w:szCs w:val="18"/>
                <w14:textFill>
                  <w14:solidFill>
                    <w14:schemeClr w14:val="tx1"/>
                  </w14:solidFill>
                </w14:textFill>
              </w:rPr>
            </w:pPr>
            <w:r>
              <w:rPr>
                <w:rFonts w:hint="eastAsia" w:ascii="方正黑体_GBK" w:hAnsi="方正黑体_GBK" w:eastAsia="方正黑体_GBK" w:cs="方正黑体_GBK"/>
                <w:color w:val="000000" w:themeColor="text1"/>
                <w:sz w:val="18"/>
                <w:szCs w:val="18"/>
                <w14:textFill>
                  <w14:solidFill>
                    <w14:schemeClr w14:val="tx1"/>
                  </w14:solidFill>
                </w14:textFill>
              </w:rPr>
              <w:t>常见问题解决途径</w:t>
            </w:r>
          </w:p>
        </w:tc>
      </w:tr>
      <w:tr w14:paraId="4725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D5D1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959" w:type="dxa"/>
            <w:vAlign w:val="center"/>
          </w:tcPr>
          <w:p w14:paraId="11005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系统注册等技术问题</w:t>
            </w:r>
          </w:p>
        </w:tc>
        <w:tc>
          <w:tcPr>
            <w:tcW w:w="4456" w:type="dxa"/>
            <w:vAlign w:val="center"/>
          </w:tcPr>
          <w:p w14:paraId="481442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同一项目只能使用法人身份证或项目营业执照注册一次，注册地已注册或属于禁止建设区域等，请拨打系统首页技术支持电话：13260385257； 4008-835-642</w:t>
            </w:r>
          </w:p>
        </w:tc>
      </w:tr>
      <w:tr w14:paraId="2CF5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D6BB7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959" w:type="dxa"/>
            <w:vAlign w:val="center"/>
          </w:tcPr>
          <w:p w14:paraId="4DD92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填报错误</w:t>
            </w:r>
          </w:p>
        </w:tc>
        <w:tc>
          <w:tcPr>
            <w:tcW w:w="4456" w:type="dxa"/>
            <w:vAlign w:val="center"/>
          </w:tcPr>
          <w:p w14:paraId="2DD1A8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项目环境影响登记表项目登记错误时，如需修改，只能联系辖区生态环境局删除后重新申报，申请删除请先联系沙坪坝区环境保护局行政审批科领取《建设项目环境影响登记表备案撤销申请书》，法人签字盖章后电子扫描件通过邮箱发送至spbhbjjgk@163.com。</w:t>
            </w:r>
          </w:p>
        </w:tc>
      </w:tr>
      <w:tr w14:paraId="7F80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95853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p>
        </w:tc>
        <w:tc>
          <w:tcPr>
            <w:tcW w:w="959" w:type="dxa"/>
            <w:vAlign w:val="center"/>
          </w:tcPr>
          <w:p w14:paraId="1F49C3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填写类别</w:t>
            </w:r>
          </w:p>
        </w:tc>
        <w:tc>
          <w:tcPr>
            <w:tcW w:w="4456" w:type="dxa"/>
            <w:vAlign w:val="center"/>
          </w:tcPr>
          <w:p w14:paraId="15A0249F">
            <w:pPr>
              <w:pStyle w:val="1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填写时，请参照网页上方各项目类别模板，仔细确认项目基本信息，如实登记。</w:t>
            </w:r>
          </w:p>
        </w:tc>
      </w:tr>
      <w:tr w14:paraId="1C9A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22FDC1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p>
        </w:tc>
        <w:tc>
          <w:tcPr>
            <w:tcW w:w="959" w:type="dxa"/>
            <w:vAlign w:val="center"/>
          </w:tcPr>
          <w:p w14:paraId="45347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填报内容详解</w:t>
            </w:r>
          </w:p>
        </w:tc>
        <w:tc>
          <w:tcPr>
            <w:tcW w:w="4456" w:type="dxa"/>
            <w:vAlign w:val="center"/>
          </w:tcPr>
          <w:p w14:paraId="27FA15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1.项目投资原则上应大于环保投资，注意投资额单位为“万元”。</w:t>
            </w:r>
          </w:p>
          <w:p w14:paraId="06DDCF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2.拟投入生产运营日期原则上应在项目登记备案之后。</w:t>
            </w:r>
          </w:p>
          <w:p w14:paraId="4789FD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3.报告表项目不能填报登记表（降低评价等级，登记备案无效）。</w:t>
            </w:r>
          </w:p>
          <w:p w14:paraId="1D1165A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4.项目性质依据项目建设实际情况填写。</w:t>
            </w:r>
          </w:p>
          <w:p w14:paraId="208DC3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5.备案依据应正确选择。</w:t>
            </w:r>
          </w:p>
          <w:p w14:paraId="2284DC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6.建设内容及规模</w:t>
            </w:r>
          </w:p>
          <w:p w14:paraId="2B1388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6.1建设内容：描述经营场所性质，如租赁，自建，购买等；清楚说明本项目设备使用情况，生产加工型项目需要明确工艺流程。</w:t>
            </w:r>
          </w:p>
          <w:p w14:paraId="1C98C5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6.2建设规模：指项目全部设计生产能力、效益或投资总规模，包含建筑面积、层数、层高、结构类型、使用用途、占地面积等。</w:t>
            </w:r>
          </w:p>
          <w:p w14:paraId="61E015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7.主要环境影响</w:t>
            </w:r>
          </w:p>
          <w:p w14:paraId="674EF5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按照四项污染物类别，根据项目产排污实际情况如实登记，明确采取的环保措施及污染物排放去向。</w:t>
            </w:r>
          </w:p>
        </w:tc>
      </w:tr>
      <w:tr w14:paraId="5856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A2170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p>
        </w:tc>
        <w:tc>
          <w:tcPr>
            <w:tcW w:w="959" w:type="dxa"/>
            <w:vAlign w:val="center"/>
          </w:tcPr>
          <w:p w14:paraId="55B68F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填报完成</w:t>
            </w:r>
          </w:p>
        </w:tc>
        <w:tc>
          <w:tcPr>
            <w:tcW w:w="4456" w:type="dxa"/>
            <w:vAlign w:val="center"/>
          </w:tcPr>
          <w:p w14:paraId="79B07F3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登记表填报完成后，申报单位自行打印两份签字留存备查。</w:t>
            </w:r>
          </w:p>
        </w:tc>
      </w:tr>
      <w:bookmarkEnd w:id="0"/>
    </w:tbl>
    <w:p w14:paraId="4A980C50">
      <w:pPr>
        <w:spacing w:line="200" w:lineRule="exact"/>
        <w:jc w:val="left"/>
        <w:rPr>
          <w:rFonts w:ascii="黑体" w:hAnsi="黑体" w:eastAsia="黑体"/>
          <w:szCs w:val="21"/>
        </w:rPr>
      </w:pPr>
    </w:p>
    <w:sectPr>
      <w:pgSz w:w="8419" w:h="11906" w:orient="landscape"/>
      <w:pgMar w:top="720" w:right="720" w:bottom="720" w:left="72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BC2E6">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9EFC19">
                          <w:pPr>
                            <w:pStyle w:val="5"/>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359EFC19">
                    <w:pPr>
                      <w:pStyle w:val="5"/>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w:t>
                    </w:r>
                  </w:p>
                </w:txbxContent>
              </v:textbox>
            </v:shape>
          </w:pict>
        </mc:Fallback>
      </mc:AlternateContent>
    </w:r>
  </w:p>
  <w:p w14:paraId="56891E8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63EF6"/>
    <w:multiLevelType w:val="multilevel"/>
    <w:tmpl w:val="29D63E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TljMTMzZWU3YjJmZWU2YjJkMmEyODQxNjk3ZmIifQ=="/>
  </w:docVars>
  <w:rsids>
    <w:rsidRoot w:val="323649C8"/>
    <w:rsid w:val="0003731F"/>
    <w:rsid w:val="00091EC2"/>
    <w:rsid w:val="00163C27"/>
    <w:rsid w:val="003311D0"/>
    <w:rsid w:val="0053093C"/>
    <w:rsid w:val="005A4B7E"/>
    <w:rsid w:val="00630332"/>
    <w:rsid w:val="006A7FF4"/>
    <w:rsid w:val="009E1D72"/>
    <w:rsid w:val="00A658C4"/>
    <w:rsid w:val="00D96049"/>
    <w:rsid w:val="01202343"/>
    <w:rsid w:val="042E72D7"/>
    <w:rsid w:val="056C4464"/>
    <w:rsid w:val="079E5B2A"/>
    <w:rsid w:val="090F6F98"/>
    <w:rsid w:val="0A9E4798"/>
    <w:rsid w:val="0BFC4D88"/>
    <w:rsid w:val="0D8B5302"/>
    <w:rsid w:val="0F784FCD"/>
    <w:rsid w:val="10A1795C"/>
    <w:rsid w:val="111C42BC"/>
    <w:rsid w:val="125352C1"/>
    <w:rsid w:val="135F5578"/>
    <w:rsid w:val="149B12D1"/>
    <w:rsid w:val="15B04E3B"/>
    <w:rsid w:val="16072743"/>
    <w:rsid w:val="17651B67"/>
    <w:rsid w:val="17F25FC2"/>
    <w:rsid w:val="182E2AD6"/>
    <w:rsid w:val="18312204"/>
    <w:rsid w:val="19EC44CF"/>
    <w:rsid w:val="1A4B66D9"/>
    <w:rsid w:val="1C1514D7"/>
    <w:rsid w:val="1EE41733"/>
    <w:rsid w:val="207504B2"/>
    <w:rsid w:val="21E81E53"/>
    <w:rsid w:val="22053AFF"/>
    <w:rsid w:val="24B27BC2"/>
    <w:rsid w:val="25016F4E"/>
    <w:rsid w:val="25D45873"/>
    <w:rsid w:val="26F04E43"/>
    <w:rsid w:val="29AC3DF7"/>
    <w:rsid w:val="2B854148"/>
    <w:rsid w:val="2D7E57B9"/>
    <w:rsid w:val="30651955"/>
    <w:rsid w:val="323649C8"/>
    <w:rsid w:val="3282384D"/>
    <w:rsid w:val="337A1228"/>
    <w:rsid w:val="338C5769"/>
    <w:rsid w:val="33D432C3"/>
    <w:rsid w:val="35802164"/>
    <w:rsid w:val="360D7B3A"/>
    <w:rsid w:val="36281470"/>
    <w:rsid w:val="36BE593B"/>
    <w:rsid w:val="37CB596A"/>
    <w:rsid w:val="39684C69"/>
    <w:rsid w:val="3C384DCF"/>
    <w:rsid w:val="3D307AA8"/>
    <w:rsid w:val="411D3537"/>
    <w:rsid w:val="428E5888"/>
    <w:rsid w:val="43763443"/>
    <w:rsid w:val="43B51A9D"/>
    <w:rsid w:val="44076255"/>
    <w:rsid w:val="44DC03C7"/>
    <w:rsid w:val="44F56042"/>
    <w:rsid w:val="476B19A2"/>
    <w:rsid w:val="48651B24"/>
    <w:rsid w:val="4D9220B4"/>
    <w:rsid w:val="4FC618E3"/>
    <w:rsid w:val="515C09F2"/>
    <w:rsid w:val="54D84F6D"/>
    <w:rsid w:val="55536C65"/>
    <w:rsid w:val="5624373B"/>
    <w:rsid w:val="572379EF"/>
    <w:rsid w:val="580268C9"/>
    <w:rsid w:val="5DBA2118"/>
    <w:rsid w:val="604C25D4"/>
    <w:rsid w:val="67762F81"/>
    <w:rsid w:val="678C59DE"/>
    <w:rsid w:val="68020878"/>
    <w:rsid w:val="68A84586"/>
    <w:rsid w:val="6B0816D4"/>
    <w:rsid w:val="6B224706"/>
    <w:rsid w:val="6C115133"/>
    <w:rsid w:val="6C3446C4"/>
    <w:rsid w:val="6E325EA9"/>
    <w:rsid w:val="6F026B54"/>
    <w:rsid w:val="70D85F9B"/>
    <w:rsid w:val="71E92D84"/>
    <w:rsid w:val="72D36BD7"/>
    <w:rsid w:val="770D0715"/>
    <w:rsid w:val="776E0CC3"/>
    <w:rsid w:val="77F57C6E"/>
    <w:rsid w:val="78CA7077"/>
    <w:rsid w:val="7ECC0DB6"/>
    <w:rsid w:val="7ED04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12"/>
    <w:unhideWhenUsed/>
    <w:qFormat/>
    <w:uiPriority w:val="9"/>
    <w:pPr>
      <w:keepNext/>
      <w:keepLines/>
      <w:spacing w:line="259" w:lineRule="auto"/>
      <w:ind w:left="1585"/>
      <w:jc w:val="center"/>
      <w:outlineLvl w:val="0"/>
    </w:pPr>
    <w:rPr>
      <w:rFonts w:ascii="Calibri" w:hAnsi="Calibri" w:eastAsia="Calibri" w:cs="Calibri"/>
      <w:color w:val="000000"/>
      <w:kern w:val="2"/>
      <w:sz w:val="31"/>
      <w:szCs w:val="22"/>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character" w:customStyle="1" w:styleId="12">
    <w:name w:val="标题 1 Char"/>
    <w:basedOn w:val="9"/>
    <w:link w:val="2"/>
    <w:qFormat/>
    <w:uiPriority w:val="9"/>
    <w:rPr>
      <w:rFonts w:ascii="Calibri" w:hAnsi="Calibri" w:eastAsia="Calibri" w:cs="Calibri"/>
      <w:color w:val="000000"/>
      <w:kern w:val="2"/>
      <w:sz w:val="31"/>
      <w:szCs w:val="22"/>
    </w:rPr>
  </w:style>
  <w:style w:type="paragraph" w:styleId="13">
    <w:name w:val="List Paragraph"/>
    <w:basedOn w:val="1"/>
    <w:qFormat/>
    <w:uiPriority w:val="99"/>
    <w:pPr>
      <w:ind w:firstLine="420" w:firstLineChars="200"/>
    </w:p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沙区环保局</Company>
  <Pages>8</Pages>
  <Words>2385</Words>
  <Characters>2608</Characters>
  <Lines>10</Lines>
  <Paragraphs>2</Paragraphs>
  <TotalTime>1</TotalTime>
  <ScaleCrop>false</ScaleCrop>
  <LinksUpToDate>false</LinksUpToDate>
  <CharactersWithSpaces>2658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2019-11-29T05:40:00Z</dcterms:created>
  <dc:creator>稻草人</dc:creator>
  <cp:lastModifiedBy>杨玲</cp:lastModifiedBy>
  <cp:lastPrinted>2019-11-29T08:23:00Z</cp:lastPrinted>
  <dcterms:modified xsi:type="dcterms:W3CDTF">2024-11-14T03:52:12Z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561089549C5044539E9019E3029DB2F2</vt:lpwstr>
  </property>
</Properties>
</file>