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沙应急〔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重庆市沙坪坝区应急管理局</w:t>
      </w:r>
    </w:p>
    <w:p>
      <w:pPr>
        <w:spacing w:line="54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关于注销重庆显辉科技有限公司危险化学品经营许可证的通告</w:t>
      </w:r>
    </w:p>
    <w:p>
      <w:pPr>
        <w:spacing w:line="540" w:lineRule="exact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重庆显辉科技有限公司已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终止危险化学品经营活动。根据《危险化学品经营许可证管理办法》第二十七条第二款“终止危险化学品经营活动的，发证机关应当注销其经营许可证”的规定，现注销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重庆显辉科技有限公司</w:t>
      </w:r>
      <w:r>
        <w:rPr>
          <w:rFonts w:ascii="Times New Roman" w:hAnsi="Times New Roman" w:eastAsia="方正仿宋_GBK" w:cs="Times New Roman"/>
          <w:sz w:val="32"/>
          <w:szCs w:val="32"/>
        </w:rPr>
        <w:t>危险化学品经营许可证（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渝沙坪坝安经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字〔2023〕000012号</w:t>
      </w:r>
      <w:r>
        <w:rPr>
          <w:rFonts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特此通告</w:t>
      </w: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重庆市沙坪坝区应急管理局</w:t>
      </w:r>
    </w:p>
    <w:p>
      <w:pPr>
        <w:wordWrap w:val="0"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2024年10月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</w:p>
    <w:p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wordWrap w:val="0"/>
        <w:spacing w:line="54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bidi w:val="0"/>
        <w:jc w:val="left"/>
        <w:rPr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553C43"/>
    <w:rsid w:val="000517CE"/>
    <w:rsid w:val="00064837"/>
    <w:rsid w:val="001241AF"/>
    <w:rsid w:val="00153DFD"/>
    <w:rsid w:val="001714E2"/>
    <w:rsid w:val="00190118"/>
    <w:rsid w:val="002216A4"/>
    <w:rsid w:val="00361D09"/>
    <w:rsid w:val="004625C8"/>
    <w:rsid w:val="004830D4"/>
    <w:rsid w:val="004F4172"/>
    <w:rsid w:val="005406C9"/>
    <w:rsid w:val="00576D8B"/>
    <w:rsid w:val="0059123C"/>
    <w:rsid w:val="005A7BC0"/>
    <w:rsid w:val="00610592"/>
    <w:rsid w:val="006521C9"/>
    <w:rsid w:val="006E1CA9"/>
    <w:rsid w:val="007059CD"/>
    <w:rsid w:val="007665CF"/>
    <w:rsid w:val="00783C2F"/>
    <w:rsid w:val="008223AF"/>
    <w:rsid w:val="00872209"/>
    <w:rsid w:val="00892850"/>
    <w:rsid w:val="00922424"/>
    <w:rsid w:val="00AA25B5"/>
    <w:rsid w:val="00AA2C13"/>
    <w:rsid w:val="00B84726"/>
    <w:rsid w:val="00BC5831"/>
    <w:rsid w:val="00C06460"/>
    <w:rsid w:val="00C30794"/>
    <w:rsid w:val="00C86CBE"/>
    <w:rsid w:val="00C9072D"/>
    <w:rsid w:val="00C9290B"/>
    <w:rsid w:val="00DD1C99"/>
    <w:rsid w:val="00EC3694"/>
    <w:rsid w:val="00F07320"/>
    <w:rsid w:val="00F656A1"/>
    <w:rsid w:val="014E4831"/>
    <w:rsid w:val="02F9614D"/>
    <w:rsid w:val="045370A8"/>
    <w:rsid w:val="045A6A33"/>
    <w:rsid w:val="04845678"/>
    <w:rsid w:val="051E0A7B"/>
    <w:rsid w:val="05D24F9A"/>
    <w:rsid w:val="05EF4ACC"/>
    <w:rsid w:val="0682513E"/>
    <w:rsid w:val="08992537"/>
    <w:rsid w:val="08B17951"/>
    <w:rsid w:val="0C692866"/>
    <w:rsid w:val="0D500C64"/>
    <w:rsid w:val="10244682"/>
    <w:rsid w:val="110C14B9"/>
    <w:rsid w:val="12404300"/>
    <w:rsid w:val="13174AE5"/>
    <w:rsid w:val="13F029C1"/>
    <w:rsid w:val="1439793E"/>
    <w:rsid w:val="15624E21"/>
    <w:rsid w:val="15F34710"/>
    <w:rsid w:val="162716E7"/>
    <w:rsid w:val="17AD4BE3"/>
    <w:rsid w:val="182A1DB2"/>
    <w:rsid w:val="188624CB"/>
    <w:rsid w:val="1B7B1224"/>
    <w:rsid w:val="1DBF00B2"/>
    <w:rsid w:val="1ED94129"/>
    <w:rsid w:val="1F710E25"/>
    <w:rsid w:val="1F83145D"/>
    <w:rsid w:val="1FD9754F"/>
    <w:rsid w:val="21012835"/>
    <w:rsid w:val="21016FB2"/>
    <w:rsid w:val="219F5BB6"/>
    <w:rsid w:val="2403684C"/>
    <w:rsid w:val="24C11F5B"/>
    <w:rsid w:val="24DC0587"/>
    <w:rsid w:val="254D1B3F"/>
    <w:rsid w:val="25997A40"/>
    <w:rsid w:val="27102180"/>
    <w:rsid w:val="28164551"/>
    <w:rsid w:val="28B66659"/>
    <w:rsid w:val="2BBC6951"/>
    <w:rsid w:val="2D2D7AAC"/>
    <w:rsid w:val="332500F7"/>
    <w:rsid w:val="36E72D20"/>
    <w:rsid w:val="36EA20CE"/>
    <w:rsid w:val="37C139ED"/>
    <w:rsid w:val="39D90C54"/>
    <w:rsid w:val="3B4B0D56"/>
    <w:rsid w:val="3BC4519D"/>
    <w:rsid w:val="3CE93C7A"/>
    <w:rsid w:val="3CF27C15"/>
    <w:rsid w:val="3D546BAD"/>
    <w:rsid w:val="3E9B10C2"/>
    <w:rsid w:val="40202543"/>
    <w:rsid w:val="406D4E4D"/>
    <w:rsid w:val="40857CE9"/>
    <w:rsid w:val="42E97153"/>
    <w:rsid w:val="44025CAE"/>
    <w:rsid w:val="44F17528"/>
    <w:rsid w:val="44FD6BBE"/>
    <w:rsid w:val="45553C43"/>
    <w:rsid w:val="46446ED5"/>
    <w:rsid w:val="46B63991"/>
    <w:rsid w:val="47752ACA"/>
    <w:rsid w:val="478552E3"/>
    <w:rsid w:val="491621F6"/>
    <w:rsid w:val="4A9C5875"/>
    <w:rsid w:val="4AAC5B10"/>
    <w:rsid w:val="4C7F348C"/>
    <w:rsid w:val="4D9B26C0"/>
    <w:rsid w:val="4E796ACA"/>
    <w:rsid w:val="502E071A"/>
    <w:rsid w:val="50A121E7"/>
    <w:rsid w:val="50B26775"/>
    <w:rsid w:val="512222AC"/>
    <w:rsid w:val="52137636"/>
    <w:rsid w:val="54BD1793"/>
    <w:rsid w:val="55CB3ECF"/>
    <w:rsid w:val="59EE5898"/>
    <w:rsid w:val="5C320050"/>
    <w:rsid w:val="5C7A6246"/>
    <w:rsid w:val="5D0E4D5B"/>
    <w:rsid w:val="5F93775D"/>
    <w:rsid w:val="601D0571"/>
    <w:rsid w:val="601E603C"/>
    <w:rsid w:val="60385CED"/>
    <w:rsid w:val="60DD30A4"/>
    <w:rsid w:val="61942726"/>
    <w:rsid w:val="625A6C6C"/>
    <w:rsid w:val="657C1C2B"/>
    <w:rsid w:val="6622397F"/>
    <w:rsid w:val="66651C8A"/>
    <w:rsid w:val="6852732D"/>
    <w:rsid w:val="68754EED"/>
    <w:rsid w:val="687F107F"/>
    <w:rsid w:val="69632EB7"/>
    <w:rsid w:val="6A4454E8"/>
    <w:rsid w:val="6C74577D"/>
    <w:rsid w:val="6CD12293"/>
    <w:rsid w:val="6F3F3691"/>
    <w:rsid w:val="6FCC6779"/>
    <w:rsid w:val="7198256C"/>
    <w:rsid w:val="71A55FFE"/>
    <w:rsid w:val="73306E0A"/>
    <w:rsid w:val="73925BAA"/>
    <w:rsid w:val="74A024E4"/>
    <w:rsid w:val="75117320"/>
    <w:rsid w:val="76AD6D41"/>
    <w:rsid w:val="79400158"/>
    <w:rsid w:val="79EC3AD9"/>
    <w:rsid w:val="7A2463F3"/>
    <w:rsid w:val="7B2127A2"/>
    <w:rsid w:val="7C207132"/>
    <w:rsid w:val="7D772F67"/>
    <w:rsid w:val="7E513B2E"/>
    <w:rsid w:val="7EB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next w:val="1"/>
    <w:link w:val="9"/>
    <w:qFormat/>
    <w:uiPriority w:val="99"/>
    <w:pPr>
      <w:adjustRightInd w:val="0"/>
      <w:snapToGrid w:val="0"/>
      <w:jc w:val="center"/>
    </w:pPr>
    <w:rPr>
      <w:b/>
      <w:bCs/>
      <w:sz w:val="44"/>
      <w:szCs w:val="4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正文文本 Char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pPr>
      <w:widowControl/>
      <w:spacing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2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2017-02-10T07:45:00Z</dcterms:created>
  <dc:creator>zhw</dc:creator>
  <cp:lastModifiedBy>Administrator</cp:lastModifiedBy>
  <cp:lastPrinted>2023-08-22T02:22:00Z</cp:lastPrinted>
  <dcterms:modified xsi:type="dcterms:W3CDTF">2024-10-23T08:18:51Z</dcterms:modified>
  <dc:title>沙安监〔2016〕36号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FE6905E4CCBF463B8726592BCD6A4781</vt:lpwstr>
  </property>
</Properties>
</file>