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sz w:val="43"/>
          <w:szCs w:val="43"/>
        </w:rPr>
        <w:t>陈家桥街道办事处关于调整陈家桥街道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安全生产委员会成员的通知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</w:pPr>
      <w:r>
        <w:rPr>
          <w:rFonts w:ascii="方正仿宋_GBK" w:hAnsi="方正仿宋_GBK" w:eastAsia="方正仿宋_GBK" w:cs="方正仿宋_GBK"/>
          <w:sz w:val="31"/>
          <w:szCs w:val="31"/>
        </w:rPr>
        <w:t>因领导班子人员调整，为切实落实街道安全生产工作责任制到人头，从而有效防范和遏制各类事故的发生，全面提升辖区安全管理水平，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根据街道实际，对陈家桥街道安全生产委员会组成人员调整，现将相关事宜通知如下。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一、组织架构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主  任：王  泳  陈家桥街道党工委书记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860" w:firstLineChars="6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屈  强  陈家桥街道党工委副书记、办事处主任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副主任：谭山川  陈家桥街道党工委委员、人大工委主任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860" w:firstLineChars="6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黄  夷  陈家桥街道党工委副书记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860" w:firstLineChars="6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袁朝兵  陈家桥街道党工委委员、办事处副主任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860" w:firstLineChars="6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冯春丽  陈家桥街道党工委委员、纪工委书记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860" w:firstLineChars="6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邱  杰  陈家桥街道党工委委员、办事处副主任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860" w:firstLineChars="6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甘雨耕  陈家桥街道党工委委员、办事处副主任、人武部部长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860" w:firstLineChars="6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罗  颖  陈家桥街道党工委委员、宣传委员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860" w:firstLineChars="6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陈德杰  陈家桥街道党工委委员、统战委员、政法委员、办事处副主任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860" w:firstLineChars="6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刘代薇  陈家桥街道党工委委员、组织委员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成  员：张建肖  党政办主任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赵良妍  党建办负责人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甘立均  财政办主任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黄  远  民政社事办主任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敖以华  平安办负责人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陈  渝  规建环保办负责人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杨才建  经发办负责人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朱  辉  综合执法办负责人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桑  琨  司法所所长 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谭  勇  应急办负责人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钱  俊  文化服务中心负责人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王保军  社保所负责人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孟纪清  社区事务服务中心负责人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何元庆  综合执法大队负责人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彭海燕  桥东社区党委书记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易  兵  桥南社区党委书记 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刘春霞 桥北社区党委书记 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阳  军  学府社区党委书记 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谢绍兴  学林社区负责人 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罗秀玲  学苑社区党委书记 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曾德彬  官房寺社区党支部书记 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王谷颖  天马山社区党支部书记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潘  登  陈家桥派出所所长 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1550" w:firstLineChars="5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钟一洋  陈家桥市场监管所所长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街道安全生产委员会办公室设在街道应急办，由谭勇兼任办公室主任，负责安全生产委员会办公室日常工作。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二、工作职责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（一）贯彻落实安全生产法律、法规、规章和党中央、国务院决策部署，以及区安委会、街道党工委办事处关于安全生产的工作安排；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（二）统筹安排、指导协调全街道安全生产工作；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（三）分析全街道安全生产形势，研究解决街道安全生产工作重大问题；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（四）审定和下达年度安全生产检查计划；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（五）组织开展安全生产工作交办督办、通报批评、警示约谈、检查督查及考核工作，推动落实安全生产责任；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（六）承办上级单位交办的其他安全生产事项。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2480" w:firstLineChars="8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沙坪坝区人民政府陈家桥街道办事处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</w:pPr>
      <w:r>
        <w:rPr>
          <w:rFonts w:hint="default" w:ascii="Times New Roman" w:hAnsi="Times New Roman" w:cs="Times New Roman"/>
          <w:sz w:val="31"/>
          <w:szCs w:val="31"/>
        </w:rPr>
        <w:t xml:space="preserve">                   </w:t>
      </w: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宋体 CN">
    <w:panose1 w:val="02020400000000000000"/>
    <w:charset w:val="80"/>
    <w:family w:val="auto"/>
    <w:pitch w:val="default"/>
    <w:sig w:usb0="A00002BF" w:usb1="6ADFFDFE" w:usb2="00000016" w:usb3="00000000" w:csb0="40020001" w:csb1="D1D6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Noto Sans Mono CJK TC">
    <w:panose1 w:val="020B0500000000000000"/>
    <w:charset w:val="88"/>
    <w:family w:val="auto"/>
    <w:pitch w:val="default"/>
    <w:sig w:usb0="30000083" w:usb1="2BDF3C10" w:usb2="00000016" w:usb3="00000000" w:csb0="6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NGM1Yzk5ZDAwZTQyOWQxNWM5MWZhZTAzYzk2ODUifQ=="/>
  </w:docVars>
  <w:rsids>
    <w:rsidRoot w:val="0A26126C"/>
    <w:rsid w:val="0A26126C"/>
    <w:rsid w:val="BEDDE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2024-06-04T14:29:00Z</dcterms:created>
  <dc:creator>甜蜜家园</dc:creator>
  <cp:lastModifiedBy>admin1</cp:lastModifiedBy>
  <dcterms:modified xsi:type="dcterms:W3CDTF">2024-06-04T14:45:21Z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2ED256A9B876443AA182CBBCB5155A46_11</vt:lpwstr>
  </property>
</Properties>
</file>