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pacing w:val="-20"/>
          <w:sz w:val="44"/>
          <w:szCs w:val="44"/>
        </w:rPr>
      </w:pPr>
      <w:r>
        <w:rPr>
          <w:rFonts w:hint="eastAsia" w:ascii="方正小标宋_GBK" w:hAnsi="华文中宋" w:eastAsia="方正小标宋_GBK" w:cs="华文中宋"/>
          <w:spacing w:val="-20"/>
          <w:sz w:val="44"/>
          <w:szCs w:val="44"/>
        </w:rPr>
        <w:t>重庆市沙坪坝区陈家桥街道社区文化服务中心</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rPr>
          <w:szCs w:val="32"/>
        </w:rPr>
      </w:pPr>
    </w:p>
    <w:p>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pPr>
        <w:spacing w:line="560" w:lineRule="exact"/>
        <w:ind w:firstLine="640" w:firstLineChars="200"/>
        <w:rPr>
          <w:szCs w:val="32"/>
        </w:rPr>
      </w:pPr>
      <w:r>
        <w:rPr>
          <w:rFonts w:hint="eastAsia"/>
          <w:szCs w:val="32"/>
        </w:rPr>
        <w:t>职能职责。</w:t>
      </w:r>
    </w:p>
    <w:p>
      <w:pPr>
        <w:spacing w:line="560" w:lineRule="exact"/>
        <w:ind w:firstLine="640" w:firstLineChars="200"/>
        <w:rPr>
          <w:szCs w:val="32"/>
        </w:rPr>
      </w:pPr>
      <w:r>
        <w:rPr>
          <w:rFonts w:hint="eastAsia"/>
          <w:szCs w:val="32"/>
        </w:rPr>
        <w:t>宗旨：组织社区文化活动，繁荣社区文化事业。</w:t>
      </w:r>
    </w:p>
    <w:p>
      <w:pPr>
        <w:spacing w:line="560" w:lineRule="exact"/>
        <w:ind w:firstLine="640" w:firstLineChars="200"/>
        <w:rPr>
          <w:szCs w:val="32"/>
        </w:rPr>
      </w:pPr>
      <w:r>
        <w:rPr>
          <w:rFonts w:hint="eastAsia"/>
          <w:szCs w:val="32"/>
        </w:rPr>
        <w:t>职责任务：承担宣传、文化、体育、科技培训等方面的服务工作。</w:t>
      </w:r>
    </w:p>
    <w:p>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（一）收入预算：202</w:t>
      </w:r>
      <w:r>
        <w:rPr>
          <w:rFonts w:hint="eastAsia" w:ascii="方正仿宋_GBK"/>
          <w:szCs w:val="32"/>
          <w:lang w:val="en-US" w:eastAsia="zh-CN"/>
        </w:rPr>
        <w:t>4</w:t>
      </w:r>
      <w:r>
        <w:rPr>
          <w:rFonts w:hint="eastAsia" w:ascii="方正仿宋_GBK"/>
          <w:szCs w:val="32"/>
        </w:rPr>
        <w:t>年年初预算数</w:t>
      </w:r>
      <w:r>
        <w:rPr>
          <w:rFonts w:hint="eastAsia" w:ascii="方正仿宋_GBK"/>
          <w:szCs w:val="32"/>
          <w:lang w:val="en-US" w:eastAsia="zh-CN"/>
        </w:rPr>
        <w:t>121.46</w:t>
      </w:r>
      <w:r>
        <w:rPr>
          <w:rFonts w:hint="eastAsia" w:ascii="方正仿宋_GBK"/>
          <w:szCs w:val="32"/>
        </w:rPr>
        <w:t>万元，其中：一般公共预算拨款</w:t>
      </w:r>
      <w:r>
        <w:rPr>
          <w:rFonts w:hint="eastAsia" w:ascii="方正仿宋_GBK"/>
          <w:szCs w:val="32"/>
          <w:lang w:val="en-US" w:eastAsia="zh-CN"/>
        </w:rPr>
        <w:t>121.46</w:t>
      </w:r>
      <w:r>
        <w:rPr>
          <w:rFonts w:hint="eastAsia" w:ascii="方正仿宋_GBK"/>
          <w:szCs w:val="32"/>
        </w:rPr>
        <w:t>万元，政府性基金预算拨款0万元，国有资本经营预算收入0万元，事业收入0万元，事业单位经营收入0万元，其他收入0万元。收入较</w:t>
      </w:r>
      <w:r>
        <w:rPr>
          <w:rFonts w:hint="eastAsia" w:ascii="方正仿宋_GBK"/>
          <w:szCs w:val="32"/>
          <w:lang w:val="en-US" w:eastAsia="zh-CN"/>
        </w:rPr>
        <w:t>2023</w:t>
      </w:r>
      <w:r>
        <w:rPr>
          <w:rFonts w:hint="eastAsia" w:ascii="方正仿宋_GBK"/>
          <w:szCs w:val="32"/>
        </w:rPr>
        <w:t>年</w:t>
      </w:r>
      <w:r>
        <w:rPr>
          <w:rFonts w:hint="eastAsia" w:ascii="方正仿宋_GBK"/>
          <w:szCs w:val="32"/>
          <w:lang w:val="en-US" w:eastAsia="zh-CN"/>
        </w:rPr>
        <w:t>增加7.79</w:t>
      </w:r>
      <w:r>
        <w:rPr>
          <w:rFonts w:hint="eastAsia" w:ascii="方正仿宋_GBK"/>
          <w:szCs w:val="32"/>
        </w:rPr>
        <w:t>万元，基本支出</w:t>
      </w:r>
      <w:r>
        <w:rPr>
          <w:rFonts w:hint="eastAsia" w:ascii="方正仿宋_GBK"/>
          <w:szCs w:val="32"/>
          <w:lang w:val="en-US" w:eastAsia="zh-CN"/>
        </w:rPr>
        <w:t>增加3.02</w:t>
      </w:r>
      <w:r>
        <w:rPr>
          <w:rFonts w:hint="eastAsia" w:ascii="方正仿宋_GBK"/>
          <w:szCs w:val="32"/>
        </w:rPr>
        <w:t>万元，主要是缩减了日常公用经费预算额度</w:t>
      </w:r>
      <w:r>
        <w:rPr>
          <w:rFonts w:hint="eastAsia" w:ascii="方正仿宋_GBK"/>
          <w:szCs w:val="32"/>
          <w:lang w:eastAsia="zh-CN"/>
        </w:rPr>
        <w:t>，</w:t>
      </w:r>
      <w:r>
        <w:rPr>
          <w:rFonts w:hint="eastAsia" w:ascii="方正仿宋_GBK"/>
          <w:szCs w:val="32"/>
          <w:lang w:val="en-US" w:eastAsia="zh-CN"/>
        </w:rPr>
        <w:t>增加了人员经费预算额度</w:t>
      </w:r>
      <w:r>
        <w:rPr>
          <w:rFonts w:hint="eastAsia" w:ascii="方正仿宋_GBK"/>
          <w:szCs w:val="32"/>
        </w:rPr>
        <w:t>。</w:t>
      </w:r>
      <w:r>
        <w:rPr>
          <w:rFonts w:hint="eastAsia" w:ascii="方正仿宋_GBK"/>
          <w:szCs w:val="32"/>
          <w:lang w:eastAsia="zh-CN"/>
        </w:rPr>
        <w:t>项目支出增加</w:t>
      </w:r>
      <w:r>
        <w:rPr>
          <w:rFonts w:hint="eastAsia" w:ascii="方正仿宋_GBK"/>
          <w:szCs w:val="32"/>
          <w:lang w:val="en-US" w:eastAsia="zh-CN"/>
        </w:rPr>
        <w:t>4.77万元，主要为本年度将</w:t>
      </w:r>
      <w:r>
        <w:rPr>
          <w:rFonts w:hint="eastAsia" w:ascii="方正仿宋_GBK"/>
          <w:szCs w:val="32"/>
        </w:rPr>
        <w:t>保障部门正常运转的</w:t>
      </w:r>
      <w:r>
        <w:rPr>
          <w:rFonts w:hint="eastAsia" w:ascii="方正仿宋_GBK"/>
          <w:szCs w:val="32"/>
          <w:lang w:eastAsia="zh-CN"/>
        </w:rPr>
        <w:t>水电费、邮电费等纳入一般性项目</w:t>
      </w:r>
      <w:r>
        <w:rPr>
          <w:rFonts w:hint="eastAsia" w:ascii="方正仿宋_GBK"/>
          <w:szCs w:val="32"/>
        </w:rPr>
        <w:t>支出</w:t>
      </w:r>
      <w:r>
        <w:rPr>
          <w:rFonts w:hint="eastAsia" w:ascii="方正仿宋_GBK"/>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（二）支出预算：202</w:t>
      </w:r>
      <w:r>
        <w:rPr>
          <w:rFonts w:hint="eastAsia" w:ascii="方正仿宋_GBK"/>
          <w:szCs w:val="32"/>
          <w:lang w:val="en-US" w:eastAsia="zh-CN"/>
        </w:rPr>
        <w:t>4</w:t>
      </w:r>
      <w:r>
        <w:rPr>
          <w:rFonts w:hint="eastAsia" w:ascii="方正仿宋_GBK"/>
          <w:szCs w:val="32"/>
        </w:rPr>
        <w:t>年年初预算数</w:t>
      </w:r>
      <w:r>
        <w:rPr>
          <w:rFonts w:hint="eastAsia" w:ascii="方正仿宋_GBK"/>
          <w:szCs w:val="32"/>
          <w:lang w:val="en-US" w:eastAsia="zh-CN"/>
        </w:rPr>
        <w:t>121.46</w:t>
      </w:r>
      <w:r>
        <w:rPr>
          <w:rFonts w:hint="eastAsia" w:ascii="方正仿宋_GBK"/>
          <w:szCs w:val="32"/>
        </w:rPr>
        <w:t>万元，其中：文化旅游体育与传媒支出</w:t>
      </w:r>
      <w:r>
        <w:rPr>
          <w:rFonts w:hint="eastAsia" w:ascii="方正仿宋_GBK"/>
          <w:szCs w:val="32"/>
          <w:lang w:val="en-US" w:eastAsia="zh-CN"/>
        </w:rPr>
        <w:t>93.91</w:t>
      </w:r>
      <w:r>
        <w:rPr>
          <w:rFonts w:hint="eastAsia" w:ascii="方正仿宋_GBK"/>
          <w:szCs w:val="32"/>
        </w:rPr>
        <w:t>万元，社会保障和就业</w:t>
      </w:r>
      <w:r>
        <w:rPr>
          <w:rFonts w:hint="eastAsia" w:ascii="方正仿宋_GBK"/>
          <w:szCs w:val="32"/>
          <w:lang w:val="en-US" w:eastAsia="zh-CN"/>
        </w:rPr>
        <w:t>15.21</w:t>
      </w:r>
      <w:r>
        <w:rPr>
          <w:rFonts w:hint="eastAsia" w:ascii="方正仿宋_GBK"/>
          <w:szCs w:val="32"/>
        </w:rPr>
        <w:t>万元，卫生健康支出5.99万元，住房保障</w:t>
      </w:r>
      <w:r>
        <w:rPr>
          <w:rFonts w:hint="eastAsia" w:ascii="方正仿宋_GBK"/>
          <w:szCs w:val="32"/>
          <w:lang w:val="en-US" w:eastAsia="zh-CN"/>
        </w:rPr>
        <w:t>6.35</w:t>
      </w:r>
      <w:r>
        <w:rPr>
          <w:rFonts w:hint="eastAsia" w:ascii="方正仿宋_GBK"/>
          <w:szCs w:val="32"/>
        </w:rPr>
        <w:t>万元。支出较</w:t>
      </w:r>
      <w:r>
        <w:rPr>
          <w:rFonts w:hint="eastAsia" w:ascii="方正仿宋_GBK"/>
          <w:szCs w:val="32"/>
          <w:lang w:val="en-US" w:eastAsia="zh-CN"/>
        </w:rPr>
        <w:t>2023</w:t>
      </w:r>
      <w:r>
        <w:rPr>
          <w:rFonts w:hint="eastAsia" w:ascii="方正仿宋_GBK"/>
          <w:szCs w:val="32"/>
        </w:rPr>
        <w:t>年</w:t>
      </w:r>
      <w:r>
        <w:rPr>
          <w:rFonts w:hint="eastAsia" w:ascii="方正仿宋_GBK"/>
          <w:szCs w:val="32"/>
          <w:lang w:val="en-US" w:eastAsia="zh-CN"/>
        </w:rPr>
        <w:t>增加7.79</w:t>
      </w:r>
      <w:r>
        <w:rPr>
          <w:rFonts w:hint="eastAsia" w:ascii="方正仿宋_GBK"/>
          <w:szCs w:val="32"/>
        </w:rPr>
        <w:t>万元，主要是基本支出</w:t>
      </w:r>
      <w:r>
        <w:rPr>
          <w:rFonts w:hint="eastAsia" w:ascii="方正仿宋_GBK"/>
          <w:szCs w:val="32"/>
          <w:lang w:val="en-US" w:eastAsia="zh-CN"/>
        </w:rPr>
        <w:t>增加3.02</w:t>
      </w:r>
      <w:r>
        <w:rPr>
          <w:rFonts w:hint="eastAsia" w:ascii="方正仿宋_GBK"/>
          <w:szCs w:val="32"/>
        </w:rPr>
        <w:t>万元</w:t>
      </w:r>
      <w:r>
        <w:rPr>
          <w:rFonts w:hint="eastAsia" w:ascii="方正仿宋_GBK"/>
          <w:szCs w:val="32"/>
          <w:lang w:eastAsia="zh-CN"/>
        </w:rPr>
        <w:t>，项目</w:t>
      </w:r>
      <w:r>
        <w:rPr>
          <w:rFonts w:hint="eastAsia" w:ascii="方正仿宋_GBK"/>
          <w:szCs w:val="32"/>
        </w:rPr>
        <w:t>支出</w:t>
      </w:r>
      <w:r>
        <w:rPr>
          <w:rFonts w:hint="eastAsia" w:ascii="方正仿宋_GBK"/>
          <w:szCs w:val="32"/>
          <w:lang w:val="en-US" w:eastAsia="zh-CN"/>
        </w:rPr>
        <w:t>增加4.77</w:t>
      </w:r>
      <w:r>
        <w:rPr>
          <w:rFonts w:hint="eastAsia" w:ascii="方正仿宋_GBK"/>
          <w:szCs w:val="32"/>
        </w:rPr>
        <w:t>万元。</w:t>
      </w:r>
    </w:p>
    <w:p>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lang w:eastAsia="zh-CN"/>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年一般公共预算财政拨款收入</w:t>
      </w:r>
      <w:r>
        <w:rPr>
          <w:rFonts w:hint="eastAsia" w:ascii="方正仿宋_GBK"/>
          <w:szCs w:val="32"/>
          <w:lang w:val="en-US" w:eastAsia="zh-CN"/>
        </w:rPr>
        <w:t>121.46</w:t>
      </w:r>
      <w:r>
        <w:rPr>
          <w:rFonts w:hint="eastAsia" w:ascii="方正仿宋_GBK"/>
          <w:szCs w:val="32"/>
        </w:rPr>
        <w:t>万元，一般公共预算财政拨款支出</w:t>
      </w:r>
      <w:r>
        <w:rPr>
          <w:rFonts w:hint="eastAsia" w:ascii="方正仿宋_GBK"/>
          <w:szCs w:val="32"/>
          <w:lang w:val="en-US" w:eastAsia="zh-CN"/>
        </w:rPr>
        <w:t>121.46</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增加7.79</w:t>
      </w:r>
      <w:r>
        <w:rPr>
          <w:rFonts w:hint="eastAsia" w:ascii="方正仿宋_GBK"/>
          <w:szCs w:val="32"/>
        </w:rPr>
        <w:t>万元。其中：基本支出</w:t>
      </w:r>
      <w:r>
        <w:rPr>
          <w:rFonts w:hint="eastAsia" w:ascii="方正仿宋_GBK"/>
          <w:szCs w:val="32"/>
          <w:lang w:val="en-US" w:eastAsia="zh-CN"/>
        </w:rPr>
        <w:t>116.69</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增加3.02</w:t>
      </w:r>
      <w:r>
        <w:rPr>
          <w:rFonts w:hint="eastAsia" w:ascii="方正仿宋_GBK"/>
          <w:szCs w:val="32"/>
        </w:rPr>
        <w:t>万元，主要原因是缩减了日常公用经费的预算额度，</w:t>
      </w:r>
      <w:r>
        <w:rPr>
          <w:rFonts w:hint="eastAsia" w:ascii="方正仿宋_GBK"/>
          <w:szCs w:val="32"/>
          <w:lang w:val="en-US" w:eastAsia="zh-CN"/>
        </w:rPr>
        <w:t>增加了人员经费预算额度，</w:t>
      </w:r>
      <w:r>
        <w:rPr>
          <w:rFonts w:hint="eastAsia" w:ascii="方正仿宋_GBK"/>
          <w:szCs w:val="32"/>
        </w:rPr>
        <w:t>主要用于保障在职人员工资福利及社会保险缴费等</w:t>
      </w:r>
      <w:r>
        <w:rPr>
          <w:rFonts w:hint="eastAsia" w:ascii="方正仿宋_GBK"/>
          <w:szCs w:val="32"/>
          <w:lang w:eastAsia="zh-CN"/>
        </w:rPr>
        <w:t>。</w:t>
      </w:r>
      <w:r>
        <w:rPr>
          <w:rFonts w:hint="eastAsia" w:ascii="方正仿宋_GBK"/>
          <w:szCs w:val="32"/>
        </w:rPr>
        <w:t>项目支出</w:t>
      </w:r>
      <w:r>
        <w:rPr>
          <w:rFonts w:hint="eastAsia" w:ascii="方正仿宋_GBK"/>
          <w:szCs w:val="32"/>
          <w:lang w:val="en-US" w:eastAsia="zh-CN"/>
        </w:rPr>
        <w:t>4.77</w:t>
      </w:r>
      <w:r>
        <w:rPr>
          <w:rFonts w:hint="eastAsia" w:ascii="方正仿宋_GBK"/>
          <w:szCs w:val="32"/>
        </w:rPr>
        <w:t>万元</w:t>
      </w:r>
      <w:r>
        <w:rPr>
          <w:rFonts w:hint="eastAsia" w:ascii="方正仿宋_GBK"/>
          <w:szCs w:val="32"/>
          <w:lang w:val="en-US" w:eastAsia="zh-CN"/>
        </w:rPr>
        <w:t>，增加4.77万元，主要为本年度将</w:t>
      </w:r>
      <w:r>
        <w:rPr>
          <w:rFonts w:hint="eastAsia" w:ascii="方正仿宋_GBK"/>
          <w:szCs w:val="32"/>
        </w:rPr>
        <w:t>保障部门正常运转的</w:t>
      </w:r>
      <w:r>
        <w:rPr>
          <w:rFonts w:hint="eastAsia" w:ascii="方正仿宋_GBK"/>
          <w:szCs w:val="32"/>
          <w:lang w:eastAsia="zh-CN"/>
        </w:rPr>
        <w:t>水电费、邮电费等纳入一般性项目</w:t>
      </w:r>
      <w:r>
        <w:rPr>
          <w:rFonts w:hint="eastAsia" w:ascii="方正仿宋_GBK"/>
          <w:szCs w:val="32"/>
        </w:rPr>
        <w:t>支出</w:t>
      </w:r>
      <w:r>
        <w:rPr>
          <w:rFonts w:hint="eastAsia" w:ascii="方正仿宋_GBK"/>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年政府性基金预算收入0万元，政府性基金预算支出0万元，陈家桥街道社区文化服务中心202</w:t>
      </w:r>
      <w:r>
        <w:rPr>
          <w:rFonts w:hint="eastAsia" w:ascii="方正仿宋_GBK"/>
          <w:szCs w:val="32"/>
          <w:lang w:val="en-US" w:eastAsia="zh-CN"/>
        </w:rPr>
        <w:t>4</w:t>
      </w:r>
      <w:r>
        <w:rPr>
          <w:rFonts w:hint="eastAsia" w:ascii="方正仿宋_GBK"/>
          <w:szCs w:val="32"/>
        </w:rPr>
        <w:t>年未使用政府性基金预算拨款安排的支出。</w:t>
      </w:r>
    </w:p>
    <w:p>
      <w:pPr>
        <w:spacing w:line="560" w:lineRule="exact"/>
        <w:ind w:firstLine="640" w:firstLineChars="200"/>
        <w:rPr>
          <w:rFonts w:ascii="方正黑体_GBK" w:eastAsia="方正黑体_GBK"/>
          <w:szCs w:val="32"/>
        </w:rPr>
      </w:pPr>
      <w:r>
        <w:rPr>
          <w:rFonts w:hint="eastAsia" w:ascii="方正黑体_GBK" w:eastAsia="方正黑体_GBK"/>
          <w:szCs w:val="32"/>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年“三公”经费预算</w:t>
      </w:r>
      <w:r>
        <w:rPr>
          <w:rFonts w:hint="eastAsia" w:ascii="方正仿宋_GBK"/>
          <w:szCs w:val="32"/>
          <w:lang w:val="en-US" w:eastAsia="zh-CN"/>
        </w:rPr>
        <w:t>3.71</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年减少</w:t>
      </w:r>
      <w:r>
        <w:rPr>
          <w:rFonts w:hint="eastAsia" w:ascii="方正仿宋_GBK"/>
          <w:szCs w:val="32"/>
          <w:lang w:val="en-US" w:eastAsia="zh-CN"/>
        </w:rPr>
        <w:t>0.39</w:t>
      </w:r>
      <w:r>
        <w:rPr>
          <w:rFonts w:hint="eastAsia" w:ascii="方正仿宋_GBK"/>
          <w:szCs w:val="32"/>
        </w:rPr>
        <w:t>万元；公务接待费 0万元，比202</w:t>
      </w:r>
      <w:r>
        <w:rPr>
          <w:rFonts w:hint="eastAsia" w:ascii="方正仿宋_GBK"/>
          <w:szCs w:val="32"/>
          <w:lang w:val="en-US" w:eastAsia="zh-CN"/>
        </w:rPr>
        <w:t>3</w:t>
      </w:r>
      <w:r>
        <w:rPr>
          <w:rFonts w:hint="eastAsia" w:ascii="方正仿宋_GBK"/>
          <w:szCs w:val="32"/>
        </w:rPr>
        <w:t>年减少0.</w:t>
      </w:r>
      <w:r>
        <w:rPr>
          <w:rFonts w:hint="eastAsia" w:ascii="方正仿宋_GBK"/>
          <w:szCs w:val="32"/>
          <w:lang w:val="en-US" w:eastAsia="zh-CN"/>
        </w:rPr>
        <w:t>5</w:t>
      </w:r>
      <w:r>
        <w:rPr>
          <w:rFonts w:hint="eastAsia" w:ascii="方正仿宋_GBK"/>
          <w:szCs w:val="32"/>
        </w:rPr>
        <w:t>万元</w:t>
      </w:r>
      <w:r>
        <w:rPr>
          <w:rFonts w:hint="eastAsia" w:ascii="方正仿宋_GBK"/>
          <w:szCs w:val="32"/>
          <w:lang w:eastAsia="zh-CN"/>
        </w:rPr>
        <w:t>，</w:t>
      </w:r>
      <w:r>
        <w:rPr>
          <w:rFonts w:hint="eastAsia" w:ascii="方正仿宋_GBK"/>
          <w:szCs w:val="32"/>
        </w:rPr>
        <w:t>主要原因是</w:t>
      </w:r>
      <w:r>
        <w:rPr>
          <w:rFonts w:hint="eastAsia" w:ascii="方正仿宋_GBK"/>
          <w:szCs w:val="32"/>
          <w:lang w:eastAsia="zh-CN"/>
        </w:rPr>
        <w:t>近两年未产生公务接待费，因此</w:t>
      </w:r>
      <w:r>
        <w:rPr>
          <w:rFonts w:hint="eastAsia" w:ascii="方正仿宋_GBK"/>
          <w:szCs w:val="32"/>
          <w:lang w:val="en-US" w:eastAsia="zh-CN"/>
        </w:rPr>
        <w:t>2024年度无</w:t>
      </w:r>
      <w:r>
        <w:rPr>
          <w:rFonts w:hint="eastAsia" w:ascii="方正仿宋_GBK"/>
          <w:szCs w:val="32"/>
        </w:rPr>
        <w:t>公务接待费</w:t>
      </w:r>
      <w:r>
        <w:rPr>
          <w:rFonts w:hint="eastAsia" w:ascii="方正仿宋_GBK"/>
          <w:szCs w:val="32"/>
          <w:lang w:eastAsia="zh-CN"/>
        </w:rPr>
        <w:t>预算</w:t>
      </w:r>
      <w:r>
        <w:rPr>
          <w:rFonts w:hint="eastAsia" w:ascii="方正仿宋_GBK"/>
          <w:szCs w:val="32"/>
        </w:rPr>
        <w:t>；公务用车运行维护费3.</w:t>
      </w:r>
      <w:r>
        <w:rPr>
          <w:rFonts w:hint="eastAsia" w:ascii="方正仿宋_GBK"/>
          <w:szCs w:val="32"/>
          <w:lang w:val="en-US" w:eastAsia="zh-CN"/>
        </w:rPr>
        <w:t>71</w:t>
      </w:r>
      <w:r>
        <w:rPr>
          <w:rFonts w:hint="eastAsia" w:ascii="方正仿宋_GBK"/>
          <w:szCs w:val="32"/>
        </w:rPr>
        <w:t>万元，</w:t>
      </w:r>
      <w:r>
        <w:rPr>
          <w:rFonts w:hint="eastAsia" w:ascii="方正仿宋_GBK"/>
          <w:szCs w:val="32"/>
          <w:lang w:eastAsia="zh-CN"/>
        </w:rPr>
        <w:t>比</w:t>
      </w:r>
      <w:r>
        <w:rPr>
          <w:rFonts w:hint="eastAsia" w:ascii="方正仿宋_GBK"/>
          <w:szCs w:val="32"/>
        </w:rPr>
        <w:t>202</w:t>
      </w:r>
      <w:r>
        <w:rPr>
          <w:rFonts w:hint="eastAsia" w:ascii="方正仿宋_GBK"/>
          <w:szCs w:val="32"/>
          <w:lang w:val="en-US" w:eastAsia="zh-CN"/>
        </w:rPr>
        <w:t>3</w:t>
      </w:r>
      <w:r>
        <w:rPr>
          <w:rFonts w:hint="eastAsia" w:ascii="方正仿宋_GBK"/>
          <w:szCs w:val="32"/>
        </w:rPr>
        <w:t>年</w:t>
      </w:r>
      <w:r>
        <w:rPr>
          <w:rFonts w:hint="eastAsia" w:ascii="方正仿宋_GBK"/>
          <w:szCs w:val="32"/>
          <w:lang w:eastAsia="zh-CN"/>
        </w:rPr>
        <w:t>增加</w:t>
      </w:r>
      <w:r>
        <w:rPr>
          <w:rFonts w:hint="eastAsia" w:ascii="方正仿宋_GBK"/>
          <w:szCs w:val="32"/>
          <w:lang w:val="en-US" w:eastAsia="zh-CN"/>
        </w:rPr>
        <w:t>0.11万元</w:t>
      </w:r>
      <w:r>
        <w:rPr>
          <w:rFonts w:hint="eastAsia" w:ascii="方正仿宋_GBK"/>
          <w:szCs w:val="32"/>
          <w:lang w:eastAsia="zh-CN"/>
        </w:rPr>
        <w:t>，</w:t>
      </w:r>
      <w:r>
        <w:rPr>
          <w:rFonts w:hint="eastAsia" w:ascii="方正仿宋_GBK"/>
          <w:szCs w:val="32"/>
        </w:rPr>
        <w:t>主要原因是</w:t>
      </w:r>
      <w:r>
        <w:rPr>
          <w:rFonts w:hint="eastAsia" w:ascii="方正仿宋_GBK"/>
          <w:szCs w:val="32"/>
          <w:lang w:eastAsia="zh-CN"/>
        </w:rPr>
        <w:t>按照预算编制文件要求，</w:t>
      </w:r>
      <w:r>
        <w:rPr>
          <w:rFonts w:hint="eastAsia" w:ascii="方正仿宋_GBK"/>
          <w:szCs w:val="32"/>
          <w:lang w:val="en-US" w:eastAsia="zh-CN"/>
        </w:rPr>
        <w:t>10年以上</w:t>
      </w:r>
      <w:r>
        <w:rPr>
          <w:rFonts w:hint="eastAsia" w:ascii="方正仿宋_GBK"/>
          <w:szCs w:val="32"/>
          <w:lang w:eastAsia="zh-CN"/>
        </w:rPr>
        <w:t>燃油公务车运行维护费每辆比去年增加</w:t>
      </w:r>
      <w:r>
        <w:rPr>
          <w:rFonts w:hint="eastAsia" w:ascii="方正仿宋_GBK"/>
          <w:szCs w:val="32"/>
          <w:lang w:val="en-US" w:eastAsia="zh-CN"/>
        </w:rPr>
        <w:t>0.11万元</w:t>
      </w:r>
      <w:r>
        <w:rPr>
          <w:rFonts w:hint="eastAsia" w:ascii="方正仿宋_GBK"/>
          <w:szCs w:val="32"/>
          <w:lang w:eastAsia="zh-CN"/>
        </w:rPr>
        <w:t>；</w:t>
      </w:r>
      <w:r>
        <w:rPr>
          <w:rFonts w:hint="eastAsia" w:ascii="方正仿宋_GBK"/>
          <w:szCs w:val="32"/>
        </w:rPr>
        <w:t>公务用车购置费0万元，与202</w:t>
      </w:r>
      <w:r>
        <w:rPr>
          <w:rFonts w:hint="eastAsia" w:ascii="方正仿宋_GBK"/>
          <w:szCs w:val="32"/>
          <w:lang w:val="en-US" w:eastAsia="zh-CN"/>
        </w:rPr>
        <w:t>3</w:t>
      </w:r>
      <w:r>
        <w:rPr>
          <w:rFonts w:hint="eastAsia" w:ascii="方正仿宋_GBK"/>
          <w:szCs w:val="32"/>
        </w:rPr>
        <w:t>年保持一致；主要原因是202</w:t>
      </w:r>
      <w:r>
        <w:rPr>
          <w:rFonts w:hint="eastAsia" w:ascii="方正仿宋_GBK"/>
          <w:szCs w:val="32"/>
          <w:lang w:val="en-US" w:eastAsia="zh-CN"/>
        </w:rPr>
        <w:t>4</w:t>
      </w:r>
      <w:r>
        <w:rPr>
          <w:rFonts w:hint="eastAsia" w:ascii="方正仿宋_GBK"/>
          <w:szCs w:val="32"/>
        </w:rPr>
        <w:t>年度无公务车的购置预算。</w:t>
      </w:r>
    </w:p>
    <w:p>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1</w:t>
      </w:r>
      <w:r>
        <w:rPr>
          <w:rFonts w:hint="eastAsia" w:ascii="方正仿宋_GBK"/>
          <w:szCs w:val="32"/>
          <w:lang w:val="en-US" w:eastAsia="zh-CN"/>
        </w:rPr>
        <w:t>.</w:t>
      </w:r>
      <w:r>
        <w:rPr>
          <w:rFonts w:hint="eastAsia" w:ascii="方正仿宋_GBK"/>
          <w:szCs w:val="32"/>
        </w:rPr>
        <w:t>日常公用经费。202</w:t>
      </w:r>
      <w:r>
        <w:rPr>
          <w:rFonts w:hint="eastAsia" w:ascii="方正仿宋_GBK"/>
          <w:szCs w:val="32"/>
          <w:lang w:val="en-US" w:eastAsia="zh-CN"/>
        </w:rPr>
        <w:t>4</w:t>
      </w:r>
      <w:r>
        <w:rPr>
          <w:rFonts w:hint="eastAsia" w:ascii="方正仿宋_GBK"/>
          <w:szCs w:val="32"/>
        </w:rPr>
        <w:t>年一般公共预算财政拨款日常公用经费</w:t>
      </w:r>
      <w:r>
        <w:rPr>
          <w:rFonts w:hint="eastAsia" w:ascii="方正仿宋_GBK"/>
          <w:szCs w:val="32"/>
          <w:lang w:val="en-US" w:eastAsia="zh-CN"/>
        </w:rPr>
        <w:t>14.59</w:t>
      </w:r>
      <w:r>
        <w:rPr>
          <w:rFonts w:hint="eastAsia" w:ascii="方正仿宋_GBK"/>
          <w:szCs w:val="32"/>
        </w:rPr>
        <w:t>万元，比上年减少</w:t>
      </w:r>
      <w:r>
        <w:rPr>
          <w:rFonts w:hint="eastAsia" w:ascii="方正仿宋_GBK"/>
          <w:szCs w:val="32"/>
          <w:lang w:val="en-US" w:eastAsia="zh-CN"/>
        </w:rPr>
        <w:t>1.56</w:t>
      </w:r>
      <w:r>
        <w:rPr>
          <w:rFonts w:hint="eastAsia" w:ascii="方正仿宋_GBK"/>
          <w:szCs w:val="32"/>
        </w:rPr>
        <w:t>万元，主要原因为缩减了日常公用经费的预算</w:t>
      </w:r>
      <w:r>
        <w:rPr>
          <w:rFonts w:hint="eastAsia" w:ascii="方正仿宋_GBK"/>
          <w:szCs w:val="32"/>
          <w:lang w:eastAsia="zh-CN"/>
        </w:rPr>
        <w:t>额度</w:t>
      </w:r>
      <w:r>
        <w:rPr>
          <w:rFonts w:hint="eastAsia" w:ascii="方正仿宋_GBK"/>
          <w:szCs w:val="32"/>
        </w:rPr>
        <w:t>。主要用于</w:t>
      </w:r>
      <w:r>
        <w:rPr>
          <w:rFonts w:hint="eastAsia" w:ascii="方正仿宋_GBK"/>
          <w:szCs w:val="32"/>
          <w:lang w:eastAsia="zh-CN"/>
        </w:rPr>
        <w:t>医疗费、培训费、工会经费以及</w:t>
      </w:r>
      <w:r>
        <w:rPr>
          <w:rFonts w:hint="eastAsia" w:ascii="方正仿宋_GBK"/>
          <w:szCs w:val="32"/>
        </w:rPr>
        <w:t>其他商品和服务支出等。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w:t>
      </w:r>
      <w:r>
        <w:rPr>
          <w:rFonts w:hint="eastAsia" w:ascii="方正仿宋_GBK"/>
          <w:szCs w:val="32"/>
          <w:lang w:val="en-US" w:eastAsia="zh-CN"/>
        </w:rPr>
        <w:t>.</w:t>
      </w:r>
      <w:r>
        <w:rPr>
          <w:rFonts w:hint="eastAsia" w:ascii="方正仿宋_GBK"/>
          <w:szCs w:val="32"/>
        </w:rPr>
        <w:t>政府采购情况。202</w:t>
      </w:r>
      <w:r>
        <w:rPr>
          <w:rFonts w:hint="eastAsia" w:ascii="方正仿宋_GBK"/>
          <w:szCs w:val="32"/>
          <w:lang w:val="en-US" w:eastAsia="zh-CN"/>
        </w:rPr>
        <w:t>4</w:t>
      </w:r>
      <w:r>
        <w:rPr>
          <w:rFonts w:hint="eastAsia" w:ascii="方正仿宋_GBK"/>
          <w:szCs w:val="32"/>
        </w:rPr>
        <w:t>年本单位无政府采购预算。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lang w:val="en-US" w:eastAsia="zh-CN"/>
        </w:rPr>
      </w:pPr>
      <w:r>
        <w:rPr>
          <w:rFonts w:hint="eastAsia" w:ascii="方正仿宋_GBK"/>
          <w:szCs w:val="32"/>
        </w:rPr>
        <w:t>3</w:t>
      </w:r>
      <w:r>
        <w:rPr>
          <w:rFonts w:hint="eastAsia" w:ascii="方正仿宋_GBK"/>
          <w:szCs w:val="32"/>
          <w:lang w:val="en-US" w:eastAsia="zh-CN"/>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，承担辅助职能，相关绩效在主管部门公开</w:t>
      </w:r>
      <w:r>
        <w:rPr>
          <w:rFonts w:hint="eastAsia" w:ascii="方正仿宋_GBK"/>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4</w:t>
      </w:r>
      <w:r>
        <w:rPr>
          <w:rFonts w:hint="eastAsia" w:ascii="方正仿宋_GBK"/>
          <w:szCs w:val="32"/>
          <w:lang w:val="en-US" w:eastAsia="zh-CN"/>
        </w:rPr>
        <w:t>.</w:t>
      </w:r>
      <w:r>
        <w:rPr>
          <w:rFonts w:hint="eastAsia" w:ascii="方正仿宋_GBK"/>
          <w:szCs w:val="32"/>
        </w:rPr>
        <w:t>国有资产占有使用情况。截止202</w:t>
      </w:r>
      <w:r>
        <w:rPr>
          <w:rFonts w:hint="eastAsia" w:ascii="方正仿宋_GBK"/>
          <w:szCs w:val="32"/>
          <w:lang w:val="en-US" w:eastAsia="zh-CN"/>
        </w:rPr>
        <w:t>3</w:t>
      </w:r>
      <w:r>
        <w:rPr>
          <w:rFonts w:hint="eastAsia" w:ascii="方正仿宋_GBK"/>
          <w:szCs w:val="32"/>
        </w:rPr>
        <w:t>年12月，我单位共有车辆1辆，其中一般公务用车1辆、执勤执法用车0辆。202</w:t>
      </w:r>
      <w:r>
        <w:rPr>
          <w:rFonts w:hint="eastAsia" w:ascii="方正仿宋_GBK"/>
          <w:szCs w:val="32"/>
          <w:lang w:val="en-US" w:eastAsia="zh-CN"/>
        </w:rPr>
        <w:t>4</w:t>
      </w:r>
      <w:r>
        <w:rPr>
          <w:rFonts w:hint="eastAsia" w:ascii="方正仿宋_GBK"/>
          <w:szCs w:val="32"/>
        </w:rPr>
        <w:t>年一般公共预算安排购置车辆0辆，其中一般公务用车0辆、执勤执法用车0辆。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2.其他收入：指单位取得的除“财政拨款收入”、“事业收入”、“经营收入”等以外的收入。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szCs w:val="32"/>
        </w:rPr>
      </w:pPr>
    </w:p>
    <w:p>
      <w:pPr>
        <w:spacing w:line="560" w:lineRule="exact"/>
        <w:ind w:firstLine="640" w:firstLineChars="200"/>
        <w:rPr>
          <w:szCs w:val="32"/>
        </w:rPr>
      </w:pPr>
      <w:r>
        <w:rPr>
          <w:rFonts w:hint="eastAsia"/>
          <w:szCs w:val="32"/>
        </w:rPr>
        <w:t>部门预算公开联系人：闫定均  电话：023-65216255</w:t>
      </w:r>
    </w:p>
    <w:p>
      <w:pPr>
        <w:spacing w:line="560" w:lineRule="exact"/>
        <w:ind w:firstLine="640" w:firstLineChars="200"/>
        <w:rPr>
          <w:szCs w:val="32"/>
        </w:rPr>
      </w:pP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350F6"/>
    <w:rsid w:val="00054721"/>
    <w:rsid w:val="000A3F76"/>
    <w:rsid w:val="000B6162"/>
    <w:rsid w:val="000B776F"/>
    <w:rsid w:val="000C0619"/>
    <w:rsid w:val="000F17A3"/>
    <w:rsid w:val="000F587E"/>
    <w:rsid w:val="000F5ADA"/>
    <w:rsid w:val="00102E9C"/>
    <w:rsid w:val="00113D68"/>
    <w:rsid w:val="001165F8"/>
    <w:rsid w:val="001572CD"/>
    <w:rsid w:val="00175F5E"/>
    <w:rsid w:val="001A0761"/>
    <w:rsid w:val="001A22AC"/>
    <w:rsid w:val="001A6FE7"/>
    <w:rsid w:val="001C23C4"/>
    <w:rsid w:val="001C7F88"/>
    <w:rsid w:val="001D0CFA"/>
    <w:rsid w:val="001E2B14"/>
    <w:rsid w:val="001E2DB2"/>
    <w:rsid w:val="002164FB"/>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B3B5D"/>
    <w:rsid w:val="005D366F"/>
    <w:rsid w:val="005F6D06"/>
    <w:rsid w:val="00605209"/>
    <w:rsid w:val="0061722C"/>
    <w:rsid w:val="0062165A"/>
    <w:rsid w:val="00632ECB"/>
    <w:rsid w:val="0064412F"/>
    <w:rsid w:val="006515AF"/>
    <w:rsid w:val="006760CA"/>
    <w:rsid w:val="006847C5"/>
    <w:rsid w:val="00696936"/>
    <w:rsid w:val="006B4BD6"/>
    <w:rsid w:val="006C0339"/>
    <w:rsid w:val="006D0A38"/>
    <w:rsid w:val="006D2DFB"/>
    <w:rsid w:val="006E5E48"/>
    <w:rsid w:val="006F0DA1"/>
    <w:rsid w:val="006F4236"/>
    <w:rsid w:val="007158EC"/>
    <w:rsid w:val="00715ABD"/>
    <w:rsid w:val="00732C80"/>
    <w:rsid w:val="00736588"/>
    <w:rsid w:val="007544C5"/>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A2572"/>
    <w:rsid w:val="008B7D6E"/>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C373C"/>
    <w:rsid w:val="00AC63B0"/>
    <w:rsid w:val="00AD205D"/>
    <w:rsid w:val="00AE5342"/>
    <w:rsid w:val="00AF1855"/>
    <w:rsid w:val="00AF4E45"/>
    <w:rsid w:val="00B13837"/>
    <w:rsid w:val="00B70E59"/>
    <w:rsid w:val="00B74043"/>
    <w:rsid w:val="00B76CF1"/>
    <w:rsid w:val="00B8228A"/>
    <w:rsid w:val="00B83F16"/>
    <w:rsid w:val="00B840CD"/>
    <w:rsid w:val="00BA4B52"/>
    <w:rsid w:val="00BA623D"/>
    <w:rsid w:val="00BA7E4B"/>
    <w:rsid w:val="00BB0C1F"/>
    <w:rsid w:val="00BB3340"/>
    <w:rsid w:val="00BF0042"/>
    <w:rsid w:val="00C03978"/>
    <w:rsid w:val="00C11699"/>
    <w:rsid w:val="00C219E6"/>
    <w:rsid w:val="00C26E4C"/>
    <w:rsid w:val="00C31B16"/>
    <w:rsid w:val="00C37899"/>
    <w:rsid w:val="00C51D72"/>
    <w:rsid w:val="00C5355B"/>
    <w:rsid w:val="00C537C6"/>
    <w:rsid w:val="00C629D4"/>
    <w:rsid w:val="00C64B89"/>
    <w:rsid w:val="00C66991"/>
    <w:rsid w:val="00C7578E"/>
    <w:rsid w:val="00CA27DC"/>
    <w:rsid w:val="00CB424B"/>
    <w:rsid w:val="00CB61F8"/>
    <w:rsid w:val="00CC03B3"/>
    <w:rsid w:val="00CD24DE"/>
    <w:rsid w:val="00CD3FCD"/>
    <w:rsid w:val="00CD6556"/>
    <w:rsid w:val="00D00579"/>
    <w:rsid w:val="00D156F0"/>
    <w:rsid w:val="00D45FE3"/>
    <w:rsid w:val="00D463FF"/>
    <w:rsid w:val="00D50BE3"/>
    <w:rsid w:val="00D617BF"/>
    <w:rsid w:val="00DA2370"/>
    <w:rsid w:val="00DB70D5"/>
    <w:rsid w:val="00DC378F"/>
    <w:rsid w:val="00DD57BD"/>
    <w:rsid w:val="00DF4713"/>
    <w:rsid w:val="00DF6A06"/>
    <w:rsid w:val="00E05FC3"/>
    <w:rsid w:val="00E072B0"/>
    <w:rsid w:val="00E171BD"/>
    <w:rsid w:val="00E40A2A"/>
    <w:rsid w:val="00E56439"/>
    <w:rsid w:val="00E57F3A"/>
    <w:rsid w:val="00E624F0"/>
    <w:rsid w:val="00EB575E"/>
    <w:rsid w:val="00ED4156"/>
    <w:rsid w:val="00F229E1"/>
    <w:rsid w:val="00F25618"/>
    <w:rsid w:val="00F274F4"/>
    <w:rsid w:val="00F32099"/>
    <w:rsid w:val="00F53521"/>
    <w:rsid w:val="00F90C05"/>
    <w:rsid w:val="00FC0621"/>
    <w:rsid w:val="00FD495B"/>
    <w:rsid w:val="00FE39DF"/>
    <w:rsid w:val="00FE501C"/>
    <w:rsid w:val="01BE0EFC"/>
    <w:rsid w:val="0FB7228C"/>
    <w:rsid w:val="13982833"/>
    <w:rsid w:val="16CF209F"/>
    <w:rsid w:val="42281E2B"/>
    <w:rsid w:val="4392633D"/>
    <w:rsid w:val="48420192"/>
    <w:rsid w:val="607A4F62"/>
    <w:rsid w:val="6A161A91"/>
    <w:rsid w:val="6E644E84"/>
    <w:rsid w:val="6EB754BB"/>
    <w:rsid w:val="71642838"/>
    <w:rsid w:val="736D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942</Words>
  <Characters>1091</Characters>
  <Lines>7</Lines>
  <Paragraphs>2</Paragraphs>
  <ScaleCrop>false</ScaleCrop>
  <LinksUpToDate>false</LinksUpToDate>
  <CharactersWithSpaces>1094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2022-01-13T02:09:00Z</dcterms:created>
  <dc:creator>代璐</dc:creator>
  <cp:lastModifiedBy>h</cp:lastModifiedBy>
  <cp:lastPrinted>2022-01-12T09:14:00Z</cp:lastPrinted>
  <dcterms:modified xsi:type="dcterms:W3CDTF">2024-01-23T03:48:47Z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A4FEFEA7E09644DD972E8C944EB14121</vt:lpwstr>
  </property>
</Properties>
</file>