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仿宋_GBK"/>
          <w:kern w:val="0"/>
          <w:sz w:val="32"/>
          <w:szCs w:val="20"/>
        </w:rPr>
      </w:pPr>
    </w:p>
    <w:p>
      <w:pPr>
        <w:snapToGrid w:val="0"/>
        <w:spacing w:line="59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重庆市沙坪坝区人民政府督查办</w:t>
      </w:r>
    </w:p>
    <w:p>
      <w:pPr>
        <w:snapToGrid w:val="0"/>
        <w:spacing w:line="590" w:lineRule="exact"/>
        <w:jc w:val="center"/>
        <w:rPr>
          <w:rFonts w:ascii="方正小标宋_GBK" w:hAnsi="Times New Roman" w:eastAsia="方正小标宋_GBK"/>
          <w:spacing w:val="-20"/>
          <w:sz w:val="44"/>
          <w:szCs w:val="44"/>
        </w:rPr>
      </w:pPr>
      <w:r>
        <w:rPr>
          <w:rFonts w:hint="eastAsia" w:ascii="方正小标宋_GBK" w:hAnsi="Times New Roman" w:eastAsia="方正小标宋_GBK"/>
          <w:spacing w:val="-20"/>
          <w:sz w:val="44"/>
          <w:szCs w:val="44"/>
        </w:rPr>
        <w:t>关于2022年区政府工作报告重点任务完成情况的</w:t>
      </w:r>
    </w:p>
    <w:p>
      <w:pPr>
        <w:snapToGrid w:val="0"/>
        <w:spacing w:line="59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报  告</w:t>
      </w:r>
    </w:p>
    <w:p>
      <w:pPr>
        <w:snapToGrid w:val="0"/>
        <w:spacing w:line="590" w:lineRule="exact"/>
        <w:rPr>
          <w:rFonts w:ascii="方正小标宋_GBK" w:hAnsi="Times New Roman" w:eastAsia="方正小标宋_GBK"/>
          <w:sz w:val="44"/>
          <w:szCs w:val="44"/>
        </w:rPr>
      </w:pPr>
    </w:p>
    <w:p>
      <w:pPr>
        <w:snapToGrid w:val="0"/>
        <w:spacing w:line="560" w:lineRule="exact"/>
        <w:rPr>
          <w:rFonts w:ascii="方正仿宋_GBK" w:hAnsi="Times New Roman" w:eastAsia="方正仿宋_GBK"/>
          <w:sz w:val="32"/>
          <w:szCs w:val="32"/>
        </w:rPr>
      </w:pPr>
      <w:r>
        <w:rPr>
          <w:rFonts w:hint="eastAsia" w:ascii="方正仿宋_GBK" w:hAnsi="Times New Roman" w:eastAsia="方正仿宋_GBK"/>
          <w:sz w:val="32"/>
          <w:szCs w:val="32"/>
        </w:rPr>
        <w:t>区政府：</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按照工作安排，区政府督查办对202</w:t>
      </w:r>
      <w:r>
        <w:rPr>
          <w:rFonts w:hint="eastAsia" w:ascii="Times New Roman" w:hAnsi="Times New Roman" w:eastAsia="方正仿宋_GBK"/>
          <w:sz w:val="32"/>
          <w:szCs w:val="32"/>
        </w:rPr>
        <w:t>2</w:t>
      </w:r>
      <w:r>
        <w:rPr>
          <w:rFonts w:ascii="Times New Roman" w:hAnsi="Times New Roman" w:eastAsia="方正仿宋_GBK"/>
          <w:sz w:val="32"/>
          <w:szCs w:val="32"/>
        </w:rPr>
        <w:t>年政府工作报告重点工作任务完成情况进行</w:t>
      </w:r>
      <w:r>
        <w:rPr>
          <w:rFonts w:hint="eastAsia" w:ascii="Times New Roman" w:hAnsi="Times New Roman" w:eastAsia="方正仿宋_GBK"/>
          <w:sz w:val="32"/>
          <w:szCs w:val="32"/>
        </w:rPr>
        <w:t>跟踪督办</w:t>
      </w:r>
      <w:r>
        <w:rPr>
          <w:rFonts w:ascii="Times New Roman" w:hAnsi="Times New Roman" w:eastAsia="方正仿宋_GBK"/>
          <w:sz w:val="32"/>
          <w:szCs w:val="32"/>
        </w:rPr>
        <w:t>。</w:t>
      </w:r>
      <w:r>
        <w:rPr>
          <w:rFonts w:hint="eastAsia" w:ascii="Times New Roman" w:hAnsi="Times New Roman" w:eastAsia="方正仿宋_GBK"/>
          <w:sz w:val="32"/>
          <w:szCs w:val="32"/>
        </w:rPr>
        <w:t>具体</w:t>
      </w:r>
      <w:r>
        <w:rPr>
          <w:rFonts w:ascii="Times New Roman" w:hAnsi="Times New Roman" w:eastAsia="方正仿宋_GBK"/>
          <w:sz w:val="32"/>
          <w:szCs w:val="32"/>
        </w:rPr>
        <w:t>情况报告如下。</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w:t>
      </w:r>
      <w:r>
        <w:rPr>
          <w:rFonts w:ascii="Times New Roman" w:hAnsi="Times New Roman" w:eastAsia="方正黑体_GBK"/>
          <w:sz w:val="32"/>
          <w:szCs w:val="32"/>
        </w:rPr>
        <w:t>、</w:t>
      </w:r>
      <w:r>
        <w:rPr>
          <w:rFonts w:hint="eastAsia" w:ascii="Times New Roman" w:hAnsi="Times New Roman" w:eastAsia="方正楷体_GBK"/>
          <w:b/>
          <w:sz w:val="32"/>
          <w:szCs w:val="32"/>
        </w:rPr>
        <w:t>131</w:t>
      </w:r>
      <w:r>
        <w:rPr>
          <w:rFonts w:ascii="Times New Roman" w:hAnsi="Times New Roman" w:eastAsia="方正黑体_GBK"/>
          <w:sz w:val="32"/>
          <w:szCs w:val="32"/>
        </w:rPr>
        <w:t>项重点工作任务进展情况</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131项</w:t>
      </w:r>
      <w:r>
        <w:rPr>
          <w:rFonts w:ascii="Times New Roman" w:hAnsi="Times New Roman" w:eastAsia="方正仿宋_GBK"/>
          <w:sz w:val="32"/>
          <w:szCs w:val="32"/>
        </w:rPr>
        <w:t>重点工作任务中，</w:t>
      </w:r>
      <w:r>
        <w:rPr>
          <w:rFonts w:hint="eastAsia" w:ascii="Times New Roman" w:hAnsi="Times New Roman" w:eastAsia="方正仿宋_GBK"/>
          <w:sz w:val="32"/>
          <w:szCs w:val="32"/>
        </w:rPr>
        <w:t>未完成既定目标任务15</w:t>
      </w:r>
      <w:r>
        <w:rPr>
          <w:rFonts w:ascii="Times New Roman" w:hAnsi="Times New Roman" w:eastAsia="方正仿宋_GBK"/>
          <w:sz w:val="32"/>
          <w:szCs w:val="32"/>
        </w:rPr>
        <w:t>项，具体情况如下。</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1</w:t>
      </w:r>
      <w:r>
        <w:rPr>
          <w:rFonts w:ascii="Times New Roman" w:hAnsi="Times New Roman" w:eastAsia="方正楷体_GBK"/>
          <w:sz w:val="32"/>
          <w:szCs w:val="32"/>
        </w:rPr>
        <w:t>.</w:t>
      </w:r>
      <w:r>
        <w:rPr>
          <w:rFonts w:ascii="Times New Roman" w:hAnsi="Times New Roman" w:eastAsia="方正楷体_GBK"/>
        </w:rPr>
        <w:t xml:space="preserve"> </w:t>
      </w:r>
      <w:r>
        <w:rPr>
          <w:rFonts w:ascii="Times New Roman" w:hAnsi="Times New Roman" w:eastAsia="方正楷体_GBK"/>
          <w:sz w:val="32"/>
          <w:szCs w:val="32"/>
        </w:rPr>
        <w:t>启动建设技术交易中心，技术交易合同登记额增长15%。</w:t>
      </w:r>
      <w:r>
        <w:rPr>
          <w:rFonts w:ascii="Times New Roman" w:hAnsi="Times New Roman" w:eastAsia="方正仿宋_GBK"/>
          <w:sz w:val="32"/>
          <w:szCs w:val="32"/>
        </w:rPr>
        <w:t>全年完成技术合同登记382项、交易金额26亿元，与2021年持平。</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2</w:t>
      </w:r>
      <w:r>
        <w:rPr>
          <w:rFonts w:ascii="Times New Roman" w:hAnsi="Times New Roman" w:eastAsia="方正楷体_GBK"/>
          <w:sz w:val="32"/>
          <w:szCs w:val="32"/>
        </w:rPr>
        <w:t>. 聚焦集成电路、高端装备、生物医药等先导领域，积极引进三利普光电等项目。</w:t>
      </w:r>
      <w:r>
        <w:rPr>
          <w:rFonts w:ascii="Times New Roman" w:hAnsi="Times New Roman" w:eastAsia="方正仿宋_GBK"/>
          <w:sz w:val="32"/>
          <w:szCs w:val="32"/>
        </w:rPr>
        <w:t>引进文灿股份、罗氏诊断等知名企业。2022年，共签约48个项目，协议引资338.91亿元。三利谱光电已与湖北省黄冈市政府签订战略协议。</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3</w:t>
      </w:r>
      <w:r>
        <w:rPr>
          <w:rFonts w:ascii="Times New Roman" w:hAnsi="Times New Roman" w:eastAsia="方正楷体_GBK"/>
          <w:sz w:val="32"/>
          <w:szCs w:val="32"/>
        </w:rPr>
        <w:t>.</w:t>
      </w:r>
      <w:r>
        <w:rPr>
          <w:rFonts w:ascii="Times New Roman" w:hAnsi="Times New Roman"/>
        </w:rPr>
        <w:t xml:space="preserve"> </w:t>
      </w:r>
      <w:r>
        <w:rPr>
          <w:rFonts w:ascii="Times New Roman" w:hAnsi="Times New Roman" w:eastAsia="方正楷体_GBK"/>
          <w:sz w:val="32"/>
          <w:szCs w:val="32"/>
        </w:rPr>
        <w:t>加快创建歌乐山</w:t>
      </w:r>
      <w:r>
        <w:rPr>
          <w:rFonts w:ascii="Times New Roman" w:hAnsi="Times New Roman"/>
          <w:sz w:val="32"/>
          <w:szCs w:val="32"/>
        </w:rPr>
        <w:t>•</w:t>
      </w:r>
      <w:r>
        <w:rPr>
          <w:rFonts w:ascii="Times New Roman" w:hAnsi="Times New Roman" w:eastAsia="方正楷体_GBK"/>
          <w:sz w:val="32"/>
          <w:szCs w:val="32"/>
        </w:rPr>
        <w:t>磁器口国家5A级景区，打造5条红色、都市、乡村主题精品游线路，旅游产业增加值增长5%。</w:t>
      </w:r>
      <w:r>
        <w:rPr>
          <w:rFonts w:ascii="Times New Roman" w:hAnsi="Times New Roman" w:eastAsia="方正仿宋_GBK"/>
          <w:sz w:val="32"/>
          <w:szCs w:val="32"/>
        </w:rPr>
        <w:t>2022年全年旅游产业增加值约46.12亿元</w:t>
      </w:r>
      <w:r>
        <w:rPr>
          <w:rFonts w:hint="eastAsia" w:ascii="Times New Roman" w:hAnsi="Times New Roman" w:eastAsia="方正仿宋_GBK"/>
          <w:sz w:val="32"/>
          <w:szCs w:val="32"/>
        </w:rPr>
        <w:t>，同比下降2.6%</w:t>
      </w:r>
      <w:r>
        <w:rPr>
          <w:rFonts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ascii="Times New Roman" w:hAnsi="Times New Roman"/>
        </w:rPr>
        <w:t xml:space="preserve"> </w:t>
      </w:r>
      <w:r>
        <w:rPr>
          <w:rFonts w:ascii="Times New Roman" w:hAnsi="Times New Roman" w:eastAsia="方正楷体_GBK"/>
          <w:sz w:val="32"/>
          <w:szCs w:val="32"/>
        </w:rPr>
        <w:t>增设粮食、水果口岸，高水平建设整车口岸，引进德国奔驰内陆分拨中心、大众进口车西南分拨中心，进口整车5000辆以上。</w:t>
      </w:r>
      <w:r>
        <w:rPr>
          <w:rFonts w:ascii="Times New Roman" w:hAnsi="Times New Roman" w:eastAsia="方正仿宋_GBK"/>
          <w:sz w:val="32"/>
          <w:szCs w:val="32"/>
        </w:rPr>
        <w:t>2022年整车进口3808辆，取得大众主机厂授权。粮食口岸已向海关提交申报材料待确认后正式开展申报工作。水果口岸申报未通过。</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5</w:t>
      </w:r>
      <w:r>
        <w:rPr>
          <w:rFonts w:ascii="Times New Roman" w:hAnsi="Times New Roman" w:eastAsia="方正楷体_GBK"/>
          <w:sz w:val="32"/>
          <w:szCs w:val="32"/>
        </w:rPr>
        <w:t>. 拆除新山路沿线10万平方米违法建筑。</w:t>
      </w:r>
      <w:r>
        <w:rPr>
          <w:rFonts w:ascii="Times New Roman" w:hAnsi="Times New Roman" w:eastAsia="方正仿宋_GBK"/>
          <w:sz w:val="32"/>
          <w:szCs w:val="32"/>
        </w:rPr>
        <w:t>累计整治新山路</w:t>
      </w:r>
      <w:r>
        <w:rPr>
          <w:rFonts w:hint="eastAsia" w:ascii="Times New Roman" w:hAnsi="Times New Roman" w:eastAsia="方正仿宋_GBK"/>
          <w:sz w:val="32"/>
          <w:szCs w:val="32"/>
        </w:rPr>
        <w:t>沿线</w:t>
      </w:r>
      <w:r>
        <w:rPr>
          <w:rFonts w:ascii="Times New Roman" w:hAnsi="Times New Roman" w:eastAsia="方正仿宋_GBK"/>
          <w:sz w:val="32"/>
          <w:szCs w:val="32"/>
        </w:rPr>
        <w:t>违建22处，整治面积1.48万平方米。</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6</w:t>
      </w:r>
      <w:r>
        <w:rPr>
          <w:rFonts w:ascii="Times New Roman" w:hAnsi="Times New Roman" w:eastAsia="方正楷体_GBK"/>
          <w:sz w:val="32"/>
          <w:szCs w:val="32"/>
        </w:rPr>
        <w:t>. 建成江山公园、两溪花谷、江野风情岸线。</w:t>
      </w:r>
      <w:r>
        <w:rPr>
          <w:rFonts w:ascii="Times New Roman" w:hAnsi="Times New Roman" w:eastAsia="方正仿宋_GBK"/>
          <w:sz w:val="32"/>
          <w:szCs w:val="32"/>
        </w:rPr>
        <w:t>完成江山公园建设。清水溪两溪花谷整治工程完成70%。</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7</w:t>
      </w:r>
      <w:r>
        <w:rPr>
          <w:rFonts w:ascii="Times New Roman" w:hAnsi="Times New Roman" w:eastAsia="方正楷体_GBK"/>
          <w:sz w:val="32"/>
          <w:szCs w:val="32"/>
        </w:rPr>
        <w:t>. 全面完成村规划编制。</w:t>
      </w:r>
      <w:r>
        <w:rPr>
          <w:rFonts w:ascii="Times New Roman" w:hAnsi="Times New Roman" w:eastAsia="方正仿宋_GBK"/>
          <w:sz w:val="32"/>
          <w:szCs w:val="32"/>
        </w:rPr>
        <w:t>截</w:t>
      </w:r>
      <w:r>
        <w:rPr>
          <w:rFonts w:hint="eastAsia" w:ascii="Times New Roman" w:hAnsi="Times New Roman" w:eastAsia="方正仿宋_GBK"/>
          <w:sz w:val="32"/>
          <w:szCs w:val="32"/>
          <w:lang w:eastAsia="zh-CN"/>
        </w:rPr>
        <w:t>至</w:t>
      </w:r>
      <w:r>
        <w:rPr>
          <w:rFonts w:ascii="Times New Roman" w:hAnsi="Times New Roman" w:eastAsia="方正仿宋_GBK"/>
          <w:sz w:val="32"/>
          <w:szCs w:val="32"/>
        </w:rPr>
        <w:t>目前，歌乐村、金刚村、茅山峡村等8个村已编制完成并获批入库，四楞碑村、回龙坝村等10个村编制完成并经区级部门审核，其余2个村规划正加快编制。</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8</w:t>
      </w:r>
      <w:r>
        <w:rPr>
          <w:rFonts w:ascii="Times New Roman" w:hAnsi="Times New Roman" w:eastAsia="方正楷体_GBK"/>
          <w:sz w:val="32"/>
          <w:szCs w:val="32"/>
        </w:rPr>
        <w:t>. 深化农村“三变”改革，建实群众利益联结机制，村集体经济经营收入增长11%。</w:t>
      </w:r>
      <w:r>
        <w:rPr>
          <w:rFonts w:ascii="Times New Roman" w:hAnsi="Times New Roman" w:eastAsia="方正仿宋_GBK"/>
          <w:sz w:val="32"/>
          <w:szCs w:val="32"/>
        </w:rPr>
        <w:t>新增3个村实施农村“三变”改革，试点范围扩大到46%的行政村，2022年全区村级集体经济实现经营性收入11135万元，同比增长2.54%。受疫情、环保政策的影响，农村集体收入下降。</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9</w:t>
      </w:r>
      <w:r>
        <w:rPr>
          <w:rFonts w:ascii="Times New Roman" w:hAnsi="Times New Roman" w:eastAsia="方正楷体_GBK"/>
          <w:sz w:val="32"/>
          <w:szCs w:val="32"/>
        </w:rPr>
        <w:t>. 建成清水溪、凤凰溪“清水绿岸”工程。</w:t>
      </w:r>
      <w:r>
        <w:rPr>
          <w:rFonts w:hint="eastAsia" w:ascii="Times New Roman" w:hAnsi="Times New Roman" w:eastAsia="方正仿宋_GBK"/>
          <w:sz w:val="32"/>
          <w:szCs w:val="32"/>
        </w:rPr>
        <w:t>2022</w:t>
      </w:r>
      <w:r>
        <w:rPr>
          <w:rFonts w:ascii="Times New Roman" w:hAnsi="Times New Roman" w:eastAsia="方正仿宋_GBK"/>
          <w:sz w:val="32"/>
          <w:szCs w:val="32"/>
        </w:rPr>
        <w:t>年完成投资3.03亿元。已完成内源治理、三百梯污水处理站、凤凰溪过程及末端控制工程。管网、泵站、岸坡绿化等子项受疫情、军缆手续等因素影响较为滞后，目前已整体进入扫尾阶段。高滩岩污水处理厂、伍家河沟水质净化站受市级部门占绿审批、用地规划等因素影响推进滞后，目前按照国家推长办的时限要求，计划于2023年底完成。</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10</w:t>
      </w:r>
      <w:r>
        <w:rPr>
          <w:rFonts w:ascii="Times New Roman" w:hAnsi="Times New Roman" w:eastAsia="方正楷体_GBK"/>
          <w:sz w:val="32"/>
          <w:szCs w:val="32"/>
        </w:rPr>
        <w:t>. 新建2个标准化派出所，深入开展全民反诈。</w:t>
      </w:r>
      <w:r>
        <w:rPr>
          <w:rFonts w:ascii="Times New Roman" w:hAnsi="Times New Roman" w:eastAsia="方正仿宋_GBK"/>
          <w:sz w:val="32"/>
          <w:szCs w:val="32"/>
        </w:rPr>
        <w:t>陈家桥派出所已完成水电工程安装，建设推进中。全民反诈专项行动</w:t>
      </w:r>
      <w:r>
        <w:rPr>
          <w:rFonts w:hint="eastAsia" w:ascii="Times New Roman" w:hAnsi="Times New Roman" w:eastAsia="方正仿宋_GBK"/>
          <w:sz w:val="32"/>
          <w:szCs w:val="32"/>
        </w:rPr>
        <w:t>“</w:t>
      </w:r>
      <w:r>
        <w:rPr>
          <w:rFonts w:ascii="Times New Roman" w:hAnsi="Times New Roman" w:eastAsia="方正仿宋_GBK"/>
          <w:sz w:val="32"/>
          <w:szCs w:val="32"/>
        </w:rPr>
        <w:t>四个目标</w:t>
      </w:r>
      <w:r>
        <w:rPr>
          <w:rFonts w:hint="eastAsia" w:ascii="Times New Roman" w:hAnsi="Times New Roman" w:eastAsia="方正仿宋_GBK"/>
          <w:sz w:val="32"/>
          <w:szCs w:val="32"/>
        </w:rPr>
        <w:t>”</w:t>
      </w:r>
      <w:r>
        <w:rPr>
          <w:rFonts w:ascii="Times New Roman" w:hAnsi="Times New Roman" w:eastAsia="方正仿宋_GBK"/>
          <w:sz w:val="32"/>
          <w:szCs w:val="32"/>
        </w:rPr>
        <w:t>全部实现。旭辰集团正在和市土储沟通</w:t>
      </w:r>
      <w:r>
        <w:rPr>
          <w:rFonts w:hint="eastAsia" w:ascii="Times New Roman" w:hAnsi="Times New Roman" w:eastAsia="方正仿宋_GBK"/>
          <w:sz w:val="32"/>
          <w:szCs w:val="32"/>
        </w:rPr>
        <w:t>关于</w:t>
      </w:r>
      <w:r>
        <w:rPr>
          <w:rFonts w:ascii="Times New Roman" w:hAnsi="Times New Roman" w:eastAsia="方正仿宋_GBK"/>
          <w:sz w:val="32"/>
          <w:szCs w:val="32"/>
        </w:rPr>
        <w:t>石井坡派出所迁建工程土地置换问题，</w:t>
      </w:r>
      <w:r>
        <w:rPr>
          <w:rFonts w:hint="eastAsia" w:ascii="Times New Roman" w:hAnsi="Times New Roman" w:eastAsia="方正仿宋_GBK"/>
          <w:sz w:val="32"/>
          <w:szCs w:val="32"/>
        </w:rPr>
        <w:t>暂未进入建设阶段</w:t>
      </w:r>
      <w:r>
        <w:rPr>
          <w:rFonts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11</w:t>
      </w:r>
      <w:r>
        <w:rPr>
          <w:rFonts w:ascii="Times New Roman" w:hAnsi="Times New Roman" w:eastAsia="方正楷体_GBK"/>
          <w:sz w:val="32"/>
          <w:szCs w:val="32"/>
        </w:rPr>
        <w:t>. 民间投资占比60%以上。</w:t>
      </w:r>
      <w:r>
        <w:rPr>
          <w:rFonts w:ascii="Times New Roman" w:hAnsi="Times New Roman" w:eastAsia="方正仿宋_GBK"/>
          <w:sz w:val="32"/>
          <w:szCs w:val="32"/>
        </w:rPr>
        <w:t>2022年完成民间投资225.3亿元，占比40.4%。</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附件：1.</w:t>
      </w:r>
      <w:r>
        <w:rPr>
          <w:rFonts w:hint="eastAsia" w:ascii="Times New Roman" w:hAnsi="Times New Roman" w:eastAsia="方正仿宋_GBK"/>
          <w:spacing w:val="-20"/>
          <w:sz w:val="32"/>
          <w:szCs w:val="32"/>
        </w:rPr>
        <w:t xml:space="preserve"> </w:t>
      </w:r>
      <w:r>
        <w:rPr>
          <w:rFonts w:hint="eastAsia" w:ascii="Times New Roman" w:hAnsi="Times New Roman" w:eastAsia="方正仿宋_GBK"/>
          <w:sz w:val="32"/>
          <w:szCs w:val="32"/>
        </w:rPr>
        <w:t>未完成既定目标15项重点工作任务进展情况表</w:t>
      </w:r>
    </w:p>
    <w:p>
      <w:pPr>
        <w:spacing w:line="592" w:lineRule="exact"/>
        <w:ind w:left="42" w:leftChars="20"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 xml:space="preserve">. </w:t>
      </w:r>
      <w:r>
        <w:rPr>
          <w:rFonts w:hint="eastAsia" w:ascii="Times New Roman" w:hAnsi="Times New Roman" w:eastAsia="方正仿宋_GBK"/>
          <w:sz w:val="32"/>
          <w:szCs w:val="32"/>
        </w:rPr>
        <w:t>已完成既定目标116项重点工作任务完成情况表</w:t>
      </w:r>
    </w:p>
    <w:p>
      <w:pPr>
        <w:snapToGrid w:val="0"/>
        <w:spacing w:line="560" w:lineRule="exact"/>
        <w:ind w:firstLine="3200" w:firstLineChars="1000"/>
        <w:jc w:val="right"/>
        <w:rPr>
          <w:rFonts w:ascii="Times New Roman" w:hAnsi="Times New Roman" w:eastAsia="方正仿宋_GBK"/>
          <w:color w:val="000000" w:themeColor="text1"/>
          <w:sz w:val="32"/>
          <w:szCs w:val="32"/>
          <w14:textFill>
            <w14:solidFill>
              <w14:schemeClr w14:val="tx1"/>
            </w14:solidFill>
          </w14:textFill>
        </w:rPr>
      </w:pPr>
    </w:p>
    <w:p>
      <w:pPr>
        <w:snapToGrid w:val="0"/>
        <w:spacing w:line="560" w:lineRule="exact"/>
        <w:ind w:firstLine="3200" w:firstLineChars="1000"/>
        <w:jc w:val="righ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重庆市沙坪坝区人民政府督查办</w:t>
      </w:r>
    </w:p>
    <w:p>
      <w:pPr>
        <w:snapToGrid w:val="0"/>
        <w:spacing w:line="560" w:lineRule="exact"/>
        <w:ind w:firstLine="5440" w:firstLineChars="1700"/>
        <w:rPr>
          <w:rFonts w:ascii="Times New Roman" w:hAnsi="Times New Roman" w:eastAsia="方正仿宋_GBK"/>
          <w:color w:val="000000" w:themeColor="text1"/>
          <w:sz w:val="32"/>
          <w:szCs w:val="32"/>
          <w:highlight w:val="yellow"/>
          <w14:textFill>
            <w14:solidFill>
              <w14:schemeClr w14:val="tx1"/>
            </w14:solidFill>
          </w14:textFill>
        </w:rPr>
        <w:sectPr>
          <w:footerReference r:id="rId3" w:type="default"/>
          <w:pgSz w:w="11906" w:h="16838"/>
          <w:pgMar w:top="2098" w:right="1474" w:bottom="1984" w:left="1474" w:header="851" w:footer="992" w:gutter="0"/>
          <w:pgNumType w:fmt="numberInDash"/>
          <w:cols w:space="0" w:num="1"/>
          <w:docGrid w:type="lines" w:linePitch="312" w:charSpace="0"/>
        </w:sectPr>
      </w:pP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3</w:t>
      </w:r>
      <w:r>
        <w:rPr>
          <w:rFonts w:ascii="Times New Roman" w:hAnsi="Times New Roman" w:eastAsia="方正仿宋_GBK"/>
          <w:color w:val="000000" w:themeColor="text1"/>
          <w:sz w:val="32"/>
          <w:szCs w:val="32"/>
          <w14:textFill>
            <w14:solidFill>
              <w14:schemeClr w14:val="tx1"/>
            </w14:solidFill>
          </w14:textFill>
        </w:rPr>
        <w:t>年</w:t>
      </w:r>
      <w:r>
        <w:rPr>
          <w:rFonts w:hint="eastAsia" w:ascii="Times New Roman" w:hAnsi="Times New Roman" w:eastAsia="方正仿宋_GBK"/>
          <w:color w:val="000000" w:themeColor="text1"/>
          <w:sz w:val="32"/>
          <w:szCs w:val="32"/>
          <w14:textFill>
            <w14:solidFill>
              <w14:schemeClr w14:val="tx1"/>
            </w14:solidFill>
          </w14:textFill>
        </w:rPr>
        <w:t>1月31日</w:t>
      </w:r>
    </w:p>
    <w:p>
      <w:pPr>
        <w:spacing w:line="560" w:lineRule="exact"/>
        <w:jc w:val="left"/>
        <w:rPr>
          <w:rFonts w:ascii="方正黑体_GBK" w:hAnsi="Times New Roman" w:eastAsia="方正黑体_GBK"/>
          <w:sz w:val="32"/>
          <w:szCs w:val="32"/>
        </w:rPr>
      </w:pPr>
      <w:r>
        <w:rPr>
          <w:rFonts w:hint="eastAsia" w:ascii="方正黑体_GBK" w:hAnsi="Times New Roman" w:eastAsia="方正黑体_GBK"/>
          <w:sz w:val="32"/>
          <w:szCs w:val="32"/>
        </w:rPr>
        <w:t>附件</w:t>
      </w:r>
      <w:r>
        <w:rPr>
          <w:rFonts w:hint="eastAsia" w:ascii="Times New Roman" w:hAnsi="Times New Roman" w:eastAsia="方正黑体_GBK"/>
          <w:sz w:val="32"/>
          <w:szCs w:val="32"/>
        </w:rPr>
        <w:t>1</w:t>
      </w:r>
    </w:p>
    <w:p>
      <w:pPr>
        <w:spacing w:line="560" w:lineRule="exact"/>
        <w:ind w:firstLine="880" w:firstLineChars="200"/>
        <w:jc w:val="center"/>
        <w:rPr>
          <w:rFonts w:ascii="Times New Roman" w:hAnsi="Times New Roman" w:eastAsia="方正小标宋_GBK"/>
          <w:sz w:val="44"/>
          <w:szCs w:val="44"/>
        </w:rPr>
      </w:pPr>
      <w:r>
        <w:rPr>
          <w:rFonts w:hint="eastAsia" w:ascii="Times New Roman" w:hAnsi="Times New Roman" w:eastAsia="方正小标宋_GBK"/>
          <w:sz w:val="44"/>
          <w:szCs w:val="44"/>
        </w:rPr>
        <w:t>未达预期15项重点工作任务进展情况表</w:t>
      </w:r>
    </w:p>
    <w:p>
      <w:pPr>
        <w:spacing w:line="560" w:lineRule="exact"/>
        <w:ind w:firstLine="880" w:firstLineChars="200"/>
        <w:jc w:val="center"/>
        <w:rPr>
          <w:rFonts w:ascii="Times New Roman" w:hAnsi="Times New Roman" w:eastAsia="方正小标宋_GBK"/>
          <w:sz w:val="44"/>
          <w:szCs w:val="44"/>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288"/>
        <w:gridCol w:w="5862"/>
        <w:gridCol w:w="2341"/>
        <w:gridCol w:w="2424"/>
        <w:gridCol w:w="9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170" w:type="pct"/>
            <w:shd w:val="clear" w:color="auto" w:fill="auto"/>
            <w:vAlign w:val="center"/>
          </w:tcPr>
          <w:p>
            <w:pPr>
              <w:spacing w:line="320" w:lineRule="exact"/>
              <w:jc w:val="center"/>
              <w:rPr>
                <w:rFonts w:ascii="Times New Roman" w:hAnsi="Times New Roman" w:eastAsia="方正黑体_GBK"/>
                <w:sz w:val="24"/>
                <w:szCs w:val="24"/>
              </w:rPr>
            </w:pPr>
            <w:r>
              <w:rPr>
                <w:rFonts w:ascii="Times New Roman" w:hAnsi="Times New Roman" w:eastAsia="方正黑体_GBK"/>
                <w:sz w:val="24"/>
                <w:szCs w:val="24"/>
              </w:rPr>
              <w:t>序号</w:t>
            </w:r>
          </w:p>
        </w:tc>
        <w:tc>
          <w:tcPr>
            <w:tcW w:w="1643" w:type="pct"/>
            <w:gridSpan w:val="2"/>
            <w:shd w:val="clear" w:color="auto" w:fill="auto"/>
            <w:vAlign w:val="center"/>
          </w:tcPr>
          <w:p>
            <w:pPr>
              <w:spacing w:line="320" w:lineRule="exact"/>
              <w:jc w:val="center"/>
              <w:rPr>
                <w:rFonts w:ascii="Times New Roman" w:hAnsi="Times New Roman" w:eastAsia="方正黑体_GBK"/>
                <w:sz w:val="24"/>
                <w:szCs w:val="24"/>
              </w:rPr>
            </w:pPr>
            <w:r>
              <w:rPr>
                <w:rFonts w:ascii="Times New Roman" w:hAnsi="Times New Roman" w:eastAsia="方正黑体_GBK"/>
                <w:sz w:val="24"/>
                <w:szCs w:val="24"/>
              </w:rPr>
              <w:t>具体任务</w:t>
            </w:r>
          </w:p>
        </w:tc>
        <w:tc>
          <w:tcPr>
            <w:tcW w:w="538" w:type="pct"/>
            <w:shd w:val="clear" w:color="auto" w:fill="auto"/>
            <w:vAlign w:val="center"/>
          </w:tcPr>
          <w:p>
            <w:pPr>
              <w:spacing w:line="320" w:lineRule="exact"/>
              <w:jc w:val="center"/>
              <w:rPr>
                <w:rFonts w:ascii="Times New Roman" w:hAnsi="Times New Roman" w:eastAsia="方正黑体_GBK"/>
                <w:sz w:val="24"/>
                <w:szCs w:val="24"/>
              </w:rPr>
            </w:pPr>
            <w:r>
              <w:rPr>
                <w:rFonts w:ascii="Times New Roman" w:hAnsi="Times New Roman" w:eastAsia="方正黑体_GBK"/>
                <w:sz w:val="24"/>
                <w:szCs w:val="24"/>
              </w:rPr>
              <w:t>牵头单位</w:t>
            </w:r>
          </w:p>
        </w:tc>
        <w:tc>
          <w:tcPr>
            <w:tcW w:w="557" w:type="pct"/>
            <w:vAlign w:val="center"/>
          </w:tcPr>
          <w:p>
            <w:pPr>
              <w:spacing w:line="320" w:lineRule="exact"/>
              <w:jc w:val="center"/>
              <w:rPr>
                <w:rFonts w:ascii="Times New Roman" w:hAnsi="Times New Roman" w:eastAsia="方正黑体_GBK"/>
                <w:sz w:val="24"/>
                <w:szCs w:val="24"/>
              </w:rPr>
            </w:pPr>
            <w:r>
              <w:rPr>
                <w:rFonts w:ascii="Times New Roman" w:hAnsi="Times New Roman" w:eastAsia="方正黑体_GBK"/>
                <w:sz w:val="24"/>
                <w:szCs w:val="24"/>
              </w:rPr>
              <w:t>配合单位</w:t>
            </w:r>
          </w:p>
        </w:tc>
        <w:tc>
          <w:tcPr>
            <w:tcW w:w="2092" w:type="pct"/>
            <w:vAlign w:val="center"/>
          </w:tcPr>
          <w:p>
            <w:pPr>
              <w:spacing w:line="32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70" w:type="pct"/>
            <w:shd w:val="clear" w:color="auto" w:fill="auto"/>
            <w:vAlign w:val="center"/>
          </w:tcPr>
          <w:p>
            <w:pPr>
              <w:widowControl/>
              <w:spacing w:line="320" w:lineRule="exact"/>
              <w:jc w:val="center"/>
              <w:textAlignment w:val="center"/>
              <w:rPr>
                <w:rFonts w:ascii="Times New Roman" w:hAnsi="Times New Roman"/>
                <w:sz w:val="24"/>
                <w:szCs w:val="28"/>
              </w:rPr>
            </w:pPr>
            <w:r>
              <w:rPr>
                <w:rFonts w:hint="eastAsia" w:ascii="Times New Roman" w:hAnsi="Times New Roman"/>
                <w:color w:val="000000"/>
                <w:kern w:val="0"/>
                <w:sz w:val="24"/>
                <w:szCs w:val="28"/>
                <w:lang w:bidi="ar"/>
              </w:rPr>
              <w:t>1</w:t>
            </w:r>
          </w:p>
        </w:tc>
        <w:tc>
          <w:tcPr>
            <w:tcW w:w="296" w:type="pct"/>
            <w:shd w:val="clear" w:color="auto" w:fill="auto"/>
            <w:vAlign w:val="center"/>
          </w:tcPr>
          <w:p>
            <w:pPr>
              <w:spacing w:line="32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建好环大学创新生态圈</w:t>
            </w:r>
          </w:p>
        </w:tc>
        <w:tc>
          <w:tcPr>
            <w:tcW w:w="1347" w:type="pct"/>
            <w:shd w:val="clear" w:color="auto" w:fill="auto"/>
            <w:vAlign w:val="center"/>
          </w:tcPr>
          <w:p>
            <w:pPr>
              <w:widowControl/>
              <w:spacing w:line="32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启动建设技术交易中心，技术交易合同登记额增长15%</w:t>
            </w:r>
          </w:p>
        </w:tc>
        <w:tc>
          <w:tcPr>
            <w:tcW w:w="538" w:type="pct"/>
            <w:shd w:val="clear" w:color="auto" w:fill="auto"/>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557" w:type="pct"/>
            <w:vAlign w:val="center"/>
          </w:tcPr>
          <w:p>
            <w:pPr>
              <w:widowControl/>
              <w:spacing w:line="320" w:lineRule="exact"/>
              <w:jc w:val="center"/>
              <w:rPr>
                <w:rFonts w:ascii="Times New Roman" w:hAnsi="Times New Roman" w:eastAsia="方正仿宋_GBK"/>
                <w:kern w:val="0"/>
                <w:sz w:val="24"/>
                <w:szCs w:val="24"/>
              </w:rPr>
            </w:pPr>
          </w:p>
        </w:tc>
        <w:tc>
          <w:tcPr>
            <w:tcW w:w="2092" w:type="pct"/>
            <w:vAlign w:val="center"/>
          </w:tcPr>
          <w:p>
            <w:pPr>
              <w:widowControl/>
              <w:spacing w:line="320" w:lineRule="exact"/>
              <w:rPr>
                <w:rFonts w:ascii="Times New Roman" w:hAnsi="Times New Roman" w:eastAsia="方正仿宋_GBK"/>
                <w:kern w:val="0"/>
                <w:sz w:val="24"/>
                <w:szCs w:val="24"/>
                <w:highlight w:val="yellow"/>
              </w:rPr>
            </w:pP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年，完成技术合同登记</w:t>
            </w:r>
            <w:r>
              <w:rPr>
                <w:rFonts w:ascii="Times New Roman" w:hAnsi="Times New Roman" w:eastAsia="方正仿宋_GBK"/>
                <w:kern w:val="0"/>
                <w:sz w:val="24"/>
                <w:szCs w:val="24"/>
              </w:rPr>
              <w:t>382</w:t>
            </w:r>
            <w:r>
              <w:rPr>
                <w:rFonts w:hint="eastAsia" w:ascii="Times New Roman" w:hAnsi="Times New Roman" w:eastAsia="方正仿宋_GBK"/>
                <w:kern w:val="0"/>
                <w:sz w:val="24"/>
                <w:szCs w:val="24"/>
              </w:rPr>
              <w:t>项、交易金额</w:t>
            </w:r>
            <w:r>
              <w:rPr>
                <w:rFonts w:ascii="Times New Roman" w:hAnsi="Times New Roman" w:eastAsia="方正仿宋_GBK"/>
                <w:kern w:val="0"/>
                <w:sz w:val="24"/>
                <w:szCs w:val="24"/>
              </w:rPr>
              <w:t>26</w:t>
            </w:r>
            <w:r>
              <w:rPr>
                <w:rFonts w:hint="eastAsia" w:ascii="Times New Roman" w:hAnsi="Times New Roman" w:eastAsia="方正仿宋_GBK"/>
                <w:kern w:val="0"/>
                <w:sz w:val="24"/>
                <w:szCs w:val="24"/>
              </w:rPr>
              <w:t>亿元，与</w:t>
            </w:r>
            <w:r>
              <w:rPr>
                <w:rFonts w:ascii="Times New Roman" w:hAnsi="Times New Roman" w:eastAsia="方正仿宋_GBK"/>
                <w:kern w:val="0"/>
                <w:sz w:val="24"/>
                <w:szCs w:val="24"/>
              </w:rPr>
              <w:t>2021</w:t>
            </w:r>
            <w:r>
              <w:rPr>
                <w:rFonts w:hint="eastAsia" w:ascii="Times New Roman" w:hAnsi="Times New Roman" w:eastAsia="方正仿宋_GBK"/>
                <w:kern w:val="0"/>
                <w:sz w:val="24"/>
                <w:szCs w:val="24"/>
              </w:rPr>
              <w:t>年持平。开展技术合同登记税收优惠政策系列宣传，线上、线下多种模式指导企业完善技术交易享受税收优惠，针对辖区重点企业主动上门服务开展“一对一”辅导工作。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0" w:type="pct"/>
            <w:shd w:val="clear" w:color="auto" w:fill="auto"/>
            <w:vAlign w:val="center"/>
          </w:tcPr>
          <w:p>
            <w:pPr>
              <w:widowControl/>
              <w:spacing w:line="320" w:lineRule="exact"/>
              <w:jc w:val="center"/>
              <w:textAlignment w:val="center"/>
              <w:rPr>
                <w:rFonts w:ascii="Times New Roman" w:hAnsi="Times New Roman"/>
                <w:sz w:val="24"/>
                <w:szCs w:val="28"/>
              </w:rPr>
            </w:pPr>
            <w:r>
              <w:rPr>
                <w:rFonts w:hint="eastAsia" w:ascii="Times New Roman" w:hAnsi="Times New Roman"/>
                <w:color w:val="000000"/>
                <w:kern w:val="0"/>
                <w:sz w:val="24"/>
                <w:szCs w:val="28"/>
                <w:lang w:bidi="ar"/>
              </w:rPr>
              <w:t>2</w:t>
            </w:r>
          </w:p>
        </w:tc>
        <w:tc>
          <w:tcPr>
            <w:tcW w:w="296" w:type="pct"/>
            <w:shd w:val="clear" w:color="auto" w:fill="auto"/>
            <w:vAlign w:val="center"/>
          </w:tcPr>
          <w:p>
            <w:pPr>
              <w:spacing w:line="320" w:lineRule="exact"/>
              <w:jc w:val="center"/>
              <w:rPr>
                <w:rFonts w:ascii="Times New Roman" w:hAnsi="Times New Roman" w:eastAsia="方正楷体_GBK"/>
                <w:kern w:val="0"/>
                <w:sz w:val="24"/>
                <w:szCs w:val="24"/>
              </w:rPr>
            </w:pPr>
            <w:r>
              <w:rPr>
                <w:rFonts w:hint="eastAsia" w:ascii="Times New Roman" w:hAnsi="Times New Roman" w:eastAsia="方正楷体_GBK"/>
                <w:kern w:val="0"/>
                <w:sz w:val="24"/>
                <w:szCs w:val="24"/>
              </w:rPr>
              <w:t>大力振兴先进制造业</w:t>
            </w:r>
          </w:p>
        </w:tc>
        <w:tc>
          <w:tcPr>
            <w:tcW w:w="1347" w:type="pct"/>
            <w:shd w:val="clear" w:color="auto" w:fill="auto"/>
            <w:vAlign w:val="center"/>
          </w:tcPr>
          <w:p>
            <w:pPr>
              <w:widowControl/>
              <w:spacing w:line="32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聚焦集成电路、高端装备、生物医药等先导领域，积极引进三利普光电等项目</w:t>
            </w:r>
          </w:p>
        </w:tc>
        <w:tc>
          <w:tcPr>
            <w:tcW w:w="538" w:type="pct"/>
            <w:shd w:val="clear" w:color="auto" w:fill="auto"/>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557" w:type="pct"/>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区经济信息委</w:t>
            </w:r>
          </w:p>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2092" w:type="pct"/>
            <w:vAlign w:val="center"/>
          </w:tcPr>
          <w:p>
            <w:pPr>
              <w:widowControl/>
              <w:spacing w:line="320" w:lineRule="exact"/>
              <w:rPr>
                <w:rFonts w:ascii="Times New Roman" w:hAnsi="Times New Roman" w:eastAsia="方正仿宋_GBK"/>
                <w:kern w:val="0"/>
                <w:sz w:val="24"/>
                <w:szCs w:val="24"/>
                <w:highlight w:val="yellow"/>
              </w:rPr>
            </w:pPr>
            <w:r>
              <w:rPr>
                <w:rFonts w:hint="eastAsia" w:ascii="Times New Roman" w:hAnsi="Times New Roman" w:eastAsia="方正仿宋_GBK"/>
                <w:kern w:val="0"/>
                <w:sz w:val="24"/>
                <w:szCs w:val="24"/>
              </w:rPr>
              <w:t>聚焦智能网联汽车、医疗器械等领域，已引进文灿股份、罗氏诊断等知名企业。2022年，共签约48个项目，协议引资338.91亿元。三利谱光电已与湖北省黄冈市政府签订战略协议。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70" w:type="pct"/>
            <w:shd w:val="clear" w:color="auto" w:fill="auto"/>
            <w:vAlign w:val="center"/>
          </w:tcPr>
          <w:p>
            <w:pPr>
              <w:widowControl/>
              <w:spacing w:line="320" w:lineRule="exact"/>
              <w:jc w:val="center"/>
              <w:textAlignment w:val="center"/>
              <w:rPr>
                <w:rFonts w:ascii="Times New Roman" w:hAnsi="Times New Roman"/>
                <w:sz w:val="24"/>
                <w:szCs w:val="28"/>
              </w:rPr>
            </w:pPr>
            <w:r>
              <w:rPr>
                <w:rFonts w:hint="eastAsia" w:ascii="Times New Roman" w:hAnsi="Times New Roman"/>
                <w:color w:val="000000"/>
                <w:kern w:val="0"/>
                <w:sz w:val="24"/>
                <w:szCs w:val="28"/>
                <w:lang w:bidi="ar"/>
              </w:rPr>
              <w:t>3</w:t>
            </w:r>
          </w:p>
        </w:tc>
        <w:tc>
          <w:tcPr>
            <w:tcW w:w="296" w:type="pct"/>
            <w:shd w:val="clear" w:color="auto" w:fill="auto"/>
            <w:vAlign w:val="center"/>
          </w:tcPr>
          <w:p>
            <w:pPr>
              <w:spacing w:line="320" w:lineRule="exact"/>
              <w:jc w:val="center"/>
              <w:rPr>
                <w:rFonts w:ascii="Times New Roman" w:hAnsi="Times New Roman" w:eastAsia="方正楷体_GBK"/>
                <w:kern w:val="0"/>
                <w:sz w:val="24"/>
                <w:szCs w:val="24"/>
              </w:rPr>
            </w:pPr>
            <w:r>
              <w:rPr>
                <w:rFonts w:hint="eastAsia" w:ascii="Times New Roman" w:hAnsi="Times New Roman" w:eastAsia="方正楷体_GBK"/>
                <w:kern w:val="0"/>
                <w:sz w:val="24"/>
                <w:szCs w:val="24"/>
              </w:rPr>
              <w:t>大力发展现代服务业</w:t>
            </w:r>
          </w:p>
        </w:tc>
        <w:tc>
          <w:tcPr>
            <w:tcW w:w="1347" w:type="pct"/>
            <w:shd w:val="clear" w:color="auto" w:fill="auto"/>
            <w:vAlign w:val="center"/>
          </w:tcPr>
          <w:p>
            <w:pPr>
              <w:widowControl/>
              <w:spacing w:line="32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加快创建歌乐山</w:t>
            </w:r>
            <w:r>
              <w:rPr>
                <w:rFonts w:ascii="Times New Roman" w:hAnsi="Times New Roman"/>
                <w:kern w:val="0"/>
                <w:sz w:val="24"/>
                <w:szCs w:val="24"/>
              </w:rPr>
              <w:t>•</w:t>
            </w:r>
            <w:r>
              <w:rPr>
                <w:rFonts w:ascii="Times New Roman" w:hAnsi="Times New Roman" w:eastAsia="方正仿宋_GBK"/>
                <w:kern w:val="0"/>
                <w:sz w:val="24"/>
                <w:szCs w:val="24"/>
              </w:rPr>
              <w:t>磁器口国家5A级景区，打造5条红色、都市、乡村主题精品游线路，旅游产业增加值增长5%</w:t>
            </w:r>
          </w:p>
        </w:tc>
        <w:tc>
          <w:tcPr>
            <w:tcW w:w="538" w:type="pct"/>
            <w:shd w:val="clear" w:color="auto" w:fill="auto"/>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（5A景区创建工作领导小组办公室）</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p>
        </w:tc>
        <w:tc>
          <w:tcPr>
            <w:tcW w:w="557" w:type="pct"/>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区农业农村委</w:t>
            </w:r>
          </w:p>
        </w:tc>
        <w:tc>
          <w:tcPr>
            <w:tcW w:w="2092" w:type="pct"/>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color w:val="000000" w:themeColor="text1"/>
                <w:sz w:val="24"/>
                <w:szCs w:val="24"/>
                <w14:textFill>
                  <w14:solidFill>
                    <w14:schemeClr w14:val="tx1"/>
                  </w14:solidFill>
                </w14:textFill>
              </w:rPr>
              <w:t>完成旅游精品游线路编制并利用12306平台在节假日期间持续开展宣传推广，稳步推进歌乐山</w:t>
            </w:r>
            <w:r>
              <w:rPr>
                <w:rFonts w:hint="eastAsia" w:ascii="宋体" w:hAnsi="宋体" w:cs="宋体"/>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磁器口创建国家</w:t>
            </w:r>
            <w:r>
              <w:rPr>
                <w:rFonts w:hint="eastAsia" w:ascii="Times New Roman" w:hAnsi="Times New Roman" w:eastAsia="方正仿宋_GBK"/>
                <w:color w:val="000000" w:themeColor="text1"/>
                <w:sz w:val="24"/>
                <w:szCs w:val="24"/>
                <w14:textFill>
                  <w14:solidFill>
                    <w14:schemeClr w14:val="tx1"/>
                  </w14:solidFill>
                </w14:textFill>
              </w:rPr>
              <w:t>5A级景区工作。全区文旅产业严重受疫情影响，2022年全年旅游产业增加值约46.12亿元，增长-2.6%。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70" w:type="pct"/>
            <w:shd w:val="clear" w:color="auto" w:fill="auto"/>
            <w:vAlign w:val="center"/>
          </w:tcPr>
          <w:p>
            <w:pPr>
              <w:widowControl/>
              <w:spacing w:line="320" w:lineRule="exact"/>
              <w:jc w:val="center"/>
              <w:textAlignment w:val="center"/>
              <w:rPr>
                <w:rFonts w:ascii="Times New Roman" w:hAnsi="Times New Roman"/>
                <w:color w:val="000000"/>
                <w:sz w:val="24"/>
                <w:szCs w:val="28"/>
              </w:rPr>
            </w:pPr>
            <w:r>
              <w:rPr>
                <w:rFonts w:hint="eastAsia" w:ascii="Times New Roman" w:hAnsi="Times New Roman"/>
                <w:color w:val="000000"/>
                <w:kern w:val="0"/>
                <w:sz w:val="24"/>
                <w:szCs w:val="28"/>
                <w:lang w:bidi="ar"/>
              </w:rPr>
              <w:t>4</w:t>
            </w:r>
          </w:p>
        </w:tc>
        <w:tc>
          <w:tcPr>
            <w:tcW w:w="296" w:type="pct"/>
            <w:shd w:val="clear" w:color="auto" w:fill="auto"/>
            <w:vAlign w:val="center"/>
          </w:tcPr>
          <w:p>
            <w:pPr>
              <w:spacing w:line="320" w:lineRule="exact"/>
              <w:jc w:val="center"/>
              <w:rPr>
                <w:rFonts w:ascii="Times New Roman" w:hAnsi="Times New Roman" w:eastAsia="方正楷体_GBK"/>
                <w:kern w:val="0"/>
                <w:sz w:val="24"/>
                <w:szCs w:val="24"/>
              </w:rPr>
            </w:pPr>
            <w:r>
              <w:rPr>
                <w:rFonts w:hint="eastAsia" w:ascii="Times New Roman" w:hAnsi="Times New Roman" w:eastAsia="方正楷体_GBK"/>
                <w:kern w:val="0"/>
                <w:sz w:val="24"/>
                <w:szCs w:val="24"/>
              </w:rPr>
              <w:t>提升枢纽功能</w:t>
            </w:r>
          </w:p>
        </w:tc>
        <w:tc>
          <w:tcPr>
            <w:tcW w:w="1347" w:type="pct"/>
            <w:shd w:val="clear" w:color="auto" w:fill="auto"/>
            <w:vAlign w:val="center"/>
          </w:tcPr>
          <w:p>
            <w:pPr>
              <w:widowControl/>
              <w:spacing w:line="32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增设粮食、水果口岸，高水平建设整车口岸，引进德国奔驰内陆分拨中心、大众进口车西南分拨中心，进口整车5000辆以上</w:t>
            </w:r>
          </w:p>
        </w:tc>
        <w:tc>
          <w:tcPr>
            <w:tcW w:w="538" w:type="pct"/>
            <w:shd w:val="clear" w:color="auto" w:fill="auto"/>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57" w:type="pct"/>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区物流办</w:t>
            </w:r>
          </w:p>
        </w:tc>
        <w:tc>
          <w:tcPr>
            <w:tcW w:w="2092" w:type="pct"/>
            <w:vAlign w:val="center"/>
          </w:tcPr>
          <w:p>
            <w:pPr>
              <w:widowControl/>
              <w:spacing w:line="320" w:lineRule="exact"/>
              <w:jc w:val="left"/>
              <w:rPr>
                <w:rFonts w:ascii="Times New Roman" w:hAnsi="Times New Roman" w:eastAsia="方正仿宋_GBK"/>
                <w:kern w:val="0"/>
                <w:sz w:val="24"/>
                <w:szCs w:val="24"/>
              </w:rPr>
            </w:pPr>
            <w:r>
              <w:rPr>
                <w:rFonts w:hint="eastAsia" w:ascii="方正仿宋_GBK" w:hAnsi="宋体" w:eastAsia="方正仿宋_GBK" w:cs="宋体"/>
                <w:bCs/>
                <w:kern w:val="0"/>
                <w:sz w:val="24"/>
                <w:szCs w:val="24"/>
              </w:rPr>
              <w:t>①</w:t>
            </w:r>
            <w:r>
              <w:rPr>
                <w:rFonts w:hint="eastAsia" w:ascii="Times New Roman" w:hAnsi="Times New Roman" w:eastAsia="方正仿宋_GBK"/>
                <w:kern w:val="0"/>
                <w:sz w:val="24"/>
                <w:szCs w:val="24"/>
              </w:rPr>
              <w:t>积极对接海关沟通申报粮食口岸、水果口岸工作，由于铁路口岸不是入境第一口岸，申报水果口岸可能性较小，故积极推进粮食口岸申报事宜，目前已经完成申报材料，待与海关确认后即开展正式申报工作。</w:t>
            </w:r>
          </w:p>
          <w:p>
            <w:pPr>
              <w:widowControl/>
              <w:spacing w:line="320" w:lineRule="exact"/>
              <w:jc w:val="lef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hint="eastAsia" w:ascii="Times New Roman" w:hAnsi="Times New Roman" w:eastAsia="方正仿宋_GBK"/>
                <w:kern w:val="0"/>
                <w:sz w:val="24"/>
                <w:szCs w:val="24"/>
              </w:rPr>
              <w:t>整车进口3808辆，已正式获得大众主机厂授权，形成战略合作，同步博速项目启动正式洽谈，合作规模 及品牌不断扩大。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70" w:type="pct"/>
            <w:shd w:val="clear" w:color="auto" w:fill="auto"/>
            <w:vAlign w:val="center"/>
          </w:tcPr>
          <w:p>
            <w:pPr>
              <w:widowControl/>
              <w:spacing w:line="320" w:lineRule="exact"/>
              <w:jc w:val="center"/>
              <w:textAlignment w:val="center"/>
              <w:rPr>
                <w:rFonts w:ascii="Times New Roman" w:hAnsi="Times New Roman"/>
                <w:color w:val="000000"/>
                <w:sz w:val="24"/>
                <w:szCs w:val="28"/>
              </w:rPr>
            </w:pPr>
            <w:r>
              <w:rPr>
                <w:rFonts w:hint="eastAsia" w:ascii="Times New Roman" w:hAnsi="Times New Roman"/>
                <w:color w:val="000000"/>
                <w:kern w:val="0"/>
                <w:sz w:val="24"/>
                <w:szCs w:val="28"/>
                <w:lang w:bidi="ar"/>
              </w:rPr>
              <w:t>5</w:t>
            </w:r>
          </w:p>
        </w:tc>
        <w:tc>
          <w:tcPr>
            <w:tcW w:w="296" w:type="pct"/>
            <w:vMerge w:val="restart"/>
            <w:shd w:val="clear" w:color="auto" w:fill="auto"/>
            <w:vAlign w:val="center"/>
          </w:tcPr>
          <w:p>
            <w:pPr>
              <w:spacing w:line="320" w:lineRule="exact"/>
              <w:jc w:val="center"/>
              <w:rPr>
                <w:rFonts w:ascii="Times New Roman" w:hAnsi="Times New Roman" w:eastAsia="方正楷体_GBK"/>
                <w:kern w:val="0"/>
                <w:sz w:val="24"/>
                <w:szCs w:val="24"/>
              </w:rPr>
            </w:pPr>
            <w:r>
              <w:rPr>
                <w:rFonts w:hint="eastAsia" w:ascii="Times New Roman" w:hAnsi="Times New Roman" w:eastAsia="方正楷体_GBK"/>
                <w:kern w:val="0"/>
                <w:sz w:val="24"/>
                <w:szCs w:val="24"/>
              </w:rPr>
              <w:t>高水平更新东部老城</w:t>
            </w:r>
          </w:p>
        </w:tc>
        <w:tc>
          <w:tcPr>
            <w:tcW w:w="1347" w:type="pct"/>
            <w:shd w:val="clear" w:color="auto" w:fill="auto"/>
            <w:vAlign w:val="center"/>
          </w:tcPr>
          <w:p>
            <w:pPr>
              <w:widowControl/>
              <w:spacing w:line="32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拆除新山路沿线10万平方米违法建筑</w:t>
            </w:r>
          </w:p>
        </w:tc>
        <w:tc>
          <w:tcPr>
            <w:tcW w:w="538" w:type="pct"/>
            <w:shd w:val="clear" w:color="auto" w:fill="auto"/>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（区整违办）</w:t>
            </w:r>
          </w:p>
        </w:tc>
        <w:tc>
          <w:tcPr>
            <w:tcW w:w="557" w:type="pct"/>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覃家岗街道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新桥街道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山洞街道</w:t>
            </w:r>
          </w:p>
        </w:tc>
        <w:tc>
          <w:tcPr>
            <w:tcW w:w="2092" w:type="pct"/>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累计整治新山路违建</w:t>
            </w:r>
            <w:r>
              <w:rPr>
                <w:rFonts w:ascii="Times New Roman" w:hAnsi="Times New Roman" w:eastAsia="方正仿宋_GBK"/>
                <w:kern w:val="0"/>
                <w:sz w:val="24"/>
                <w:szCs w:val="24"/>
              </w:rPr>
              <w:t>22</w:t>
            </w:r>
            <w:r>
              <w:rPr>
                <w:rFonts w:hint="eastAsia" w:ascii="Times New Roman" w:hAnsi="Times New Roman" w:eastAsia="方正仿宋_GBK"/>
                <w:kern w:val="0"/>
                <w:sz w:val="24"/>
                <w:szCs w:val="24"/>
              </w:rPr>
              <w:t>处，整治面积</w:t>
            </w:r>
            <w:r>
              <w:rPr>
                <w:rFonts w:ascii="Times New Roman" w:hAnsi="Times New Roman" w:eastAsia="方正仿宋_GBK"/>
                <w:kern w:val="0"/>
                <w:sz w:val="24"/>
                <w:szCs w:val="24"/>
              </w:rPr>
              <w:t>1.48</w:t>
            </w:r>
            <w:r>
              <w:rPr>
                <w:rFonts w:hint="eastAsia" w:ascii="Times New Roman" w:hAnsi="Times New Roman" w:eastAsia="方正仿宋_GBK"/>
                <w:kern w:val="0"/>
                <w:sz w:val="24"/>
                <w:szCs w:val="24"/>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70" w:type="pct"/>
            <w:shd w:val="clear" w:color="auto" w:fill="auto"/>
            <w:vAlign w:val="center"/>
          </w:tcPr>
          <w:p>
            <w:pPr>
              <w:widowControl/>
              <w:spacing w:line="320" w:lineRule="exact"/>
              <w:jc w:val="center"/>
              <w:textAlignment w:val="center"/>
              <w:rPr>
                <w:rFonts w:ascii="Times New Roman" w:hAnsi="Times New Roman"/>
                <w:color w:val="000000"/>
                <w:sz w:val="24"/>
                <w:szCs w:val="28"/>
              </w:rPr>
            </w:pPr>
            <w:r>
              <w:rPr>
                <w:rFonts w:hint="eastAsia" w:ascii="Times New Roman" w:hAnsi="Times New Roman"/>
                <w:color w:val="000000"/>
                <w:kern w:val="0"/>
                <w:sz w:val="24"/>
                <w:szCs w:val="28"/>
                <w:lang w:bidi="ar"/>
              </w:rPr>
              <w:t>6</w:t>
            </w:r>
          </w:p>
        </w:tc>
        <w:tc>
          <w:tcPr>
            <w:tcW w:w="296" w:type="pct"/>
            <w:vMerge w:val="continue"/>
            <w:shd w:val="clear" w:color="auto" w:fill="auto"/>
            <w:vAlign w:val="center"/>
          </w:tcPr>
          <w:p>
            <w:pPr>
              <w:spacing w:line="320" w:lineRule="exact"/>
              <w:jc w:val="center"/>
              <w:rPr>
                <w:rFonts w:ascii="Times New Roman" w:hAnsi="Times New Roman" w:eastAsia="方正楷体_GBK"/>
                <w:kern w:val="0"/>
                <w:sz w:val="24"/>
                <w:szCs w:val="24"/>
              </w:rPr>
            </w:pPr>
          </w:p>
        </w:tc>
        <w:tc>
          <w:tcPr>
            <w:tcW w:w="1347" w:type="pct"/>
            <w:shd w:val="clear" w:color="auto" w:fill="auto"/>
            <w:vAlign w:val="center"/>
          </w:tcPr>
          <w:p>
            <w:pPr>
              <w:widowControl/>
              <w:spacing w:line="32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建成江山公园、两溪花谷、江野风情岸线</w:t>
            </w:r>
          </w:p>
        </w:tc>
        <w:tc>
          <w:tcPr>
            <w:tcW w:w="538" w:type="pct"/>
            <w:shd w:val="clear" w:color="auto" w:fill="auto"/>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旭辰集团公司</w:t>
            </w:r>
          </w:p>
        </w:tc>
        <w:tc>
          <w:tcPr>
            <w:tcW w:w="557" w:type="pct"/>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有关镇街</w:t>
            </w:r>
          </w:p>
        </w:tc>
        <w:tc>
          <w:tcPr>
            <w:tcW w:w="2092" w:type="pct"/>
            <w:vAlign w:val="center"/>
          </w:tcPr>
          <w:p>
            <w:pPr>
              <w:widowControl/>
              <w:spacing w:line="320" w:lineRule="exact"/>
              <w:rPr>
                <w:rFonts w:ascii="Times New Roman" w:hAnsi="Times New Roman" w:eastAsia="方正仿宋_GBK"/>
                <w:color w:val="000000" w:themeColor="text1"/>
                <w:kern w:val="0"/>
                <w:sz w:val="24"/>
                <w:szCs w:val="24"/>
                <w14:textFill>
                  <w14:solidFill>
                    <w14:schemeClr w14:val="tx1"/>
                  </w14:solidFill>
                </w14:textFill>
              </w:rPr>
            </w:pPr>
            <w:r>
              <w:rPr>
                <w:rFonts w:hint="eastAsia" w:ascii="Times New Roman" w:hAnsi="Times New Roman" w:eastAsia="方正仿宋_GBK"/>
                <w:color w:val="000000" w:themeColor="text1"/>
                <w:kern w:val="0"/>
                <w:sz w:val="24"/>
                <w:szCs w:val="24"/>
                <w14:textFill>
                  <w14:solidFill>
                    <w14:schemeClr w14:val="tx1"/>
                  </w14:solidFill>
                </w14:textFill>
              </w:rPr>
              <w:t>完成江山公园建设。清水溪两溪花谷整治工程，正在有序推进，整体完成</w:t>
            </w:r>
            <w:r>
              <w:rPr>
                <w:rFonts w:ascii="Times New Roman" w:hAnsi="Times New Roman" w:eastAsia="方正仿宋_GBK"/>
                <w:color w:val="000000" w:themeColor="text1"/>
                <w:kern w:val="0"/>
                <w:sz w:val="24"/>
                <w:szCs w:val="24"/>
                <w14:textFill>
                  <w14:solidFill>
                    <w14:schemeClr w14:val="tx1"/>
                  </w14:solidFill>
                </w14:textFill>
              </w:rPr>
              <w:t>70%</w:t>
            </w:r>
            <w:r>
              <w:rPr>
                <w:rFonts w:hint="eastAsia" w:ascii="Times New Roman" w:hAnsi="Times New Roman" w:eastAsia="方正仿宋_GBK"/>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70" w:type="pct"/>
            <w:shd w:val="clear" w:color="auto" w:fill="auto"/>
            <w:vAlign w:val="center"/>
          </w:tcPr>
          <w:p>
            <w:pPr>
              <w:widowControl/>
              <w:spacing w:line="320" w:lineRule="exact"/>
              <w:jc w:val="center"/>
              <w:textAlignment w:val="center"/>
              <w:rPr>
                <w:rFonts w:ascii="Times New Roman" w:hAnsi="Times New Roman"/>
                <w:color w:val="000000"/>
                <w:sz w:val="24"/>
                <w:szCs w:val="28"/>
              </w:rPr>
            </w:pPr>
            <w:r>
              <w:rPr>
                <w:rFonts w:hint="eastAsia" w:ascii="Times New Roman" w:hAnsi="Times New Roman"/>
                <w:color w:val="000000"/>
                <w:kern w:val="0"/>
                <w:sz w:val="24"/>
                <w:szCs w:val="28"/>
                <w:lang w:bidi="ar"/>
              </w:rPr>
              <w:t>7</w:t>
            </w:r>
          </w:p>
        </w:tc>
        <w:tc>
          <w:tcPr>
            <w:tcW w:w="296" w:type="pct"/>
            <w:vMerge w:val="restart"/>
            <w:shd w:val="clear" w:color="auto" w:fill="auto"/>
            <w:vAlign w:val="center"/>
          </w:tcPr>
          <w:p>
            <w:pPr>
              <w:spacing w:line="320" w:lineRule="exact"/>
              <w:jc w:val="center"/>
              <w:rPr>
                <w:rFonts w:ascii="Times New Roman" w:hAnsi="Times New Roman" w:eastAsia="方正楷体_GBK"/>
                <w:kern w:val="0"/>
                <w:sz w:val="24"/>
                <w:szCs w:val="24"/>
              </w:rPr>
            </w:pPr>
            <w:r>
              <w:rPr>
                <w:rFonts w:hint="eastAsia" w:ascii="Times New Roman" w:hAnsi="Times New Roman" w:eastAsia="方正楷体_GBK"/>
                <w:kern w:val="0"/>
                <w:sz w:val="24"/>
                <w:szCs w:val="24"/>
              </w:rPr>
              <w:t>高质量打造中部诗意田园</w:t>
            </w:r>
          </w:p>
        </w:tc>
        <w:tc>
          <w:tcPr>
            <w:tcW w:w="1347" w:type="pct"/>
            <w:shd w:val="clear" w:color="auto" w:fill="auto"/>
            <w:vAlign w:val="center"/>
          </w:tcPr>
          <w:p>
            <w:pPr>
              <w:widowControl/>
              <w:spacing w:line="32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全面完成村规划编制</w:t>
            </w:r>
          </w:p>
        </w:tc>
        <w:tc>
          <w:tcPr>
            <w:tcW w:w="538" w:type="pct"/>
            <w:shd w:val="clear" w:color="auto" w:fill="auto"/>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557" w:type="pct"/>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2092" w:type="pct"/>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到</w:t>
            </w:r>
            <w:r>
              <w:rPr>
                <w:rFonts w:ascii="Times New Roman" w:hAnsi="Times New Roman" w:eastAsia="方正仿宋_GBK"/>
                <w:kern w:val="0"/>
                <w:sz w:val="24"/>
                <w:szCs w:val="24"/>
              </w:rPr>
              <w:t>2035</w:t>
            </w:r>
            <w:r>
              <w:rPr>
                <w:rFonts w:hint="eastAsia" w:ascii="Times New Roman" w:hAnsi="Times New Roman" w:eastAsia="方正仿宋_GBK"/>
                <w:kern w:val="0"/>
                <w:sz w:val="24"/>
                <w:szCs w:val="24"/>
              </w:rPr>
              <w:t>年稳定存在的农业农村区域涉及</w:t>
            </w:r>
            <w:r>
              <w:rPr>
                <w:rFonts w:ascii="Times New Roman" w:hAnsi="Times New Roman" w:eastAsia="方正仿宋_GBK"/>
                <w:kern w:val="0"/>
                <w:sz w:val="24"/>
                <w:szCs w:val="24"/>
              </w:rPr>
              <w:t>6</w:t>
            </w:r>
            <w:r>
              <w:rPr>
                <w:rFonts w:hint="eastAsia" w:ascii="Times New Roman" w:hAnsi="Times New Roman" w:eastAsia="方正仿宋_GBK"/>
                <w:kern w:val="0"/>
                <w:sz w:val="24"/>
                <w:szCs w:val="24"/>
              </w:rPr>
              <w:t>个涉农镇街</w:t>
            </w:r>
            <w:r>
              <w:rPr>
                <w:rFonts w:ascii="Times New Roman" w:hAnsi="Times New Roman" w:eastAsia="方正仿宋_GBK"/>
                <w:kern w:val="0"/>
                <w:sz w:val="24"/>
                <w:szCs w:val="24"/>
              </w:rPr>
              <w:t>29</w:t>
            </w:r>
            <w:r>
              <w:rPr>
                <w:rFonts w:hint="eastAsia" w:ascii="Times New Roman" w:hAnsi="Times New Roman" w:eastAsia="方正仿宋_GBK"/>
                <w:kern w:val="0"/>
                <w:sz w:val="24"/>
                <w:szCs w:val="24"/>
              </w:rPr>
              <w:t>个行政村，全面启动中梁山区域、缙云山区域</w:t>
            </w:r>
            <w:r>
              <w:rPr>
                <w:rFonts w:ascii="Times New Roman" w:hAnsi="Times New Roman" w:eastAsia="方正仿宋_GBK"/>
                <w:kern w:val="0"/>
                <w:sz w:val="24"/>
                <w:szCs w:val="24"/>
              </w:rPr>
              <w:t>20</w:t>
            </w:r>
            <w:r>
              <w:rPr>
                <w:rFonts w:hint="eastAsia" w:ascii="Times New Roman" w:hAnsi="Times New Roman" w:eastAsia="方正仿宋_GBK"/>
                <w:kern w:val="0"/>
                <w:sz w:val="24"/>
                <w:szCs w:val="24"/>
              </w:rPr>
              <w:t>个村规划编制，剩余</w:t>
            </w:r>
            <w:r>
              <w:rPr>
                <w:rFonts w:ascii="Times New Roman" w:hAnsi="Times New Roman" w:eastAsia="方正仿宋_GBK"/>
                <w:kern w:val="0"/>
                <w:sz w:val="24"/>
                <w:szCs w:val="24"/>
              </w:rPr>
              <w:t>9</w:t>
            </w:r>
            <w:r>
              <w:rPr>
                <w:rFonts w:hint="eastAsia" w:ascii="Times New Roman" w:hAnsi="Times New Roman" w:eastAsia="方正仿宋_GBK"/>
                <w:kern w:val="0"/>
                <w:sz w:val="24"/>
                <w:szCs w:val="24"/>
              </w:rPr>
              <w:t>个村均在梁滩河流域，待梁滩河百里生态画廊规划编制完成后再行启动村规划编制。截</w:t>
            </w:r>
            <w:r>
              <w:rPr>
                <w:rFonts w:hint="eastAsia" w:ascii="Times New Roman" w:hAnsi="Times New Roman" w:eastAsia="方正仿宋_GBK"/>
                <w:kern w:val="0"/>
                <w:sz w:val="24"/>
                <w:szCs w:val="24"/>
                <w:lang w:eastAsia="zh-CN"/>
              </w:rPr>
              <w:t>至</w:t>
            </w:r>
            <w:r>
              <w:rPr>
                <w:rFonts w:hint="eastAsia" w:ascii="Times New Roman" w:hAnsi="Times New Roman" w:eastAsia="方正仿宋_GBK"/>
                <w:kern w:val="0"/>
                <w:sz w:val="24"/>
                <w:szCs w:val="24"/>
              </w:rPr>
              <w:t>目前，歌乐村、金刚村、茅山峡村等</w:t>
            </w:r>
            <w:r>
              <w:rPr>
                <w:rFonts w:ascii="Times New Roman" w:hAnsi="Times New Roman" w:eastAsia="方正仿宋_GBK"/>
                <w:kern w:val="0"/>
                <w:sz w:val="24"/>
                <w:szCs w:val="24"/>
              </w:rPr>
              <w:t>8</w:t>
            </w:r>
            <w:r>
              <w:rPr>
                <w:rFonts w:hint="eastAsia" w:ascii="Times New Roman" w:hAnsi="Times New Roman" w:eastAsia="方正仿宋_GBK"/>
                <w:kern w:val="0"/>
                <w:sz w:val="24"/>
                <w:szCs w:val="24"/>
              </w:rPr>
              <w:t>个村已编制完成并获批入库，四楞碑村、回龙坝村等</w:t>
            </w:r>
            <w:r>
              <w:rPr>
                <w:rFonts w:ascii="Times New Roman" w:hAnsi="Times New Roman" w:eastAsia="方正仿宋_GBK"/>
                <w:kern w:val="0"/>
                <w:sz w:val="24"/>
                <w:szCs w:val="24"/>
              </w:rPr>
              <w:t>10</w:t>
            </w:r>
            <w:r>
              <w:rPr>
                <w:rFonts w:hint="eastAsia" w:ascii="Times New Roman" w:hAnsi="Times New Roman" w:eastAsia="方正仿宋_GBK"/>
                <w:kern w:val="0"/>
                <w:sz w:val="24"/>
                <w:szCs w:val="24"/>
              </w:rPr>
              <w:t>个村编制完成并经区级部门审核，其余</w:t>
            </w:r>
            <w:r>
              <w:rPr>
                <w:rFonts w:ascii="Times New Roman" w:hAnsi="Times New Roman" w:eastAsia="方正仿宋_GBK"/>
                <w:kern w:val="0"/>
                <w:sz w:val="24"/>
                <w:szCs w:val="24"/>
              </w:rPr>
              <w:t>2</w:t>
            </w:r>
            <w:r>
              <w:rPr>
                <w:rFonts w:hint="eastAsia" w:ascii="Times New Roman" w:hAnsi="Times New Roman" w:eastAsia="方正仿宋_GBK"/>
                <w:kern w:val="0"/>
                <w:sz w:val="24"/>
                <w:szCs w:val="24"/>
              </w:rPr>
              <w:t>个村规划正加快编制。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70" w:type="pct"/>
            <w:shd w:val="clear" w:color="auto" w:fill="auto"/>
            <w:vAlign w:val="center"/>
          </w:tcPr>
          <w:p>
            <w:pPr>
              <w:widowControl/>
              <w:spacing w:line="320" w:lineRule="exact"/>
              <w:jc w:val="center"/>
              <w:textAlignment w:val="center"/>
              <w:rPr>
                <w:rFonts w:ascii="Times New Roman" w:hAnsi="Times New Roman"/>
                <w:color w:val="000000"/>
                <w:kern w:val="0"/>
                <w:sz w:val="24"/>
                <w:szCs w:val="28"/>
                <w:lang w:bidi="ar"/>
              </w:rPr>
            </w:pPr>
            <w:r>
              <w:rPr>
                <w:rFonts w:hint="eastAsia" w:ascii="Times New Roman" w:hAnsi="Times New Roman"/>
                <w:color w:val="000000"/>
                <w:kern w:val="0"/>
                <w:sz w:val="24"/>
                <w:szCs w:val="28"/>
                <w:lang w:bidi="ar"/>
              </w:rPr>
              <w:t>8</w:t>
            </w:r>
          </w:p>
        </w:tc>
        <w:tc>
          <w:tcPr>
            <w:tcW w:w="296" w:type="pct"/>
            <w:vMerge w:val="continue"/>
            <w:shd w:val="clear" w:color="auto" w:fill="auto"/>
            <w:vAlign w:val="center"/>
          </w:tcPr>
          <w:p>
            <w:pPr>
              <w:spacing w:line="320" w:lineRule="exact"/>
              <w:jc w:val="center"/>
              <w:rPr>
                <w:rFonts w:ascii="Times New Roman" w:hAnsi="Times New Roman" w:eastAsia="方正楷体_GBK"/>
                <w:kern w:val="0"/>
                <w:sz w:val="24"/>
                <w:szCs w:val="24"/>
              </w:rPr>
            </w:pPr>
          </w:p>
        </w:tc>
        <w:tc>
          <w:tcPr>
            <w:tcW w:w="1347" w:type="pct"/>
            <w:shd w:val="clear" w:color="auto" w:fill="auto"/>
            <w:vAlign w:val="center"/>
          </w:tcPr>
          <w:p>
            <w:pPr>
              <w:widowControl/>
              <w:spacing w:line="32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深化农村“三变”改革，建实群众利益联结机制，村集体经济经营收入增长11%</w:t>
            </w:r>
          </w:p>
        </w:tc>
        <w:tc>
          <w:tcPr>
            <w:tcW w:w="538" w:type="pct"/>
            <w:shd w:val="clear" w:color="auto" w:fill="auto"/>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557" w:type="pct"/>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2092" w:type="pct"/>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新增</w:t>
            </w:r>
            <w:r>
              <w:rPr>
                <w:rFonts w:ascii="Times New Roman" w:hAnsi="Times New Roman" w:eastAsia="方正仿宋_GBK"/>
                <w:kern w:val="0"/>
                <w:sz w:val="24"/>
                <w:szCs w:val="24"/>
              </w:rPr>
              <w:t>3</w:t>
            </w:r>
            <w:r>
              <w:rPr>
                <w:rFonts w:hint="eastAsia" w:ascii="Times New Roman" w:hAnsi="Times New Roman" w:eastAsia="方正仿宋_GBK"/>
                <w:kern w:val="0"/>
                <w:sz w:val="24"/>
                <w:szCs w:val="24"/>
              </w:rPr>
              <w:t>个村实施农村“三变”改革，试点范围扩大到</w:t>
            </w:r>
            <w:r>
              <w:rPr>
                <w:rFonts w:ascii="Times New Roman" w:hAnsi="Times New Roman" w:eastAsia="方正仿宋_GBK"/>
                <w:kern w:val="0"/>
                <w:sz w:val="24"/>
                <w:szCs w:val="24"/>
              </w:rPr>
              <w:t>46%</w:t>
            </w:r>
            <w:r>
              <w:rPr>
                <w:rFonts w:hint="eastAsia" w:ascii="Times New Roman" w:hAnsi="Times New Roman" w:eastAsia="方正仿宋_GBK"/>
                <w:kern w:val="0"/>
                <w:sz w:val="24"/>
                <w:szCs w:val="24"/>
              </w:rPr>
              <w:t>的行政村，巩固“集体经济组织</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农户</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新型农业经营主体”利益联结，全面推广“保底</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按股分红”模式。</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年全区村级集体经济实现经营性收入</w:t>
            </w:r>
            <w:r>
              <w:rPr>
                <w:rFonts w:ascii="Times New Roman" w:hAnsi="Times New Roman" w:eastAsia="方正仿宋_GBK"/>
                <w:kern w:val="0"/>
                <w:sz w:val="24"/>
                <w:szCs w:val="24"/>
              </w:rPr>
              <w:t>11135</w:t>
            </w:r>
            <w:r>
              <w:rPr>
                <w:rFonts w:hint="eastAsia" w:ascii="Times New Roman" w:hAnsi="Times New Roman" w:eastAsia="方正仿宋_GBK"/>
                <w:kern w:val="0"/>
                <w:sz w:val="24"/>
                <w:szCs w:val="24"/>
              </w:rPr>
              <w:t>万元，同比增长</w:t>
            </w:r>
            <w:r>
              <w:rPr>
                <w:rFonts w:ascii="Times New Roman" w:hAnsi="Times New Roman" w:eastAsia="方正仿宋_GBK"/>
                <w:kern w:val="0"/>
                <w:sz w:val="24"/>
                <w:szCs w:val="24"/>
              </w:rPr>
              <w:t>2.54%</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70" w:type="pct"/>
            <w:shd w:val="clear" w:color="auto" w:fill="auto"/>
            <w:vAlign w:val="center"/>
          </w:tcPr>
          <w:p>
            <w:pPr>
              <w:widowControl/>
              <w:spacing w:line="320" w:lineRule="exact"/>
              <w:jc w:val="center"/>
              <w:textAlignment w:val="center"/>
              <w:rPr>
                <w:rFonts w:ascii="Times New Roman" w:hAnsi="Times New Roman"/>
                <w:color w:val="000000"/>
                <w:kern w:val="0"/>
                <w:sz w:val="24"/>
                <w:szCs w:val="28"/>
                <w:lang w:bidi="ar"/>
              </w:rPr>
            </w:pPr>
            <w:r>
              <w:rPr>
                <w:rFonts w:hint="eastAsia" w:ascii="Times New Roman" w:hAnsi="Times New Roman"/>
                <w:color w:val="000000"/>
                <w:kern w:val="0"/>
                <w:sz w:val="24"/>
                <w:szCs w:val="28"/>
                <w:lang w:bidi="ar"/>
              </w:rPr>
              <w:t>9</w:t>
            </w:r>
          </w:p>
        </w:tc>
        <w:tc>
          <w:tcPr>
            <w:tcW w:w="296" w:type="pct"/>
            <w:shd w:val="clear" w:color="auto" w:fill="auto"/>
            <w:vAlign w:val="center"/>
          </w:tcPr>
          <w:p>
            <w:pPr>
              <w:spacing w:line="320" w:lineRule="exact"/>
              <w:jc w:val="center"/>
              <w:rPr>
                <w:rFonts w:ascii="Times New Roman" w:hAnsi="Times New Roman" w:eastAsia="方正楷体_GBK"/>
                <w:kern w:val="0"/>
                <w:sz w:val="24"/>
                <w:szCs w:val="24"/>
              </w:rPr>
            </w:pPr>
            <w:r>
              <w:rPr>
                <w:rFonts w:hint="eastAsia" w:ascii="Times New Roman" w:hAnsi="Times New Roman" w:eastAsia="方正楷体_GBK"/>
                <w:kern w:val="0"/>
                <w:sz w:val="24"/>
                <w:szCs w:val="24"/>
              </w:rPr>
              <w:t>提升生态系统稳定性</w:t>
            </w:r>
          </w:p>
        </w:tc>
        <w:tc>
          <w:tcPr>
            <w:tcW w:w="1347" w:type="pct"/>
            <w:shd w:val="clear" w:color="auto" w:fill="auto"/>
            <w:vAlign w:val="center"/>
          </w:tcPr>
          <w:p>
            <w:pPr>
              <w:widowControl/>
              <w:spacing w:line="32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建成清水溪、凤凰溪“清水绿岸”工程</w:t>
            </w:r>
          </w:p>
        </w:tc>
        <w:tc>
          <w:tcPr>
            <w:tcW w:w="538" w:type="pct"/>
            <w:shd w:val="clear" w:color="auto" w:fill="auto"/>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57" w:type="pct"/>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有关镇街</w:t>
            </w:r>
          </w:p>
        </w:tc>
        <w:tc>
          <w:tcPr>
            <w:tcW w:w="2092" w:type="pct"/>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清水溪、凤凰溪</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清水绿岸</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工程今年完成投资</w:t>
            </w:r>
            <w:r>
              <w:rPr>
                <w:rFonts w:ascii="Times New Roman" w:hAnsi="Times New Roman" w:eastAsia="方正仿宋_GBK"/>
                <w:kern w:val="0"/>
                <w:sz w:val="24"/>
                <w:szCs w:val="24"/>
              </w:rPr>
              <w:t>3.03</w:t>
            </w:r>
            <w:r>
              <w:rPr>
                <w:rFonts w:hint="eastAsia" w:ascii="Times New Roman" w:hAnsi="Times New Roman" w:eastAsia="方正仿宋_GBK"/>
                <w:kern w:val="0"/>
                <w:sz w:val="24"/>
                <w:szCs w:val="24"/>
              </w:rPr>
              <w:t>亿元，累计完成投资</w:t>
            </w:r>
            <w:r>
              <w:rPr>
                <w:rFonts w:ascii="Times New Roman" w:hAnsi="Times New Roman" w:eastAsia="方正仿宋_GBK"/>
                <w:kern w:val="0"/>
                <w:sz w:val="24"/>
                <w:szCs w:val="24"/>
              </w:rPr>
              <w:t>8.03</w:t>
            </w:r>
            <w:r>
              <w:rPr>
                <w:rFonts w:hint="eastAsia" w:ascii="Times New Roman" w:hAnsi="Times New Roman" w:eastAsia="方正仿宋_GBK"/>
                <w:kern w:val="0"/>
                <w:sz w:val="24"/>
                <w:szCs w:val="24"/>
              </w:rPr>
              <w:t>亿元。</w:t>
            </w:r>
          </w:p>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①清水溪及凤凰溪内源治理工程已完工。</w:t>
            </w:r>
          </w:p>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②白鹤岭泵站及调蓄池完成</w:t>
            </w:r>
            <w:r>
              <w:rPr>
                <w:rFonts w:ascii="Times New Roman" w:hAnsi="Times New Roman" w:eastAsia="方正仿宋_GBK"/>
                <w:kern w:val="0"/>
                <w:sz w:val="24"/>
                <w:szCs w:val="24"/>
              </w:rPr>
              <w:t>94%</w:t>
            </w:r>
            <w:r>
              <w:rPr>
                <w:rFonts w:hint="eastAsia" w:ascii="Times New Roman" w:hAnsi="Times New Roman" w:eastAsia="方正仿宋_GBK"/>
                <w:kern w:val="0"/>
                <w:sz w:val="24"/>
                <w:szCs w:val="24"/>
              </w:rPr>
              <w:t>。</w:t>
            </w:r>
          </w:p>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③三百梯污水处理站已建设完成。</w:t>
            </w:r>
          </w:p>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④凤凰溪过程及末端控制工程已完工。</w:t>
            </w:r>
          </w:p>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⑤新改建排水管网完成</w:t>
            </w:r>
            <w:r>
              <w:rPr>
                <w:rFonts w:ascii="Times New Roman" w:hAnsi="Times New Roman" w:eastAsia="方正仿宋_GBK"/>
                <w:kern w:val="0"/>
                <w:sz w:val="24"/>
                <w:szCs w:val="24"/>
              </w:rPr>
              <w:t>27.4</w:t>
            </w:r>
            <w:r>
              <w:rPr>
                <w:rFonts w:hint="eastAsia" w:ascii="Times New Roman" w:hAnsi="Times New Roman" w:eastAsia="方正仿宋_GBK"/>
                <w:kern w:val="0"/>
                <w:sz w:val="24"/>
                <w:szCs w:val="24"/>
              </w:rPr>
              <w:t>公里。</w:t>
            </w:r>
          </w:p>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⑥岸线修复工程总体完成</w:t>
            </w:r>
            <w:r>
              <w:rPr>
                <w:rFonts w:ascii="Times New Roman" w:hAnsi="Times New Roman" w:eastAsia="方正仿宋_GBK"/>
                <w:kern w:val="0"/>
                <w:sz w:val="24"/>
                <w:szCs w:val="24"/>
              </w:rPr>
              <w:t>28%</w:t>
            </w:r>
            <w:r>
              <w:rPr>
                <w:rFonts w:hint="eastAsia" w:ascii="Times New Roman" w:hAnsi="Times New Roman" w:eastAsia="方正仿宋_GBK"/>
                <w:kern w:val="0"/>
                <w:sz w:val="24"/>
                <w:szCs w:val="24"/>
              </w:rPr>
              <w:t>。</w:t>
            </w:r>
          </w:p>
          <w:p>
            <w:pPr>
              <w:widowControl/>
              <w:spacing w:line="320" w:lineRule="exact"/>
              <w:rPr>
                <w:rFonts w:ascii="Times New Roman" w:hAnsi="Times New Roman" w:eastAsia="方正仿宋_GBK"/>
                <w:kern w:val="0"/>
                <w:sz w:val="24"/>
                <w:szCs w:val="24"/>
              </w:rPr>
            </w:pPr>
            <w:r>
              <w:rPr>
                <w:rFonts w:ascii="Times New Roman" w:hAnsi="Times New Roman" w:eastAsia="方正仿宋_GBK"/>
                <w:kern w:val="0"/>
                <w:sz w:val="24"/>
                <w:szCs w:val="24"/>
              </w:rPr>
              <w:fldChar w:fldCharType="begin"/>
            </w:r>
            <w:r>
              <w:rPr>
                <w:rFonts w:ascii="Times New Roman" w:hAnsi="Times New Roman" w:eastAsia="方正仿宋_GBK"/>
                <w:kern w:val="0"/>
                <w:sz w:val="24"/>
                <w:szCs w:val="24"/>
              </w:rPr>
              <w:instrText xml:space="preserve"> </w:instrText>
            </w:r>
            <w:r>
              <w:rPr>
                <w:rFonts w:hint="eastAsia" w:ascii="Times New Roman" w:hAnsi="Times New Roman" w:eastAsia="方正仿宋_GBK"/>
                <w:kern w:val="0"/>
                <w:sz w:val="24"/>
                <w:szCs w:val="24"/>
              </w:rPr>
              <w:instrText xml:space="preserve">= 7 \* GB3</w:instrText>
            </w:r>
            <w:r>
              <w:rPr>
                <w:rFonts w:ascii="Times New Roman" w:hAnsi="Times New Roman" w:eastAsia="方正仿宋_GBK"/>
                <w:kern w:val="0"/>
                <w:sz w:val="24"/>
                <w:szCs w:val="24"/>
              </w:rPr>
              <w:instrText xml:space="preserve"> </w:instrText>
            </w:r>
            <w:r>
              <w:rPr>
                <w:rFonts w:ascii="Times New Roman" w:hAnsi="Times New Roman" w:eastAsia="方正仿宋_GBK"/>
                <w:kern w:val="0"/>
                <w:sz w:val="24"/>
                <w:szCs w:val="24"/>
              </w:rPr>
              <w:fldChar w:fldCharType="separate"/>
            </w:r>
            <w:r>
              <w:rPr>
                <w:rFonts w:hint="eastAsia" w:ascii="Times New Roman" w:hAnsi="Times New Roman" w:eastAsia="方正仿宋_GBK"/>
                <w:kern w:val="0"/>
                <w:sz w:val="24"/>
                <w:szCs w:val="24"/>
              </w:rPr>
              <w:t>⑦</w:t>
            </w:r>
            <w:r>
              <w:rPr>
                <w:rFonts w:ascii="Times New Roman" w:hAnsi="Times New Roman" w:eastAsia="方正仿宋_GBK"/>
                <w:kern w:val="0"/>
                <w:sz w:val="24"/>
                <w:szCs w:val="24"/>
              </w:rPr>
              <w:fldChar w:fldCharType="end"/>
            </w:r>
            <w:r>
              <w:rPr>
                <w:rFonts w:hint="eastAsia" w:ascii="Times New Roman" w:hAnsi="Times New Roman" w:eastAsia="方正仿宋_GBK"/>
                <w:kern w:val="0"/>
                <w:sz w:val="24"/>
                <w:szCs w:val="24"/>
              </w:rPr>
              <w:t>伍家河沟水质净化站现进行主体调蓄池底板施工、河道挡墙及筏板施工，整体进度完成</w:t>
            </w:r>
            <w:r>
              <w:rPr>
                <w:rFonts w:ascii="Times New Roman" w:hAnsi="Times New Roman" w:eastAsia="方正仿宋_GBK"/>
                <w:kern w:val="0"/>
                <w:sz w:val="24"/>
                <w:szCs w:val="24"/>
              </w:rPr>
              <w:t>63%</w:t>
            </w:r>
            <w:r>
              <w:rPr>
                <w:rFonts w:hint="eastAsia" w:ascii="Times New Roman" w:hAnsi="Times New Roman" w:eastAsia="方正仿宋_GBK"/>
                <w:kern w:val="0"/>
                <w:sz w:val="24"/>
                <w:szCs w:val="24"/>
              </w:rPr>
              <w:t>。</w:t>
            </w:r>
          </w:p>
          <w:p>
            <w:pPr>
              <w:widowControl/>
              <w:spacing w:line="320" w:lineRule="exact"/>
              <w:rPr>
                <w:rFonts w:ascii="Times New Roman" w:hAnsi="Times New Roman" w:eastAsia="方正仿宋_GBK"/>
                <w:kern w:val="0"/>
                <w:sz w:val="24"/>
                <w:szCs w:val="24"/>
                <w:highlight w:val="yellow"/>
              </w:rPr>
            </w:pPr>
            <w:r>
              <w:rPr>
                <w:rFonts w:ascii="Times New Roman" w:hAnsi="Times New Roman" w:eastAsia="方正仿宋_GBK"/>
                <w:kern w:val="0"/>
                <w:sz w:val="24"/>
                <w:szCs w:val="24"/>
              </w:rPr>
              <w:fldChar w:fldCharType="begin"/>
            </w:r>
            <w:r>
              <w:rPr>
                <w:rFonts w:ascii="Times New Roman" w:hAnsi="Times New Roman" w:eastAsia="方正仿宋_GBK"/>
                <w:kern w:val="0"/>
                <w:sz w:val="24"/>
                <w:szCs w:val="24"/>
              </w:rPr>
              <w:instrText xml:space="preserve"> </w:instrText>
            </w:r>
            <w:r>
              <w:rPr>
                <w:rFonts w:hint="eastAsia" w:ascii="Times New Roman" w:hAnsi="Times New Roman" w:eastAsia="方正仿宋_GBK"/>
                <w:kern w:val="0"/>
                <w:sz w:val="24"/>
                <w:szCs w:val="24"/>
              </w:rPr>
              <w:instrText xml:space="preserve">= 8 \* GB3</w:instrText>
            </w:r>
            <w:r>
              <w:rPr>
                <w:rFonts w:ascii="Times New Roman" w:hAnsi="Times New Roman" w:eastAsia="方正仿宋_GBK"/>
                <w:kern w:val="0"/>
                <w:sz w:val="24"/>
                <w:szCs w:val="24"/>
              </w:rPr>
              <w:instrText xml:space="preserve"> </w:instrText>
            </w:r>
            <w:r>
              <w:rPr>
                <w:rFonts w:ascii="Times New Roman" w:hAnsi="Times New Roman" w:eastAsia="方正仿宋_GBK"/>
                <w:kern w:val="0"/>
                <w:sz w:val="24"/>
                <w:szCs w:val="24"/>
              </w:rPr>
              <w:fldChar w:fldCharType="separate"/>
            </w:r>
            <w:r>
              <w:rPr>
                <w:rFonts w:hint="eastAsia" w:ascii="Times New Roman" w:hAnsi="Times New Roman" w:eastAsia="方正仿宋_GBK"/>
                <w:kern w:val="0"/>
                <w:sz w:val="24"/>
                <w:szCs w:val="24"/>
              </w:rPr>
              <w:t>⑧</w:t>
            </w:r>
            <w:r>
              <w:rPr>
                <w:rFonts w:ascii="Times New Roman" w:hAnsi="Times New Roman" w:eastAsia="方正仿宋_GBK"/>
                <w:kern w:val="0"/>
                <w:sz w:val="24"/>
                <w:szCs w:val="24"/>
              </w:rPr>
              <w:fldChar w:fldCharType="end"/>
            </w:r>
            <w:r>
              <w:rPr>
                <w:rFonts w:hint="eastAsia" w:ascii="Times New Roman" w:hAnsi="Times New Roman" w:eastAsia="方正仿宋_GBK"/>
                <w:kern w:val="0"/>
                <w:sz w:val="24"/>
                <w:szCs w:val="24"/>
              </w:rPr>
              <w:t>高滩岩污水处理厂现进行土石方开挖及抗滑桩施工，总体完成</w:t>
            </w:r>
            <w:r>
              <w:rPr>
                <w:rFonts w:ascii="Times New Roman" w:hAnsi="Times New Roman" w:eastAsia="方正仿宋_GBK"/>
                <w:kern w:val="0"/>
                <w:sz w:val="24"/>
                <w:szCs w:val="24"/>
              </w:rPr>
              <w:t>4%</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70" w:type="pct"/>
            <w:shd w:val="clear" w:color="auto" w:fill="auto"/>
            <w:vAlign w:val="center"/>
          </w:tcPr>
          <w:p>
            <w:pPr>
              <w:widowControl/>
              <w:spacing w:line="320" w:lineRule="exact"/>
              <w:jc w:val="center"/>
              <w:textAlignment w:val="center"/>
              <w:rPr>
                <w:rFonts w:ascii="Times New Roman" w:hAnsi="Times New Roman"/>
                <w:color w:val="000000"/>
                <w:kern w:val="0"/>
                <w:sz w:val="24"/>
                <w:szCs w:val="28"/>
                <w:lang w:bidi="ar"/>
              </w:rPr>
            </w:pPr>
            <w:r>
              <w:rPr>
                <w:rFonts w:hint="eastAsia" w:ascii="Times New Roman" w:hAnsi="Times New Roman"/>
                <w:color w:val="000000"/>
                <w:kern w:val="0"/>
                <w:sz w:val="24"/>
                <w:szCs w:val="28"/>
                <w:lang w:bidi="ar"/>
              </w:rPr>
              <w:t>10</w:t>
            </w:r>
          </w:p>
        </w:tc>
        <w:tc>
          <w:tcPr>
            <w:tcW w:w="296" w:type="pct"/>
            <w:shd w:val="clear" w:color="auto" w:fill="auto"/>
            <w:vAlign w:val="center"/>
          </w:tcPr>
          <w:p>
            <w:pPr>
              <w:spacing w:line="320" w:lineRule="exact"/>
              <w:jc w:val="center"/>
              <w:rPr>
                <w:rFonts w:ascii="Times New Roman" w:hAnsi="Times New Roman" w:eastAsia="方正楷体_GBK"/>
                <w:kern w:val="0"/>
                <w:sz w:val="24"/>
                <w:szCs w:val="24"/>
              </w:rPr>
            </w:pPr>
            <w:r>
              <w:rPr>
                <w:rFonts w:hint="eastAsia" w:ascii="Times New Roman" w:hAnsi="Times New Roman" w:eastAsia="方正楷体_GBK"/>
                <w:kern w:val="0"/>
                <w:sz w:val="24"/>
                <w:szCs w:val="24"/>
              </w:rPr>
              <w:t>加强社会治理创新</w:t>
            </w:r>
          </w:p>
        </w:tc>
        <w:tc>
          <w:tcPr>
            <w:tcW w:w="1347" w:type="pct"/>
            <w:shd w:val="clear" w:color="auto" w:fill="auto"/>
            <w:vAlign w:val="center"/>
          </w:tcPr>
          <w:p>
            <w:pPr>
              <w:widowControl/>
              <w:spacing w:line="32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新建2个标准化派出所，深入开展全民反诈</w:t>
            </w:r>
          </w:p>
        </w:tc>
        <w:tc>
          <w:tcPr>
            <w:tcW w:w="538" w:type="pct"/>
            <w:shd w:val="clear" w:color="auto" w:fill="auto"/>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区公安分局</w:t>
            </w:r>
          </w:p>
        </w:tc>
        <w:tc>
          <w:tcPr>
            <w:tcW w:w="557" w:type="pct"/>
            <w:vAlign w:val="center"/>
          </w:tcPr>
          <w:p>
            <w:pPr>
              <w:widowControl/>
              <w:spacing w:line="32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各有关镇街</w:t>
            </w:r>
          </w:p>
        </w:tc>
        <w:tc>
          <w:tcPr>
            <w:tcW w:w="2092" w:type="pct"/>
            <w:vAlign w:val="center"/>
          </w:tcPr>
          <w:p>
            <w:pPr>
              <w:widowControl/>
              <w:spacing w:line="320" w:lineRule="exact"/>
              <w:rPr>
                <w:rFonts w:ascii="方正仿宋_GBK" w:eastAsia="方正仿宋_GBK"/>
                <w:sz w:val="24"/>
                <w:szCs w:val="24"/>
              </w:rPr>
            </w:pPr>
            <w:r>
              <w:rPr>
                <w:rFonts w:hint="eastAsia" w:ascii="Times New Roman" w:hAnsi="Times New Roman" w:eastAsia="方正仿宋_GBK"/>
                <w:kern w:val="0"/>
                <w:sz w:val="24"/>
                <w:szCs w:val="24"/>
              </w:rPr>
              <w:t>①</w:t>
            </w:r>
            <w:r>
              <w:rPr>
                <w:rFonts w:hint="eastAsia" w:ascii="方正仿宋_GBK" w:eastAsia="方正仿宋_GBK"/>
                <w:sz w:val="24"/>
                <w:szCs w:val="24"/>
              </w:rPr>
              <w:t>陈家桥派出所业务技术用房装饰改造工程已完成结构加固工程，隔墙及吊顶工程，防水工程，空调安装工程等，下一步将按时间节点推进项目建设。石井坡派出所迁建工程正在置换土地过程中，已联系沟通市土储，上市规委会通过后进行置换。</w:t>
            </w:r>
          </w:p>
          <w:p>
            <w:pPr>
              <w:widowControl/>
              <w:spacing w:line="320" w:lineRule="exact"/>
              <w:rPr>
                <w:rFonts w:ascii="Times New Roman" w:hAnsi="Times New Roman" w:eastAsia="方正仿宋_GBK"/>
                <w:kern w:val="0"/>
                <w:sz w:val="24"/>
                <w:szCs w:val="24"/>
                <w:highlight w:val="yellow"/>
              </w:rPr>
            </w:pPr>
            <w:r>
              <w:rPr>
                <w:rFonts w:hint="eastAsia" w:ascii="Times New Roman" w:hAnsi="Times New Roman" w:eastAsia="方正仿宋_GBK"/>
                <w:kern w:val="0"/>
                <w:sz w:val="24"/>
                <w:szCs w:val="24"/>
              </w:rPr>
              <w:t>②</w:t>
            </w:r>
            <w:r>
              <w:rPr>
                <w:rFonts w:hint="eastAsia" w:ascii="方正仿宋_GBK" w:eastAsia="方正仿宋_GBK"/>
                <w:sz w:val="24"/>
                <w:szCs w:val="24"/>
              </w:rPr>
              <w:t>全区电信网络诈骗发案同比下降16.26%，追赃挽损1047.25万元返还率为7.2%，3起百万以上案件全破，百起案件移送起诉24.02人，全民反诈专项行动“四个目标”全部实现。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70" w:type="pct"/>
            <w:shd w:val="clear" w:color="auto" w:fill="auto"/>
            <w:vAlign w:val="center"/>
          </w:tcPr>
          <w:p>
            <w:pPr>
              <w:widowControl/>
              <w:spacing w:line="320" w:lineRule="exact"/>
              <w:jc w:val="center"/>
              <w:textAlignment w:val="center"/>
              <w:rPr>
                <w:rFonts w:ascii="Times New Roman" w:hAnsi="Times New Roman"/>
                <w:color w:val="000000"/>
                <w:kern w:val="0"/>
                <w:sz w:val="24"/>
                <w:szCs w:val="28"/>
                <w:lang w:bidi="ar"/>
              </w:rPr>
            </w:pPr>
            <w:r>
              <w:rPr>
                <w:rFonts w:hint="eastAsia" w:ascii="Times New Roman" w:hAnsi="Times New Roman"/>
                <w:color w:val="000000"/>
                <w:kern w:val="0"/>
                <w:sz w:val="24"/>
                <w:szCs w:val="28"/>
                <w:lang w:bidi="ar"/>
              </w:rPr>
              <w:t>11</w:t>
            </w:r>
          </w:p>
        </w:tc>
        <w:tc>
          <w:tcPr>
            <w:tcW w:w="296" w:type="pct"/>
            <w:shd w:val="clear" w:color="auto" w:fill="auto"/>
            <w:vAlign w:val="center"/>
          </w:tcPr>
          <w:p>
            <w:pPr>
              <w:spacing w:line="320" w:lineRule="exact"/>
              <w:jc w:val="center"/>
              <w:rPr>
                <w:rFonts w:ascii="Times New Roman" w:hAnsi="Times New Roman" w:eastAsia="方正楷体_GBK"/>
                <w:kern w:val="0"/>
                <w:sz w:val="24"/>
                <w:szCs w:val="24"/>
              </w:rPr>
            </w:pPr>
            <w:r>
              <w:rPr>
                <w:rFonts w:hint="eastAsia" w:ascii="Times New Roman" w:hAnsi="Times New Roman" w:eastAsia="方正楷体_GBK"/>
                <w:kern w:val="0"/>
                <w:sz w:val="24"/>
                <w:szCs w:val="24"/>
              </w:rPr>
              <w:t>激发民营经济活力</w:t>
            </w:r>
          </w:p>
        </w:tc>
        <w:tc>
          <w:tcPr>
            <w:tcW w:w="1347" w:type="pct"/>
            <w:shd w:val="clear" w:color="auto" w:fill="auto"/>
            <w:vAlign w:val="center"/>
          </w:tcPr>
          <w:p>
            <w:pPr>
              <w:widowControl/>
              <w:spacing w:line="320" w:lineRule="exact"/>
              <w:rPr>
                <w:rFonts w:ascii="Times New Roman" w:hAnsi="Times New Roman" w:eastAsia="方正楷体_GBK"/>
                <w:kern w:val="0"/>
                <w:sz w:val="24"/>
                <w:szCs w:val="24"/>
              </w:rPr>
            </w:pPr>
            <w:r>
              <w:rPr>
                <w:rFonts w:ascii="方正仿宋_GBK" w:eastAsia="方正仿宋_GBK"/>
                <w:sz w:val="24"/>
                <w:szCs w:val="24"/>
              </w:rPr>
              <w:t>民间投资占比60%以上</w:t>
            </w:r>
          </w:p>
        </w:tc>
        <w:tc>
          <w:tcPr>
            <w:tcW w:w="538" w:type="pct"/>
            <w:shd w:val="clear" w:color="auto" w:fill="auto"/>
            <w:vAlign w:val="center"/>
          </w:tcPr>
          <w:p>
            <w:pPr>
              <w:widowControl/>
              <w:spacing w:line="320" w:lineRule="exact"/>
              <w:jc w:val="center"/>
              <w:rPr>
                <w:rFonts w:ascii="Times New Roman" w:hAnsi="Times New Roman" w:eastAsia="方正楷体_GBK"/>
                <w:kern w:val="0"/>
                <w:sz w:val="24"/>
                <w:szCs w:val="24"/>
              </w:rPr>
            </w:pPr>
            <w:r>
              <w:rPr>
                <w:rFonts w:ascii="方正仿宋_GBK" w:eastAsia="方正仿宋_GBK"/>
                <w:sz w:val="24"/>
                <w:szCs w:val="24"/>
              </w:rPr>
              <w:t>区发展改革委</w:t>
            </w:r>
          </w:p>
        </w:tc>
        <w:tc>
          <w:tcPr>
            <w:tcW w:w="557" w:type="pct"/>
            <w:vAlign w:val="center"/>
          </w:tcPr>
          <w:p>
            <w:pPr>
              <w:spacing w:line="320" w:lineRule="exact"/>
              <w:jc w:val="center"/>
              <w:rPr>
                <w:rFonts w:ascii="Times New Roman" w:hAnsi="Times New Roman" w:eastAsia="方正楷体_GBK"/>
                <w:kern w:val="0"/>
                <w:sz w:val="24"/>
                <w:szCs w:val="24"/>
              </w:rPr>
            </w:pPr>
          </w:p>
        </w:tc>
        <w:tc>
          <w:tcPr>
            <w:tcW w:w="2092" w:type="pct"/>
            <w:vAlign w:val="center"/>
          </w:tcPr>
          <w:p>
            <w:pPr>
              <w:widowControl/>
              <w:spacing w:line="320" w:lineRule="exact"/>
              <w:rPr>
                <w:rFonts w:ascii="Times New Roman" w:hAnsi="Times New Roman" w:eastAsia="方正楷体_GBK"/>
                <w:kern w:val="0"/>
                <w:sz w:val="24"/>
                <w:szCs w:val="24"/>
              </w:rPr>
            </w:pPr>
            <w:r>
              <w:rPr>
                <w:rFonts w:ascii="Times New Roman" w:hAnsi="Times New Roman" w:eastAsia="方正仿宋_GBK"/>
                <w:sz w:val="24"/>
                <w:szCs w:val="24"/>
              </w:rPr>
              <w:t>2022年完成民间投资225.3亿元，占比40.4%。</w:t>
            </w:r>
          </w:p>
        </w:tc>
      </w:tr>
    </w:tbl>
    <w:p/>
    <w:p>
      <w:pPr>
        <w:widowControl/>
        <w:jc w:val="left"/>
        <w:rPr>
          <w:rFonts w:ascii="方正黑体_GBK" w:hAnsi="Times New Roman" w:eastAsia="方正黑体_GBK"/>
          <w:sz w:val="32"/>
          <w:szCs w:val="32"/>
        </w:rPr>
      </w:pPr>
      <w:r>
        <w:rPr>
          <w:rFonts w:ascii="方正黑体_GBK" w:hAnsi="Times New Roman" w:eastAsia="方正黑体_GBK"/>
          <w:sz w:val="32"/>
          <w:szCs w:val="32"/>
        </w:rPr>
        <w:br w:type="page"/>
      </w:r>
    </w:p>
    <w:p>
      <w:pPr>
        <w:spacing w:line="560" w:lineRule="exact"/>
        <w:jc w:val="left"/>
        <w:rPr>
          <w:rFonts w:ascii="方正黑体_GBK" w:hAnsi="Times New Roman" w:eastAsia="方正黑体_GBK"/>
          <w:sz w:val="32"/>
          <w:szCs w:val="32"/>
        </w:rPr>
      </w:pPr>
      <w:r>
        <w:rPr>
          <w:rFonts w:hint="eastAsia" w:ascii="方正黑体_GBK" w:hAnsi="Times New Roman" w:eastAsia="方正黑体_GBK"/>
          <w:sz w:val="32"/>
          <w:szCs w:val="32"/>
        </w:rPr>
        <w:t>附件</w:t>
      </w:r>
      <w:r>
        <w:rPr>
          <w:rFonts w:hint="eastAsia" w:ascii="Times New Roman" w:hAnsi="Times New Roman" w:eastAsia="方正黑体_GBK"/>
          <w:sz w:val="32"/>
          <w:szCs w:val="32"/>
        </w:rPr>
        <w:t>2</w:t>
      </w:r>
    </w:p>
    <w:p>
      <w:pPr>
        <w:spacing w:line="560" w:lineRule="exact"/>
        <w:ind w:firstLine="880" w:firstLineChars="200"/>
        <w:jc w:val="center"/>
        <w:rPr>
          <w:rFonts w:ascii="Times New Roman" w:hAnsi="Times New Roman" w:eastAsia="方正小标宋_GBK"/>
          <w:sz w:val="44"/>
          <w:szCs w:val="44"/>
        </w:rPr>
      </w:pPr>
      <w:r>
        <w:rPr>
          <w:rFonts w:hint="eastAsia" w:ascii="Times New Roman" w:hAnsi="Times New Roman" w:eastAsia="方正小标宋_GBK"/>
          <w:sz w:val="44"/>
          <w:szCs w:val="44"/>
        </w:rPr>
        <w:t>达成预期目标116项重点工作任务完成情况表</w:t>
      </w:r>
    </w:p>
    <w:p>
      <w:pPr>
        <w:spacing w:line="560" w:lineRule="exact"/>
        <w:ind w:firstLine="880" w:firstLineChars="200"/>
        <w:jc w:val="center"/>
        <w:rPr>
          <w:rFonts w:ascii="Times New Roman" w:hAnsi="Times New Roman" w:eastAsia="方正小标宋_GBK"/>
          <w:sz w:val="44"/>
          <w:szCs w:val="44"/>
        </w:rPr>
      </w:pPr>
    </w:p>
    <w:tbl>
      <w:tblPr>
        <w:tblStyle w:val="13"/>
        <w:tblW w:w="2156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472"/>
        <w:gridCol w:w="4820"/>
        <w:gridCol w:w="2316"/>
        <w:gridCol w:w="2551"/>
        <w:gridCol w:w="9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trPr>
        <w:tc>
          <w:tcPr>
            <w:tcW w:w="81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序号</w:t>
            </w:r>
          </w:p>
        </w:tc>
        <w:tc>
          <w:tcPr>
            <w:tcW w:w="6292"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工作任务</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牵头单位</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配合单位</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黑体_GBK"/>
                <w:kern w:val="0"/>
                <w:sz w:val="24"/>
                <w:szCs w:val="24"/>
              </w:rPr>
            </w:pPr>
            <w:r>
              <w:rPr>
                <w:rFonts w:ascii="Times New Roman" w:hAnsi="Times New Roman" w:eastAsia="方正黑体_GBK"/>
                <w:sz w:val="24"/>
                <w:szCs w:val="24"/>
              </w:rPr>
              <w:t>2022年全年任务完成情况综述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联动共建科学城</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推动量子通信器件国家重点实验室落地，引进机数科技等8家独立法人研发机构、中科川信等20家高新技术企业，孵化科技型企业200家</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Times New Roman" w:hAnsi="Times New Roman" w:eastAsia="方正仿宋_GBK"/>
                <w:color w:val="000000" w:themeColor="text1"/>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①出台《重庆市沙坪坝区支持科技企业发展壮大十条举措》及其实施细则，新培育重庆市科技型企业</w:t>
            </w:r>
            <w:r>
              <w:rPr>
                <w:rFonts w:ascii="Times New Roman" w:hAnsi="Times New Roman" w:eastAsia="方正仿宋_GBK"/>
                <w:color w:val="000000" w:themeColor="text1"/>
                <w:sz w:val="24"/>
                <w:szCs w:val="24"/>
                <w14:textFill>
                  <w14:solidFill>
                    <w14:schemeClr w14:val="tx1"/>
                  </w14:solidFill>
                </w14:textFill>
              </w:rPr>
              <w:t>278</w:t>
            </w:r>
            <w:r>
              <w:rPr>
                <w:rFonts w:hint="eastAsia" w:ascii="Times New Roman" w:hAnsi="Times New Roman" w:eastAsia="方正仿宋_GBK"/>
                <w:color w:val="000000" w:themeColor="text1"/>
                <w:sz w:val="24"/>
                <w:szCs w:val="24"/>
                <w14:textFill>
                  <w14:solidFill>
                    <w14:schemeClr w14:val="tx1"/>
                  </w14:solidFill>
                </w14:textFill>
              </w:rPr>
              <w:t>家，累计达</w:t>
            </w:r>
            <w:r>
              <w:rPr>
                <w:rFonts w:ascii="Times New Roman" w:hAnsi="Times New Roman" w:eastAsia="方正仿宋_GBK"/>
                <w:color w:val="000000" w:themeColor="text1"/>
                <w:sz w:val="24"/>
                <w:szCs w:val="24"/>
                <w14:textFill>
                  <w14:solidFill>
                    <w14:schemeClr w14:val="tx1"/>
                  </w14:solidFill>
                </w14:textFill>
              </w:rPr>
              <w:t>2286</w:t>
            </w:r>
            <w:r>
              <w:rPr>
                <w:rFonts w:hint="eastAsia" w:ascii="Times New Roman" w:hAnsi="Times New Roman" w:eastAsia="方正仿宋_GBK"/>
                <w:color w:val="000000" w:themeColor="text1"/>
                <w:sz w:val="24"/>
                <w:szCs w:val="24"/>
                <w14:textFill>
                  <w14:solidFill>
                    <w14:schemeClr w14:val="tx1"/>
                  </w14:solidFill>
                </w14:textFill>
              </w:rPr>
              <w:t>家。新培育国家高新技术企业</w:t>
            </w:r>
            <w:r>
              <w:rPr>
                <w:rFonts w:ascii="Times New Roman" w:hAnsi="Times New Roman" w:eastAsia="方正仿宋_GBK"/>
                <w:color w:val="000000" w:themeColor="text1"/>
                <w:sz w:val="24"/>
                <w:szCs w:val="24"/>
                <w14:textFill>
                  <w14:solidFill>
                    <w14:schemeClr w14:val="tx1"/>
                  </w14:solidFill>
                </w14:textFill>
              </w:rPr>
              <w:t>55</w:t>
            </w:r>
            <w:r>
              <w:rPr>
                <w:rFonts w:hint="eastAsia" w:ascii="Times New Roman" w:hAnsi="Times New Roman" w:eastAsia="方正仿宋_GBK"/>
                <w:color w:val="000000" w:themeColor="text1"/>
                <w:sz w:val="24"/>
                <w:szCs w:val="24"/>
                <w14:textFill>
                  <w14:solidFill>
                    <w14:schemeClr w14:val="tx1"/>
                  </w14:solidFill>
                </w14:textFill>
              </w:rPr>
              <w:t>家，有效高企达</w:t>
            </w:r>
            <w:r>
              <w:rPr>
                <w:rFonts w:ascii="Times New Roman" w:hAnsi="Times New Roman" w:eastAsia="方正仿宋_GBK"/>
                <w:color w:val="000000" w:themeColor="text1"/>
                <w:sz w:val="24"/>
                <w:szCs w:val="24"/>
                <w14:textFill>
                  <w14:solidFill>
                    <w14:schemeClr w14:val="tx1"/>
                  </w14:solidFill>
                </w14:textFill>
              </w:rPr>
              <w:t>119</w:t>
            </w:r>
            <w:r>
              <w:rPr>
                <w:rFonts w:hint="eastAsia" w:ascii="Times New Roman" w:hAnsi="Times New Roman" w:eastAsia="方正仿宋_GBK"/>
                <w:color w:val="000000" w:themeColor="text1"/>
                <w:sz w:val="24"/>
                <w:szCs w:val="24"/>
                <w14:textFill>
                  <w14:solidFill>
                    <w14:schemeClr w14:val="tx1"/>
                  </w14:solidFill>
                </w14:textFill>
              </w:rPr>
              <w:t>家。</w:t>
            </w:r>
          </w:p>
          <w:p>
            <w:pPr>
              <w:widowControl/>
              <w:spacing w:line="26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②引</w:t>
            </w:r>
            <w:r>
              <w:rPr>
                <w:rFonts w:hint="eastAsia" w:ascii="Times New Roman" w:hAnsi="Times New Roman" w:eastAsia="方正仿宋_GBK"/>
                <w:kern w:val="0"/>
                <w:sz w:val="24"/>
                <w:szCs w:val="24"/>
                <w:lang w:eastAsia="zh-CN"/>
              </w:rPr>
              <w:t>进</w:t>
            </w:r>
            <w:r>
              <w:rPr>
                <w:rFonts w:hint="eastAsia" w:ascii="Times New Roman" w:hAnsi="Times New Roman" w:eastAsia="方正仿宋_GBK"/>
                <w:kern w:val="0"/>
                <w:sz w:val="24"/>
                <w:szCs w:val="24"/>
              </w:rPr>
              <w:t>重庆市先进轻金属研究院、大唐融合智慧物流全国总部等</w:t>
            </w:r>
            <w:r>
              <w:rPr>
                <w:rFonts w:ascii="Times New Roman" w:hAnsi="Times New Roman" w:eastAsia="方正仿宋_GBK"/>
                <w:kern w:val="0"/>
                <w:sz w:val="24"/>
                <w:szCs w:val="24"/>
              </w:rPr>
              <w:t>8</w:t>
            </w:r>
            <w:r>
              <w:rPr>
                <w:rFonts w:hint="eastAsia" w:ascii="Times New Roman" w:hAnsi="Times New Roman" w:eastAsia="方正仿宋_GBK"/>
                <w:kern w:val="0"/>
                <w:sz w:val="24"/>
                <w:szCs w:val="24"/>
              </w:rPr>
              <w:t>家独立研发机构，引进拓普新能源汽车轻量化底盘系统暨内饰隔音件系统生产基地、文灿新能源汽车轻量化零部件重庆生产基地等高新项目</w:t>
            </w:r>
            <w:r>
              <w:rPr>
                <w:rFonts w:ascii="Times New Roman" w:hAnsi="Times New Roman" w:eastAsia="方正仿宋_GBK"/>
                <w:kern w:val="0"/>
                <w:sz w:val="24"/>
                <w:szCs w:val="24"/>
              </w:rPr>
              <w:t>74</w:t>
            </w:r>
            <w:r>
              <w:rPr>
                <w:rFonts w:hint="eastAsia" w:ascii="Times New Roman" w:hAnsi="Times New Roman" w:eastAsia="方正仿宋_GBK"/>
                <w:kern w:val="0"/>
                <w:sz w:val="24"/>
                <w:szCs w:val="24"/>
              </w:rPr>
              <w:t>个。</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③筹建重庆量子实验室—重庆五云（量子）实验室，完成建设方案编制，推进</w:t>
            </w:r>
            <w:r>
              <w:rPr>
                <w:rFonts w:ascii="Times New Roman" w:hAnsi="Times New Roman" w:eastAsia="方正仿宋_GBK"/>
                <w:kern w:val="0"/>
                <w:sz w:val="24"/>
                <w:szCs w:val="24"/>
              </w:rPr>
              <w:t>2</w:t>
            </w:r>
            <w:r>
              <w:rPr>
                <w:rFonts w:hint="eastAsia" w:ascii="Times New Roman" w:hAnsi="Times New Roman" w:eastAsia="方正仿宋_GBK"/>
                <w:kern w:val="0"/>
                <w:sz w:val="24"/>
                <w:szCs w:val="24"/>
              </w:rPr>
              <w:t>个实体化产业项目落地。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2</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高起点规划空间形态，高标准建设配套功能，推动科学大道等标志性工程建设，打造菁云湖、五云湖科创社区</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工投公司</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color w:val="000000" w:themeColor="text1"/>
                <w:sz w:val="24"/>
                <w:szCs w:val="24"/>
                <w14:textFill>
                  <w14:solidFill>
                    <w14:schemeClr w14:val="tx1"/>
                  </w14:solidFill>
                </w14:textFill>
              </w:rPr>
              <w:t>①</w:t>
            </w:r>
            <w:r>
              <w:rPr>
                <w:rFonts w:hint="eastAsia" w:ascii="Times New Roman" w:hAnsi="Times New Roman" w:eastAsia="方正仿宋_GBK"/>
                <w:kern w:val="0"/>
                <w:sz w:val="24"/>
                <w:szCs w:val="24"/>
              </w:rPr>
              <w:t>园区企业配套服务中心已完工，吉芯科技、陆军军医大学器官生物中心等科技型项目已落户园区企业配套服务中心。</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园区一期约3.78平方公里基本建成，“三横两纵”骨干路网连线贯通，建成工业楼宇、厂房约50万平方米、贯通道路约18公里、铺设管网95公里，沙田污水处理厂一期主体完工，5G基站规划建设覆盖园区，载体配套日趋完善。</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③五云湖片区城市设计已通过区主要领导审核，将从规划上提升片区空间形态；园区教育设施布点规划已完成，沙坪坝图新小学已完工投入使用，区妇幼保健院正在建设，将完善园区教育、医疗配套功能。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3</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加强与高新区协调联动，强化产业协同，用好产业政策，共同打造重庆科技重要发源地和新兴产业策源地</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（科学城建设领导小组办公室）</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科学城建设</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领导小组成员单位</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color w:val="000000" w:themeColor="text1"/>
                <w:kern w:val="0"/>
                <w:sz w:val="24"/>
                <w:szCs w:val="24"/>
                <w14:textFill>
                  <w14:solidFill>
                    <w14:schemeClr w14:val="tx1"/>
                  </w14:solidFill>
                </w14:textFill>
              </w:rPr>
              <w:t>印发实施西部（重庆）科学城（沙坪坝片区）建设领导小组办公室</w:t>
            </w:r>
            <w:r>
              <w:rPr>
                <w:rFonts w:ascii="Times New Roman" w:hAnsi="Times New Roman" w:eastAsia="方正仿宋_GBK"/>
                <w:color w:val="000000" w:themeColor="text1"/>
                <w:kern w:val="0"/>
                <w:sz w:val="24"/>
                <w:szCs w:val="24"/>
                <w14:textFill>
                  <w14:solidFill>
                    <w14:schemeClr w14:val="tx1"/>
                  </w14:solidFill>
                </w14:textFill>
              </w:rPr>
              <w:t>2022</w:t>
            </w:r>
            <w:r>
              <w:rPr>
                <w:rFonts w:hint="eastAsia" w:ascii="Times New Roman" w:hAnsi="Times New Roman" w:eastAsia="方正仿宋_GBK"/>
                <w:color w:val="000000" w:themeColor="text1"/>
                <w:kern w:val="0"/>
                <w:sz w:val="24"/>
                <w:szCs w:val="24"/>
                <w14:textFill>
                  <w14:solidFill>
                    <w14:schemeClr w14:val="tx1"/>
                  </w14:solidFill>
                </w14:textFill>
              </w:rPr>
              <w:t>年重点项目及工作要点，有序推动重点项目建设。截至</w:t>
            </w:r>
            <w:r>
              <w:rPr>
                <w:rFonts w:ascii="Times New Roman" w:hAnsi="Times New Roman" w:eastAsia="方正仿宋_GBK"/>
                <w:color w:val="000000" w:themeColor="text1"/>
                <w:kern w:val="0"/>
                <w:sz w:val="24"/>
                <w:szCs w:val="24"/>
                <w14:textFill>
                  <w14:solidFill>
                    <w14:schemeClr w14:val="tx1"/>
                  </w14:solidFill>
                </w14:textFill>
              </w:rPr>
              <w:t>2022</w:t>
            </w:r>
            <w:r>
              <w:rPr>
                <w:rFonts w:hint="eastAsia" w:ascii="Times New Roman" w:hAnsi="Times New Roman" w:eastAsia="方正仿宋_GBK"/>
                <w:color w:val="000000" w:themeColor="text1"/>
                <w:kern w:val="0"/>
                <w:sz w:val="24"/>
                <w:szCs w:val="24"/>
                <w14:textFill>
                  <w14:solidFill>
                    <w14:schemeClr w14:val="tx1"/>
                  </w14:solidFill>
                </w14:textFill>
              </w:rPr>
              <w:t>年底，累计已有</w:t>
            </w:r>
            <w:r>
              <w:rPr>
                <w:rFonts w:ascii="Times New Roman" w:hAnsi="Times New Roman" w:eastAsia="方正仿宋_GBK"/>
                <w:color w:val="000000" w:themeColor="text1"/>
                <w:kern w:val="0"/>
                <w:sz w:val="24"/>
                <w:szCs w:val="24"/>
                <w14:textFill>
                  <w14:solidFill>
                    <w14:schemeClr w14:val="tx1"/>
                  </w14:solidFill>
                </w14:textFill>
              </w:rPr>
              <w:t>24</w:t>
            </w:r>
            <w:r>
              <w:rPr>
                <w:rFonts w:hint="eastAsia" w:ascii="Times New Roman" w:hAnsi="Times New Roman" w:eastAsia="方正仿宋_GBK"/>
                <w:color w:val="000000" w:themeColor="text1"/>
                <w:kern w:val="0"/>
                <w:sz w:val="24"/>
                <w:szCs w:val="24"/>
                <w14:textFill>
                  <w14:solidFill>
                    <w14:schemeClr w14:val="tx1"/>
                  </w14:solidFill>
                </w14:textFill>
              </w:rPr>
              <w:t>个项目建成投运，完成投资</w:t>
            </w:r>
            <w:r>
              <w:rPr>
                <w:rFonts w:ascii="Times New Roman" w:hAnsi="Times New Roman" w:eastAsia="方正仿宋_GBK"/>
                <w:color w:val="000000" w:themeColor="text1"/>
                <w:kern w:val="0"/>
                <w:sz w:val="24"/>
                <w:szCs w:val="24"/>
                <w14:textFill>
                  <w14:solidFill>
                    <w14:schemeClr w14:val="tx1"/>
                  </w14:solidFill>
                </w14:textFill>
              </w:rPr>
              <w:t>526</w:t>
            </w:r>
            <w:r>
              <w:rPr>
                <w:rFonts w:hint="eastAsia" w:ascii="Times New Roman" w:hAnsi="Times New Roman" w:eastAsia="方正仿宋_GBK"/>
                <w:color w:val="000000" w:themeColor="text1"/>
                <w:kern w:val="0"/>
                <w:sz w:val="24"/>
                <w:szCs w:val="24"/>
                <w14:textFill>
                  <w14:solidFill>
                    <w14:schemeClr w14:val="tx1"/>
                  </w14:solidFill>
                </w14:textFill>
              </w:rPr>
              <w:t>亿元。推动器官智能生物制造工程研究中心申报科学城重大科技创新项目，完成场地装修方案设计和建设工程立项。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4</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建好环大学创新生态圈</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提质升级环重庆大学创新生态圈，支持学校“双一流”建设，做实国家大学科技园</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区教委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支持重庆大学“双一流”建设，制定实施《重庆市沙坪坝区推动环重庆大学创新生态圈高质量发展工作方案》。确立“一圈一专班”“一周一调度”工作机制，与重庆大学签署区校战略合作协议并制定战略合作事项实施方案，落实24件合作事项。拟采用校地共建方式，共同建设重庆大学国家大学科技园</w:t>
            </w:r>
            <w:r>
              <w:rPr>
                <w:rFonts w:hint="eastAsia" w:ascii="宋体" w:hAnsi="宋体" w:cs="宋体"/>
                <w:kern w:val="0"/>
                <w:sz w:val="24"/>
                <w:szCs w:val="24"/>
              </w:rPr>
              <w:t>•</w:t>
            </w:r>
            <w:r>
              <w:rPr>
                <w:rFonts w:hint="eastAsia" w:ascii="方正仿宋_GBK" w:hAnsi="方正仿宋_GBK" w:eastAsia="方正仿宋_GBK" w:cs="方正仿宋_GBK"/>
                <w:kern w:val="0"/>
                <w:sz w:val="24"/>
                <w:szCs w:val="24"/>
              </w:rPr>
              <w:t>金沙科创园、重庆大学双创学院创新实践基地等，推动重大优质科技成果就近转化，落地变现</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5</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建成智慧创新产业园</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旭辰集团公司</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p>
        </w:tc>
        <w:tc>
          <w:tcPr>
            <w:tcW w:w="9591" w:type="dxa"/>
            <w:tcBorders>
              <w:top w:val="single" w:color="auto" w:sz="4" w:space="0"/>
              <w:left w:val="single" w:color="auto" w:sz="4" w:space="0"/>
              <w:bottom w:val="single" w:color="auto" w:sz="4" w:space="0"/>
              <w:right w:val="single" w:color="auto" w:sz="4" w:space="0"/>
            </w:tcBorders>
          </w:tcPr>
          <w:p>
            <w:pPr>
              <w:widowControl/>
              <w:spacing w:line="280" w:lineRule="exact"/>
            </w:pPr>
            <w:r>
              <w:rPr>
                <w:rFonts w:hint="eastAsia" w:ascii="Times New Roman" w:hAnsi="Times New Roman" w:eastAsia="方正仿宋_GBK"/>
                <w:kern w:val="0"/>
                <w:sz w:val="24"/>
                <w:szCs w:val="24"/>
              </w:rPr>
              <w:t>2022年10月，产研院完成搬迁入驻，项目正式投用。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6</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大力发展绿色智能建筑产业</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sz w:val="24"/>
                <w:szCs w:val="24"/>
              </w:rPr>
            </w:pPr>
            <w:r>
              <w:rPr>
                <w:rFonts w:hint="eastAsia" w:ascii="Times New Roman" w:hAnsi="Times New Roman" w:eastAsia="方正仿宋_GBK"/>
                <w:color w:val="000000" w:themeColor="text1"/>
                <w:sz w:val="24"/>
                <w:szCs w:val="24"/>
                <w14:textFill>
                  <w14:solidFill>
                    <w14:schemeClr w14:val="tx1"/>
                  </w14:solidFill>
                </w14:textFill>
              </w:rPr>
              <w:t>①</w:t>
            </w:r>
            <w:r>
              <w:rPr>
                <w:rFonts w:hint="eastAsia" w:ascii="Times New Roman" w:hAnsi="Times New Roman" w:eastAsia="方正仿宋_GBK"/>
                <w:sz w:val="24"/>
                <w:szCs w:val="24"/>
              </w:rPr>
              <w:t>牵头成立了沙坪坝区绿色智能建筑产业联盟，汇集了行业综合实力靠前的科研院所、开发、设计、施工、建材等企业42家，搭建了沙坪坝区绿色智能建筑共商共建共研平台。</w:t>
            </w:r>
          </w:p>
          <w:p>
            <w:pPr>
              <w:widowControl/>
              <w:spacing w:line="280" w:lineRule="exact"/>
              <w:rPr>
                <w:rFonts w:ascii="Times New Roman" w:hAnsi="Times New Roman" w:eastAsia="方正仿宋_GBK"/>
                <w:sz w:val="24"/>
                <w:szCs w:val="24"/>
              </w:rPr>
            </w:pPr>
            <w:r>
              <w:rPr>
                <w:rFonts w:hint="eastAsia" w:ascii="Times New Roman" w:hAnsi="Times New Roman" w:eastAsia="方正仿宋_GBK"/>
                <w:kern w:val="0"/>
                <w:sz w:val="24"/>
                <w:szCs w:val="24"/>
              </w:rPr>
              <w:t>②</w:t>
            </w:r>
            <w:r>
              <w:rPr>
                <w:rFonts w:hint="eastAsia" w:ascii="Times New Roman" w:hAnsi="Times New Roman" w:eastAsia="方正仿宋_GBK"/>
                <w:sz w:val="24"/>
                <w:szCs w:val="24"/>
              </w:rPr>
              <w:t>严格执行绿色建筑规范标准，将绿色建筑强制性标准作为初步设计、施工图审查重点严格把关，全年共办理初步设计审查项目8个，施工图审查备案项目14个。</w:t>
            </w:r>
          </w:p>
          <w:p>
            <w:pPr>
              <w:widowControl/>
              <w:spacing w:line="280" w:lineRule="exact"/>
              <w:rPr>
                <w:rFonts w:ascii="Times New Roman" w:hAnsi="Times New Roman" w:eastAsia="方正仿宋_GBK"/>
                <w:sz w:val="24"/>
                <w:szCs w:val="24"/>
              </w:rPr>
            </w:pPr>
            <w:r>
              <w:rPr>
                <w:rFonts w:hint="eastAsia" w:ascii="Times New Roman" w:hAnsi="Times New Roman" w:eastAsia="方正仿宋_GBK"/>
                <w:kern w:val="0"/>
                <w:sz w:val="24"/>
                <w:szCs w:val="24"/>
              </w:rPr>
              <w:t>③</w:t>
            </w:r>
            <w:r>
              <w:rPr>
                <w:rFonts w:hint="eastAsia" w:ascii="Times New Roman" w:hAnsi="Times New Roman" w:eastAsia="方正仿宋_GBK"/>
                <w:sz w:val="24"/>
                <w:szCs w:val="24"/>
              </w:rPr>
              <w:t>落实绿色生态住宅小区项目2个，二星级绿色建筑4个。</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sz w:val="24"/>
                <w:szCs w:val="24"/>
              </w:rPr>
              <w:t>④结合全国节能宣传周，开展绿色建筑与建筑节能宣传1次。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7</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启动建设环陆军军医大学创新生态圈，建设器官智能生物制造国家工程中心。投用重师数字创新港，拓展区域科技创新圈层</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区卫生健康委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区科协</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工投公司</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Times New Roman" w:hAnsi="Times New Roman" w:eastAsia="方正仿宋_GBK"/>
                <w:sz w:val="24"/>
                <w:szCs w:val="24"/>
              </w:rPr>
            </w:pPr>
            <w:r>
              <w:rPr>
                <w:rFonts w:hint="eastAsia" w:ascii="Times New Roman" w:hAnsi="Times New Roman" w:eastAsia="方正仿宋_GBK"/>
                <w:sz w:val="24"/>
                <w:szCs w:val="24"/>
              </w:rPr>
              <w:t>①编制实施《重庆市沙坪坝区建设环陆军军医大学创新生态圈工作方案》，链接创投基金转化新型通用型</w:t>
            </w:r>
            <w:r>
              <w:rPr>
                <w:rFonts w:ascii="Times New Roman" w:hAnsi="Times New Roman" w:eastAsia="方正仿宋_GBK"/>
                <w:sz w:val="24"/>
                <w:szCs w:val="24"/>
              </w:rPr>
              <w:t>CAR-NK</w:t>
            </w:r>
            <w:r>
              <w:rPr>
                <w:rFonts w:hint="eastAsia" w:ascii="Times New Roman" w:hAnsi="Times New Roman" w:eastAsia="方正仿宋_GBK"/>
                <w:sz w:val="24"/>
                <w:szCs w:val="24"/>
              </w:rPr>
              <w:t>细胞治疗研发与临床应用等项目，推动生命科技领域成果落地变现。与华宇集团签订战略协议，联手打造华宇城·生命科技园，推动新桥临床医学转化中心建设。器官智能制造工程研究中心已成功申报建设，争取到市级经费</w:t>
            </w:r>
            <w:r>
              <w:rPr>
                <w:rFonts w:ascii="Times New Roman" w:hAnsi="Times New Roman" w:eastAsia="方正仿宋_GBK"/>
                <w:sz w:val="24"/>
                <w:szCs w:val="24"/>
              </w:rPr>
              <w:t>8000</w:t>
            </w:r>
            <w:r>
              <w:rPr>
                <w:rFonts w:hint="eastAsia" w:ascii="Times New Roman" w:hAnsi="Times New Roman" w:eastAsia="方正仿宋_GBK"/>
                <w:sz w:val="24"/>
                <w:szCs w:val="24"/>
              </w:rPr>
              <w:t>万元，完成人才招聘方案、搭建筹建工作班子，完成场地装修方案设计。</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sz w:val="24"/>
                <w:szCs w:val="24"/>
              </w:rPr>
              <w:t>②重师数字创新港已完成</w:t>
            </w:r>
            <w:r>
              <w:rPr>
                <w:rFonts w:ascii="Times New Roman" w:hAnsi="Times New Roman" w:eastAsia="方正仿宋_GBK"/>
                <w:sz w:val="24"/>
                <w:szCs w:val="24"/>
              </w:rPr>
              <w:t>5</w:t>
            </w:r>
            <w:r>
              <w:rPr>
                <w:rFonts w:hint="eastAsia" w:ascii="Times New Roman" w:hAnsi="Times New Roman" w:eastAsia="方正仿宋_GBK"/>
                <w:sz w:val="24"/>
                <w:szCs w:val="24"/>
              </w:rPr>
              <w:t>号楼整体装修，现园区已引入配套服务机构</w:t>
            </w:r>
            <w:r>
              <w:rPr>
                <w:rFonts w:ascii="Times New Roman" w:hAnsi="Times New Roman" w:eastAsia="方正仿宋_GBK"/>
                <w:sz w:val="24"/>
                <w:szCs w:val="24"/>
              </w:rPr>
              <w:t>6</w:t>
            </w:r>
            <w:r>
              <w:rPr>
                <w:rFonts w:hint="eastAsia" w:ascii="Times New Roman" w:hAnsi="Times New Roman" w:eastAsia="方正仿宋_GBK"/>
                <w:sz w:val="24"/>
                <w:szCs w:val="24"/>
              </w:rPr>
              <w:t>家，入驻企业总量</w:t>
            </w:r>
            <w:r>
              <w:rPr>
                <w:rFonts w:ascii="Times New Roman" w:hAnsi="Times New Roman" w:eastAsia="方正仿宋_GBK"/>
                <w:sz w:val="24"/>
                <w:szCs w:val="24"/>
              </w:rPr>
              <w:t>90</w:t>
            </w:r>
            <w:r>
              <w:rPr>
                <w:rFonts w:hint="eastAsia" w:ascii="Times New Roman" w:hAnsi="Times New Roman" w:eastAsia="方正仿宋_GBK"/>
                <w:sz w:val="24"/>
                <w:szCs w:val="24"/>
              </w:rPr>
              <w:t>余家，入驻企业面积</w:t>
            </w:r>
            <w:r>
              <w:rPr>
                <w:rFonts w:ascii="Times New Roman" w:hAnsi="Times New Roman" w:eastAsia="方正仿宋_GBK"/>
                <w:sz w:val="24"/>
                <w:szCs w:val="24"/>
              </w:rPr>
              <w:t>20000</w:t>
            </w:r>
            <w:r>
              <w:rPr>
                <w:rFonts w:hint="eastAsia" w:ascii="Times New Roman" w:hAnsi="Times New Roman" w:eastAsia="方正仿宋_GBK"/>
                <w:sz w:val="24"/>
                <w:szCs w:val="24"/>
              </w:rPr>
              <w:t>余平方米，重师数字创新港成功入选重庆首批“满天星”示范楼宇和重庆市众创空间。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8</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引育10名领军人才、200名高层次人才</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（区人才办）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区人力社保局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区科协</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年，引育领军人才</w:t>
            </w:r>
            <w:r>
              <w:rPr>
                <w:rFonts w:ascii="Times New Roman" w:hAnsi="Times New Roman" w:eastAsia="方正仿宋_GBK"/>
                <w:kern w:val="0"/>
                <w:sz w:val="24"/>
                <w:szCs w:val="24"/>
              </w:rPr>
              <w:t>14</w:t>
            </w:r>
            <w:r>
              <w:rPr>
                <w:rFonts w:hint="eastAsia" w:ascii="Times New Roman" w:hAnsi="Times New Roman" w:eastAsia="方正仿宋_GBK"/>
                <w:kern w:val="0"/>
                <w:sz w:val="24"/>
                <w:szCs w:val="24"/>
              </w:rPr>
              <w:t>人（培育“沙磁菁英”产业类领军人才</w:t>
            </w:r>
            <w:r>
              <w:rPr>
                <w:rFonts w:ascii="Times New Roman" w:hAnsi="Times New Roman" w:eastAsia="方正仿宋_GBK"/>
                <w:kern w:val="0"/>
                <w:sz w:val="24"/>
                <w:szCs w:val="24"/>
              </w:rPr>
              <w:t>14</w:t>
            </w:r>
            <w:r>
              <w:rPr>
                <w:rFonts w:hint="eastAsia" w:ascii="Times New Roman" w:hAnsi="Times New Roman" w:eastAsia="方正仿宋_GBK"/>
                <w:kern w:val="0"/>
                <w:sz w:val="24"/>
                <w:szCs w:val="24"/>
              </w:rPr>
              <w:t>人），高层次人才</w:t>
            </w:r>
            <w:r>
              <w:rPr>
                <w:rFonts w:ascii="Times New Roman" w:hAnsi="Times New Roman" w:eastAsia="方正仿宋_GBK"/>
                <w:kern w:val="0"/>
                <w:sz w:val="24"/>
                <w:szCs w:val="24"/>
              </w:rPr>
              <w:t>263</w:t>
            </w:r>
            <w:r>
              <w:rPr>
                <w:rFonts w:hint="eastAsia" w:ascii="Times New Roman" w:hAnsi="Times New Roman" w:eastAsia="方正仿宋_GBK"/>
                <w:kern w:val="0"/>
                <w:sz w:val="24"/>
                <w:szCs w:val="24"/>
              </w:rPr>
              <w:t>人（“重庆英才服务卡”</w:t>
            </w:r>
            <w:r>
              <w:rPr>
                <w:rFonts w:ascii="Times New Roman" w:hAnsi="Times New Roman" w:eastAsia="方正仿宋_GBK"/>
                <w:kern w:val="0"/>
                <w:sz w:val="24"/>
                <w:szCs w:val="24"/>
              </w:rPr>
              <w:t>A</w:t>
            </w:r>
            <w:r>
              <w:rPr>
                <w:rFonts w:hint="eastAsia" w:ascii="Times New Roman" w:hAnsi="Times New Roman" w:eastAsia="方正仿宋_GBK"/>
                <w:kern w:val="0"/>
                <w:sz w:val="24"/>
                <w:szCs w:val="24"/>
              </w:rPr>
              <w:t>卡人才</w:t>
            </w:r>
            <w:r>
              <w:rPr>
                <w:rFonts w:ascii="Times New Roman" w:hAnsi="Times New Roman" w:eastAsia="方正仿宋_GBK"/>
                <w:kern w:val="0"/>
                <w:sz w:val="24"/>
                <w:szCs w:val="24"/>
              </w:rPr>
              <w:t>78</w:t>
            </w:r>
            <w:r>
              <w:rPr>
                <w:rFonts w:hint="eastAsia" w:ascii="Times New Roman" w:hAnsi="Times New Roman" w:eastAsia="方正仿宋_GBK"/>
                <w:kern w:val="0"/>
                <w:sz w:val="24"/>
                <w:szCs w:val="24"/>
              </w:rPr>
              <w:t>人、</w:t>
            </w:r>
            <w:r>
              <w:rPr>
                <w:rFonts w:ascii="Times New Roman" w:hAnsi="Times New Roman" w:eastAsia="方正仿宋_GBK"/>
                <w:kern w:val="0"/>
                <w:sz w:val="24"/>
                <w:szCs w:val="24"/>
              </w:rPr>
              <w:t>B</w:t>
            </w:r>
            <w:r>
              <w:rPr>
                <w:rFonts w:hint="eastAsia" w:ascii="Times New Roman" w:hAnsi="Times New Roman" w:eastAsia="方正仿宋_GBK"/>
                <w:kern w:val="0"/>
                <w:sz w:val="24"/>
                <w:szCs w:val="24"/>
              </w:rPr>
              <w:t>卡人才</w:t>
            </w:r>
            <w:r>
              <w:rPr>
                <w:rFonts w:ascii="Times New Roman" w:hAnsi="Times New Roman" w:eastAsia="方正仿宋_GBK"/>
                <w:kern w:val="0"/>
                <w:sz w:val="24"/>
                <w:szCs w:val="24"/>
              </w:rPr>
              <w:t>93</w:t>
            </w:r>
            <w:r>
              <w:rPr>
                <w:rFonts w:hint="eastAsia" w:ascii="Times New Roman" w:hAnsi="Times New Roman" w:eastAsia="方正仿宋_GBK"/>
                <w:kern w:val="0"/>
                <w:sz w:val="24"/>
                <w:szCs w:val="24"/>
              </w:rPr>
              <w:t>人，鸿雁计划</w:t>
            </w: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人，新招收博士后</w:t>
            </w:r>
            <w:r>
              <w:rPr>
                <w:rFonts w:ascii="Times New Roman" w:hAnsi="Times New Roman" w:eastAsia="方正仿宋_GBK"/>
                <w:kern w:val="0"/>
                <w:sz w:val="24"/>
                <w:szCs w:val="24"/>
              </w:rPr>
              <w:t>19</w:t>
            </w:r>
            <w:r>
              <w:rPr>
                <w:rFonts w:hint="eastAsia" w:ascii="Times New Roman" w:hAnsi="Times New Roman" w:eastAsia="方正仿宋_GBK"/>
                <w:kern w:val="0"/>
                <w:sz w:val="24"/>
                <w:szCs w:val="24"/>
              </w:rPr>
              <w:t>人，企业新招录</w:t>
            </w:r>
            <w:r>
              <w:rPr>
                <w:rFonts w:ascii="Times New Roman" w:hAnsi="Times New Roman" w:eastAsia="方正仿宋_GBK"/>
                <w:kern w:val="0"/>
                <w:sz w:val="24"/>
                <w:szCs w:val="24"/>
              </w:rPr>
              <w:t>72</w:t>
            </w:r>
            <w:r>
              <w:rPr>
                <w:rFonts w:hint="eastAsia" w:ascii="Times New Roman" w:hAnsi="Times New Roman" w:eastAsia="方正仿宋_GBK"/>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9</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办好中国高校（成渝）校友经济高峰论坛等品牌活动</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向市医学会争取在沙坪坝区永久落地中西医精准论坛。中国抗癌协会肿瘤标志物专委会与区科技局、区卫健委签订肿瘤标志物创新示范基地框架协议。生物化工助力双碳战略高峰论坛、中西医整合精准医学大会获评</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年度川渝最具影响力十大学术活动。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10</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创建全国科普示范区</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区科协</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区科技局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区农业农村委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区卫生健康委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区应急局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区级有关部门</w:t>
            </w:r>
          </w:p>
        </w:tc>
        <w:tc>
          <w:tcPr>
            <w:tcW w:w="9591" w:type="dxa"/>
            <w:tcBorders>
              <w:top w:val="single" w:color="auto" w:sz="4" w:space="0"/>
              <w:left w:val="single" w:color="auto" w:sz="4" w:space="0"/>
              <w:bottom w:val="single" w:color="auto" w:sz="4" w:space="0"/>
              <w:right w:val="single" w:color="auto" w:sz="4" w:space="0"/>
            </w:tcBorders>
          </w:tcPr>
          <w:p>
            <w:pPr>
              <w:widowControl/>
              <w:spacing w:line="260" w:lineRule="exact"/>
              <w:jc w:val="left"/>
              <w:rPr>
                <w:rFonts w:ascii="Times New Roman" w:hAnsi="Times New Roman" w:eastAsia="方正仿宋_GBK"/>
                <w:color w:val="000000" w:themeColor="text1"/>
                <w:kern w:val="0"/>
                <w:sz w:val="24"/>
                <w:szCs w:val="24"/>
                <w14:textFill>
                  <w14:solidFill>
                    <w14:schemeClr w14:val="tx1"/>
                  </w14:solidFill>
                </w14:textFill>
              </w:rPr>
            </w:pPr>
            <w:r>
              <w:rPr>
                <w:rFonts w:hint="eastAsia" w:ascii="Times New Roman" w:hAnsi="Times New Roman" w:eastAsia="方正仿宋_GBK"/>
                <w:color w:val="000000" w:themeColor="text1"/>
                <w:sz w:val="24"/>
                <w:szCs w:val="24"/>
                <w14:textFill>
                  <w14:solidFill>
                    <w14:schemeClr w14:val="tx1"/>
                  </w14:solidFill>
                </w14:textFill>
              </w:rPr>
              <w:t>①</w:t>
            </w:r>
            <w:r>
              <w:rPr>
                <w:rFonts w:hint="eastAsia" w:ascii="Times New Roman" w:hAnsi="Times New Roman" w:eastAsia="方正仿宋_GBK"/>
                <w:color w:val="000000" w:themeColor="text1"/>
                <w:kern w:val="0"/>
                <w:sz w:val="24"/>
                <w:szCs w:val="24"/>
                <w14:textFill>
                  <w14:solidFill>
                    <w14:schemeClr w14:val="tx1"/>
                  </w14:solidFill>
                </w14:textFill>
              </w:rPr>
              <w:t>成功创建全国科普示范区。</w:t>
            </w:r>
          </w:p>
          <w:p>
            <w:pPr>
              <w:widowControl/>
              <w:spacing w:line="260" w:lineRule="exact"/>
              <w:jc w:val="left"/>
              <w:rPr>
                <w:rFonts w:ascii="Times New Roman" w:hAnsi="Times New Roman" w:eastAsia="方正仿宋_GBK"/>
                <w:color w:val="000000" w:themeColor="text1"/>
                <w:kern w:val="0"/>
                <w:sz w:val="24"/>
                <w:szCs w:val="24"/>
                <w14:textFill>
                  <w14:solidFill>
                    <w14:schemeClr w14:val="tx1"/>
                  </w14:solidFill>
                </w14:textFill>
              </w:rPr>
            </w:pPr>
            <w:r>
              <w:rPr>
                <w:rFonts w:hint="eastAsia" w:ascii="Times New Roman" w:hAnsi="Times New Roman" w:eastAsia="方正仿宋_GBK"/>
                <w:kern w:val="0"/>
                <w:sz w:val="24"/>
                <w:szCs w:val="24"/>
              </w:rPr>
              <w:t>②</w:t>
            </w:r>
            <w:r>
              <w:rPr>
                <w:rFonts w:hint="eastAsia" w:ascii="Times New Roman" w:hAnsi="Times New Roman" w:eastAsia="方正仿宋_GBK"/>
                <w:color w:val="000000" w:themeColor="text1"/>
                <w:kern w:val="0"/>
                <w:sz w:val="24"/>
                <w:szCs w:val="24"/>
                <w14:textFill>
                  <w14:solidFill>
                    <w14:schemeClr w14:val="tx1"/>
                  </w14:solidFill>
                </w14:textFill>
              </w:rPr>
              <w:t>举办第五届沙坪坝区科普讲解大赛，助力选手在市级决赛中包揽一二三等奖，沙坪坝区获得优秀组织奖。</w:t>
            </w:r>
          </w:p>
          <w:p>
            <w:pPr>
              <w:widowControl/>
              <w:spacing w:line="260" w:lineRule="exact"/>
              <w:jc w:val="left"/>
              <w:rPr>
                <w:rFonts w:ascii="Times New Roman" w:hAnsi="Times New Roman" w:eastAsia="方正仿宋_GBK"/>
                <w:color w:val="000000" w:themeColor="text1"/>
                <w:kern w:val="0"/>
                <w:sz w:val="24"/>
                <w:szCs w:val="24"/>
                <w14:textFill>
                  <w14:solidFill>
                    <w14:schemeClr w14:val="tx1"/>
                  </w14:solidFill>
                </w14:textFill>
              </w:rPr>
            </w:pPr>
            <w:r>
              <w:rPr>
                <w:rFonts w:hint="eastAsia" w:ascii="Times New Roman" w:hAnsi="Times New Roman" w:eastAsia="方正仿宋_GBK"/>
                <w:kern w:val="0"/>
                <w:sz w:val="24"/>
                <w:szCs w:val="24"/>
              </w:rPr>
              <w:t>③</w:t>
            </w:r>
            <w:r>
              <w:rPr>
                <w:rFonts w:hint="eastAsia" w:ascii="Times New Roman" w:hAnsi="Times New Roman" w:eastAsia="方正仿宋_GBK"/>
                <w:color w:val="000000" w:themeColor="text1"/>
                <w:kern w:val="0"/>
                <w:sz w:val="24"/>
                <w:szCs w:val="24"/>
                <w14:textFill>
                  <w14:solidFill>
                    <w14:schemeClr w14:val="tx1"/>
                  </w14:solidFill>
                </w14:textFill>
              </w:rPr>
              <w:t>举办沙坪坝区科技活动周主题活动。紧扣科技助力乡村振兴，举行“科技特派员之家”成立授牌、“科技特派员”科普讲堂、科普班车进乡村、健康中国助力乡村振兴科普讲座等系列活动。联动各街道办事处、高等院校、科研院所、科普基地、科技型企业广泛开展各类科普活动</w:t>
            </w:r>
            <w:r>
              <w:rPr>
                <w:rFonts w:ascii="Times New Roman" w:hAnsi="Times New Roman" w:eastAsia="方正仿宋_GBK"/>
                <w:color w:val="000000" w:themeColor="text1"/>
                <w:kern w:val="0"/>
                <w:sz w:val="24"/>
                <w:szCs w:val="24"/>
                <w14:textFill>
                  <w14:solidFill>
                    <w14:schemeClr w14:val="tx1"/>
                  </w14:solidFill>
                </w14:textFill>
              </w:rPr>
              <w:t>30</w:t>
            </w:r>
            <w:r>
              <w:rPr>
                <w:rFonts w:hint="eastAsia" w:ascii="Times New Roman" w:hAnsi="Times New Roman" w:eastAsia="方正仿宋_GBK"/>
                <w:color w:val="000000" w:themeColor="text1"/>
                <w:kern w:val="0"/>
                <w:sz w:val="24"/>
                <w:szCs w:val="24"/>
                <w14:textFill>
                  <w14:solidFill>
                    <w14:schemeClr w14:val="tx1"/>
                  </w14:solidFill>
                </w14:textFill>
              </w:rPr>
              <w:t>余场。</w:t>
            </w:r>
          </w:p>
          <w:p>
            <w:pPr>
              <w:widowControl/>
              <w:spacing w:line="28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④</w:t>
            </w:r>
            <w:r>
              <w:rPr>
                <w:rFonts w:hint="eastAsia" w:ascii="Times New Roman" w:hAnsi="Times New Roman" w:eastAsia="方正仿宋_GBK"/>
                <w:color w:val="000000" w:themeColor="text1"/>
                <w:kern w:val="0"/>
                <w:sz w:val="24"/>
                <w:szCs w:val="24"/>
                <w14:textFill>
                  <w14:solidFill>
                    <w14:schemeClr w14:val="tx1"/>
                  </w14:solidFill>
                </w14:textFill>
              </w:rPr>
              <w:t>夯实科普阵地建设。新增市级科普基地</w:t>
            </w:r>
            <w:r>
              <w:rPr>
                <w:rFonts w:ascii="Times New Roman" w:hAnsi="Times New Roman" w:eastAsia="方正仿宋_GBK"/>
                <w:color w:val="000000" w:themeColor="text1"/>
                <w:kern w:val="0"/>
                <w:sz w:val="24"/>
                <w:szCs w:val="24"/>
                <w14:textFill>
                  <w14:solidFill>
                    <w14:schemeClr w14:val="tx1"/>
                  </w14:solidFill>
                </w14:textFill>
              </w:rPr>
              <w:t>6</w:t>
            </w:r>
            <w:r>
              <w:rPr>
                <w:rFonts w:hint="eastAsia" w:ascii="Times New Roman" w:hAnsi="Times New Roman" w:eastAsia="方正仿宋_GBK"/>
                <w:color w:val="000000" w:themeColor="text1"/>
                <w:kern w:val="0"/>
                <w:sz w:val="24"/>
                <w:szCs w:val="24"/>
                <w14:textFill>
                  <w14:solidFill>
                    <w14:schemeClr w14:val="tx1"/>
                  </w14:solidFill>
                </w14:textFill>
              </w:rPr>
              <w:t>家，区级科普基地</w:t>
            </w:r>
            <w:r>
              <w:rPr>
                <w:rFonts w:ascii="Times New Roman" w:hAnsi="Times New Roman" w:eastAsia="方正仿宋_GBK"/>
                <w:color w:val="000000" w:themeColor="text1"/>
                <w:kern w:val="0"/>
                <w:sz w:val="24"/>
                <w:szCs w:val="24"/>
                <w14:textFill>
                  <w14:solidFill>
                    <w14:schemeClr w14:val="tx1"/>
                  </w14:solidFill>
                </w14:textFill>
              </w:rPr>
              <w:t>8</w:t>
            </w:r>
            <w:r>
              <w:rPr>
                <w:rFonts w:hint="eastAsia" w:ascii="Times New Roman" w:hAnsi="Times New Roman" w:eastAsia="方正仿宋_GBK"/>
                <w:color w:val="000000" w:themeColor="text1"/>
                <w:kern w:val="0"/>
                <w:sz w:val="24"/>
                <w:szCs w:val="24"/>
                <w14:textFill>
                  <w14:solidFill>
                    <w14:schemeClr w14:val="tx1"/>
                  </w14:solidFill>
                </w14:textFill>
              </w:rPr>
              <w:t>家，</w:t>
            </w:r>
            <w:r>
              <w:rPr>
                <w:rFonts w:ascii="Times New Roman" w:hAnsi="Times New Roman" w:eastAsia="方正仿宋_GBK"/>
                <w:color w:val="000000" w:themeColor="text1"/>
                <w:kern w:val="0"/>
                <w:sz w:val="24"/>
                <w:szCs w:val="24"/>
                <w14:textFill>
                  <w14:solidFill>
                    <w14:schemeClr w14:val="tx1"/>
                  </w14:solidFill>
                </w14:textFill>
              </w:rPr>
              <w:t>7</w:t>
            </w:r>
            <w:r>
              <w:rPr>
                <w:rFonts w:hint="eastAsia" w:ascii="Times New Roman" w:hAnsi="Times New Roman" w:eastAsia="方正仿宋_GBK"/>
                <w:color w:val="000000" w:themeColor="text1"/>
                <w:kern w:val="0"/>
                <w:sz w:val="24"/>
                <w:szCs w:val="24"/>
                <w14:textFill>
                  <w14:solidFill>
                    <w14:schemeClr w14:val="tx1"/>
                  </w14:solidFill>
                </w14:textFill>
              </w:rPr>
              <w:t>家市、区级科普基地入选“‘科创筑梦’助力‘双减’科普行动”试点单位。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11</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重构创新版图</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打造中国西部1491国际创意谷，启动建设特钢、凤凰山创意产业园，落户全市工业设计新品发布中心，创意设计产业增加值增长15%</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旭辰集团公司</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p>
        </w:tc>
        <w:tc>
          <w:tcPr>
            <w:tcW w:w="9591" w:type="dxa"/>
            <w:tcBorders>
              <w:top w:val="single" w:color="auto" w:sz="4" w:space="0"/>
              <w:left w:val="single" w:color="auto" w:sz="4" w:space="0"/>
              <w:bottom w:val="single" w:color="auto" w:sz="4" w:space="0"/>
              <w:right w:val="single" w:color="auto" w:sz="4" w:space="0"/>
            </w:tcBorders>
          </w:tcPr>
          <w:p>
            <w:pPr>
              <w:widowControl/>
              <w:spacing w:line="280" w:lineRule="exact"/>
              <w:jc w:val="left"/>
              <w:rPr>
                <w:rFonts w:ascii="Times New Roman" w:hAnsi="Times New Roman" w:eastAsia="方正仿宋_GBK"/>
                <w:kern w:val="0"/>
                <w:sz w:val="24"/>
                <w:szCs w:val="24"/>
              </w:rPr>
            </w:pPr>
            <w:r>
              <w:rPr>
                <w:rFonts w:hint="eastAsia" w:ascii="Times New Roman" w:hAnsi="Times New Roman" w:eastAsia="方正仿宋_GBK"/>
                <w:color w:val="000000" w:themeColor="text1"/>
                <w:sz w:val="24"/>
                <w:szCs w:val="24"/>
                <w14:textFill>
                  <w14:solidFill>
                    <w14:schemeClr w14:val="tx1"/>
                  </w14:solidFill>
                </w14:textFill>
              </w:rPr>
              <w:t>①</w:t>
            </w:r>
            <w:r>
              <w:rPr>
                <w:rFonts w:hint="eastAsia" w:ascii="Times New Roman" w:hAnsi="Times New Roman" w:eastAsia="方正仿宋_GBK"/>
                <w:kern w:val="0"/>
                <w:sz w:val="24"/>
                <w:szCs w:val="24"/>
              </w:rPr>
              <w:t>与中交重投签订特钢项目框架合作协议。</w:t>
            </w:r>
            <w:r>
              <w:rPr>
                <w:rFonts w:hint="eastAsia" w:ascii="Times New Roman" w:hAnsi="Times New Roman" w:eastAsia="方正仿宋_GBK"/>
                <w:sz w:val="24"/>
                <w:szCs w:val="24"/>
              </w:rPr>
              <w:t>区科技局牵头编制《中国西部</w:t>
            </w:r>
            <w:r>
              <w:rPr>
                <w:rFonts w:ascii="Times New Roman" w:hAnsi="Times New Roman" w:eastAsia="方正仿宋_GBK"/>
                <w:sz w:val="24"/>
                <w:szCs w:val="24"/>
              </w:rPr>
              <w:t>1491</w:t>
            </w:r>
            <w:r>
              <w:rPr>
                <w:rFonts w:hint="eastAsia" w:ascii="Times New Roman" w:hAnsi="Times New Roman" w:eastAsia="方正仿宋_GBK"/>
                <w:sz w:val="24"/>
                <w:szCs w:val="24"/>
              </w:rPr>
              <w:t>国际创意谷概念规划方案》。</w:t>
            </w:r>
          </w:p>
          <w:p>
            <w:pPr>
              <w:widowControl/>
              <w:spacing w:line="28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②广泛开展招商推介，目前中交重投、铁建投资、中电建等3家大型央企有意愿重资产投资打造特钢项目。</w:t>
            </w:r>
          </w:p>
          <w:p>
            <w:pPr>
              <w:widowControl/>
              <w:spacing w:line="28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③与北京燕园集团签订凤凰山项目框架合作协议，并就项目合作模式及路径进行深入磋商。④凤凰山创意产业园完成一期完成建筑及绿化方案初步设计。</w:t>
            </w:r>
          </w:p>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fldChar w:fldCharType="begin"/>
            </w:r>
            <w:r>
              <w:rPr>
                <w:rFonts w:ascii="Times New Roman" w:hAnsi="Times New Roman" w:eastAsia="方正仿宋_GBK"/>
                <w:kern w:val="0"/>
                <w:sz w:val="24"/>
                <w:szCs w:val="24"/>
              </w:rPr>
              <w:instrText xml:space="preserve"> </w:instrText>
            </w:r>
            <w:r>
              <w:rPr>
                <w:rFonts w:hint="eastAsia" w:ascii="Times New Roman" w:hAnsi="Times New Roman" w:eastAsia="方正仿宋_GBK"/>
                <w:kern w:val="0"/>
                <w:sz w:val="24"/>
                <w:szCs w:val="24"/>
              </w:rPr>
              <w:instrText xml:space="preserve">= 5 \* GB3</w:instrText>
            </w:r>
            <w:r>
              <w:rPr>
                <w:rFonts w:ascii="Times New Roman" w:hAnsi="Times New Roman" w:eastAsia="方正仿宋_GBK"/>
                <w:kern w:val="0"/>
                <w:sz w:val="24"/>
                <w:szCs w:val="24"/>
              </w:rPr>
              <w:instrText xml:space="preserve"> </w:instrText>
            </w:r>
            <w:r>
              <w:rPr>
                <w:rFonts w:ascii="Times New Roman" w:hAnsi="Times New Roman" w:eastAsia="方正仿宋_GBK"/>
                <w:kern w:val="0"/>
                <w:sz w:val="24"/>
                <w:szCs w:val="24"/>
              </w:rPr>
              <w:fldChar w:fldCharType="separate"/>
            </w:r>
            <w:r>
              <w:rPr>
                <w:rFonts w:hint="eastAsia" w:ascii="Times New Roman" w:hAnsi="Times New Roman" w:eastAsia="方正仿宋_GBK"/>
                <w:kern w:val="0"/>
                <w:sz w:val="24"/>
                <w:szCs w:val="24"/>
              </w:rPr>
              <w:t>⑤</w:t>
            </w:r>
            <w:r>
              <w:rPr>
                <w:rFonts w:ascii="Times New Roman" w:hAnsi="Times New Roman" w:eastAsia="方正仿宋_GBK"/>
                <w:kern w:val="0"/>
                <w:sz w:val="24"/>
                <w:szCs w:val="24"/>
              </w:rPr>
              <w:fldChar w:fldCharType="end"/>
            </w:r>
            <w:r>
              <w:rPr>
                <w:rFonts w:hint="eastAsia" w:ascii="Times New Roman" w:hAnsi="Times New Roman" w:eastAsia="方正仿宋_GBK"/>
                <w:kern w:val="0"/>
                <w:sz w:val="24"/>
                <w:szCs w:val="24"/>
              </w:rPr>
              <w:t>落户全市工业设计新品发布中心，创意设计产业增加值增长</w:t>
            </w:r>
            <w:r>
              <w:rPr>
                <w:rFonts w:ascii="Times New Roman" w:hAnsi="Times New Roman" w:eastAsia="方正仿宋_GBK"/>
                <w:kern w:val="0"/>
                <w:sz w:val="24"/>
                <w:szCs w:val="24"/>
              </w:rPr>
              <w:t>15%</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12</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打造梁滩河科技创新带，建成青凤高科孵化中心二期、中电光谷</w:t>
            </w:r>
            <w:r>
              <w:rPr>
                <w:rFonts w:ascii="Times New Roman" w:hAnsi="Times New Roman"/>
                <w:color w:val="000000"/>
                <w:kern w:val="0"/>
                <w:sz w:val="24"/>
                <w:szCs w:val="24"/>
              </w:rPr>
              <w:t>•</w:t>
            </w:r>
            <w:r>
              <w:rPr>
                <w:rFonts w:ascii="Times New Roman" w:hAnsi="Times New Roman" w:eastAsia="方正仿宋_GBK"/>
                <w:color w:val="000000"/>
                <w:kern w:val="0"/>
                <w:sz w:val="24"/>
                <w:szCs w:val="24"/>
              </w:rPr>
              <w:t>西部科技城，加快建设首创高科产业园、联东国际企业港，黄金湾</w:t>
            </w:r>
            <w:r>
              <w:rPr>
                <w:rFonts w:ascii="Times New Roman" w:hAnsi="Times New Roman"/>
                <w:color w:val="000000"/>
                <w:kern w:val="0"/>
                <w:sz w:val="24"/>
                <w:szCs w:val="24"/>
              </w:rPr>
              <w:t>•</w:t>
            </w:r>
            <w:r>
              <w:rPr>
                <w:rFonts w:ascii="Times New Roman" w:hAnsi="Times New Roman" w:eastAsia="方正仿宋_GBK"/>
                <w:color w:val="000000"/>
                <w:kern w:val="0"/>
                <w:sz w:val="24"/>
                <w:szCs w:val="24"/>
              </w:rPr>
              <w:t>智谷企业入驻率达50%</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国际物流枢纽公司</w:t>
            </w:r>
            <w:r>
              <w:rPr>
                <w:rFonts w:ascii="Times New Roman" w:hAnsi="Times New Roman" w:eastAsia="方正仿宋_GBK"/>
                <w:color w:val="000000"/>
                <w:kern w:val="0"/>
                <w:sz w:val="24"/>
                <w:szCs w:val="24"/>
              </w:rPr>
              <w:br w:type="textWrapping"/>
            </w:r>
            <w:r>
              <w:rPr>
                <w:rFonts w:ascii="Times New Roman" w:hAnsi="Times New Roman" w:eastAsia="方正仿宋_GBK"/>
                <w:color w:val="000000"/>
                <w:kern w:val="0"/>
                <w:sz w:val="24"/>
                <w:szCs w:val="24"/>
              </w:rPr>
              <w:t>工投公司</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区科技局</w:t>
            </w:r>
            <w:r>
              <w:rPr>
                <w:rFonts w:ascii="Times New Roman" w:hAnsi="Times New Roman" w:eastAsia="方正仿宋_GBK"/>
                <w:color w:val="000000"/>
                <w:kern w:val="0"/>
                <w:sz w:val="24"/>
                <w:szCs w:val="24"/>
              </w:rPr>
              <w:br w:type="textWrapping"/>
            </w:r>
            <w:r>
              <w:rPr>
                <w:rFonts w:ascii="Times New Roman" w:hAnsi="Times New Roman" w:eastAsia="方正仿宋_GBK"/>
                <w:color w:val="000000"/>
                <w:kern w:val="0"/>
                <w:sz w:val="24"/>
                <w:szCs w:val="24"/>
              </w:rPr>
              <w:t>区商务委</w:t>
            </w:r>
            <w:r>
              <w:rPr>
                <w:rFonts w:ascii="Times New Roman" w:hAnsi="Times New Roman" w:eastAsia="方正仿宋_GBK"/>
                <w:color w:val="000000"/>
                <w:kern w:val="0"/>
                <w:sz w:val="24"/>
                <w:szCs w:val="24"/>
              </w:rPr>
              <w:br w:type="textWrapping"/>
            </w:r>
            <w:r>
              <w:rPr>
                <w:rFonts w:ascii="Times New Roman" w:hAnsi="Times New Roman" w:eastAsia="方正仿宋_GBK"/>
                <w:color w:val="000000"/>
                <w:kern w:val="0"/>
                <w:sz w:val="24"/>
                <w:szCs w:val="24"/>
              </w:rPr>
              <w:t>（区招商中心）</w:t>
            </w:r>
          </w:p>
        </w:tc>
        <w:tc>
          <w:tcPr>
            <w:tcW w:w="9591" w:type="dxa"/>
            <w:tcBorders>
              <w:top w:val="single" w:color="auto" w:sz="4" w:space="0"/>
              <w:left w:val="single" w:color="auto" w:sz="4" w:space="0"/>
              <w:bottom w:val="single" w:color="auto" w:sz="4" w:space="0"/>
              <w:right w:val="single" w:color="auto" w:sz="4" w:space="0"/>
            </w:tcBorders>
          </w:tcPr>
          <w:p>
            <w:pPr>
              <w:widowControl/>
              <w:spacing w:line="280" w:lineRule="exact"/>
              <w:jc w:val="left"/>
              <w:rPr>
                <w:rFonts w:ascii="Times New Roman" w:hAnsi="Times New Roman" w:eastAsia="方正仿宋_GBK"/>
                <w:color w:val="000000"/>
                <w:kern w:val="0"/>
                <w:sz w:val="24"/>
                <w:szCs w:val="24"/>
              </w:rPr>
            </w:pPr>
            <w:r>
              <w:rPr>
                <w:rFonts w:hint="eastAsia" w:ascii="Times New Roman" w:hAnsi="Times New Roman" w:eastAsia="方正仿宋_GBK"/>
                <w:color w:val="000000" w:themeColor="text1"/>
                <w:sz w:val="24"/>
                <w:szCs w:val="24"/>
                <w14:textFill>
                  <w14:solidFill>
                    <w14:schemeClr w14:val="tx1"/>
                  </w14:solidFill>
                </w14:textFill>
              </w:rPr>
              <w:t>①</w:t>
            </w:r>
            <w:r>
              <w:rPr>
                <w:rFonts w:hint="eastAsia" w:ascii="Times New Roman" w:hAnsi="Times New Roman" w:eastAsia="方正仿宋_GBK"/>
                <w:color w:val="000000"/>
                <w:kern w:val="0"/>
                <w:sz w:val="24"/>
                <w:szCs w:val="24"/>
              </w:rPr>
              <w:t>青凤高科创新孵化中心二期已完工。</w:t>
            </w:r>
          </w:p>
          <w:p>
            <w:pPr>
              <w:widowControl/>
              <w:spacing w:line="280" w:lineRule="exact"/>
              <w:jc w:val="left"/>
              <w:rPr>
                <w:rFonts w:ascii="Times New Roman" w:hAnsi="Times New Roman" w:eastAsia="方正仿宋_GBK"/>
                <w:color w:val="000000"/>
                <w:kern w:val="0"/>
                <w:sz w:val="24"/>
                <w:szCs w:val="24"/>
              </w:rPr>
            </w:pPr>
            <w:r>
              <w:rPr>
                <w:rFonts w:hint="eastAsia" w:ascii="Times New Roman" w:hAnsi="Times New Roman" w:eastAsia="方正仿宋_GBK"/>
                <w:kern w:val="0"/>
                <w:sz w:val="24"/>
                <w:szCs w:val="24"/>
              </w:rPr>
              <w:t>②</w:t>
            </w:r>
            <w:r>
              <w:rPr>
                <w:rFonts w:hint="eastAsia" w:ascii="Times New Roman" w:hAnsi="Times New Roman" w:eastAsia="方正仿宋_GBK"/>
                <w:color w:val="000000"/>
                <w:kern w:val="0"/>
                <w:sz w:val="24"/>
                <w:szCs w:val="24"/>
              </w:rPr>
              <w:t>中电光谷</w:t>
            </w:r>
            <w:r>
              <w:rPr>
                <w:rFonts w:hint="eastAsia" w:ascii="宋体" w:hAnsi="宋体" w:cs="宋体"/>
                <w:color w:val="000000"/>
                <w:kern w:val="0"/>
                <w:sz w:val="24"/>
                <w:szCs w:val="24"/>
              </w:rPr>
              <w:t>•</w:t>
            </w:r>
            <w:r>
              <w:rPr>
                <w:rFonts w:hint="eastAsia" w:ascii="方正仿宋_GBK" w:hAnsi="方正仿宋_GBK" w:eastAsia="方正仿宋_GBK" w:cs="方正仿宋_GBK"/>
                <w:color w:val="000000"/>
                <w:kern w:val="0"/>
                <w:sz w:val="24"/>
                <w:szCs w:val="24"/>
              </w:rPr>
              <w:t>西部科技城项目一期主体完工，联东国际企业港项目一期已完成竣工验收，已开始进行交付。</w:t>
            </w:r>
          </w:p>
          <w:p>
            <w:pPr>
              <w:widowControl/>
              <w:spacing w:line="280" w:lineRule="exact"/>
              <w:jc w:val="left"/>
              <w:rPr>
                <w:rFonts w:ascii="Times New Roman" w:hAnsi="Times New Roman" w:eastAsia="方正仿宋_GBK"/>
                <w:color w:val="000000"/>
                <w:kern w:val="0"/>
                <w:sz w:val="24"/>
                <w:szCs w:val="24"/>
              </w:rPr>
            </w:pPr>
            <w:r>
              <w:rPr>
                <w:rFonts w:hint="eastAsia" w:ascii="Times New Roman" w:hAnsi="Times New Roman" w:eastAsia="方正仿宋_GBK"/>
                <w:kern w:val="0"/>
                <w:sz w:val="24"/>
                <w:szCs w:val="24"/>
              </w:rPr>
              <w:t>③</w:t>
            </w:r>
            <w:r>
              <w:rPr>
                <w:rFonts w:hint="eastAsia" w:ascii="Times New Roman" w:hAnsi="Times New Roman" w:eastAsia="方正仿宋_GBK"/>
                <w:color w:val="000000"/>
                <w:kern w:val="0"/>
                <w:sz w:val="24"/>
                <w:szCs w:val="24"/>
              </w:rPr>
              <w:t>黄金湾目前入驻企业12家，其中，工投公司引进6家，使用面积22806.9平方米；物流园引进6家，使用面积9491.86平方米。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13</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打造多点式创新平台，系统梳理创新资源，活化老厂房、老空间、老街巷，集约科创空间10万平方米</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区国资委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sz w:val="24"/>
                <w:szCs w:val="24"/>
              </w:rPr>
              <w:t>大力实施创新平台提质工程，打造多点式创新平台，立足老厂房、老空间、老街巷，已建成重大设计创意产业园、先锋智慧创新产业园、金沙星座·科创园、工业设计产业城等，正在推进重大设计创意产业园凤凰山分园、肿瘤研究所科技创新中心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14</w:t>
            </w:r>
          </w:p>
        </w:tc>
        <w:tc>
          <w:tcPr>
            <w:tcW w:w="147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大力开展招商引资</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完善招商引资体制机制，提升招商实效，确保全年正式签约1000亿元以上，开工率达70%以上</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招商领导小组</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成员单位</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方正仿宋_GBK" w:hAnsi="方正仿宋_GBK" w:eastAsia="方正仿宋_GBK" w:cs="方正仿宋_GBK"/>
                <w:kern w:val="0"/>
                <w:sz w:val="24"/>
                <w:szCs w:val="24"/>
              </w:rPr>
              <w:t>优化招商工作体制机制，调整“一办六组”招商成员构成，增加行业部门招商引资，共同承担全区招商任务。</w:t>
            </w:r>
            <w:r>
              <w:rPr>
                <w:rFonts w:ascii="Times New Roman" w:hAnsi="Times New Roman" w:eastAsia="方正仿宋_GBK"/>
                <w:kern w:val="0"/>
                <w:sz w:val="24"/>
                <w:szCs w:val="24"/>
              </w:rPr>
              <w:t>2022全年共签约项目203个，协议投资额1001.7亿元，开工运营率74%。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15</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大力振兴先进制造业</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推动小康汽车转型升级，建成小康新能源全球研发总部，加快小康智能电动高端汽车、金康新能源动力投达产</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工投公司</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小康集团已全面更名为赛力斯集团，已将小康系28家企业全部转移注册至物流园企业服务中心。凤凰工厂年产10万台华为问界M7工厂已于7月整车下线，全年生产整车3万辆、金康动力三电项目进一步释放产能，赛力斯研发总部、华为汽车研发团队等龙头企业已全面投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16</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引进拓普高端汽车配套基地，形成汽车产能规模500亿元，打造新能源智能网联汽车产业集群</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在智能网联新能源汽车领域，坚持“强龙头、补链条、聚集群”发展理念，先后落地拓普集团、文灿股份2家汽车零部件上市企业。未来将借助赛力斯整车厂产业带动能力、华为与赛力斯合作契机，导入华为在汽车领域布局生态资源，带动产业链上下游形成500亿元的产能的汽车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17</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推动万普隆能源科技上市</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（区金融办）</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color w:val="000000" w:themeColor="text1"/>
                <w:kern w:val="0"/>
                <w:sz w:val="24"/>
                <w:szCs w:val="24"/>
                <w14:textFill>
                  <w14:solidFill>
                    <w14:schemeClr w14:val="tx1"/>
                  </w14:solidFill>
                </w14:textFill>
              </w:rPr>
              <w:t>万普隆公司已完成股改工作，并办理工商变更。旺成科技已于</w:t>
            </w:r>
            <w:r>
              <w:rPr>
                <w:rFonts w:ascii="Times New Roman" w:hAnsi="Times New Roman" w:eastAsia="方正仿宋_GBK"/>
                <w:color w:val="000000" w:themeColor="text1"/>
                <w:kern w:val="0"/>
                <w:sz w:val="24"/>
                <w:szCs w:val="24"/>
                <w14:textFill>
                  <w14:solidFill>
                    <w14:schemeClr w14:val="tx1"/>
                  </w14:solidFill>
                </w14:textFill>
              </w:rPr>
              <w:t>12</w:t>
            </w:r>
            <w:r>
              <w:rPr>
                <w:rFonts w:hint="eastAsia" w:ascii="Times New Roman" w:hAnsi="Times New Roman" w:eastAsia="方正仿宋_GBK"/>
                <w:color w:val="000000" w:themeColor="text1"/>
                <w:kern w:val="0"/>
                <w:sz w:val="24"/>
                <w:szCs w:val="24"/>
                <w14:textFill>
                  <w14:solidFill>
                    <w14:schemeClr w14:val="tx1"/>
                  </w14:solidFill>
                </w14:textFill>
              </w:rPr>
              <w:t>月</w:t>
            </w:r>
            <w:r>
              <w:rPr>
                <w:rFonts w:ascii="Times New Roman" w:hAnsi="Times New Roman" w:eastAsia="方正仿宋_GBK"/>
                <w:color w:val="000000" w:themeColor="text1"/>
                <w:kern w:val="0"/>
                <w:sz w:val="24"/>
                <w:szCs w:val="24"/>
                <w14:textFill>
                  <w14:solidFill>
                    <w14:schemeClr w14:val="tx1"/>
                  </w14:solidFill>
                </w14:textFill>
              </w:rPr>
              <w:t>21</w:t>
            </w:r>
            <w:r>
              <w:rPr>
                <w:rFonts w:hint="eastAsia" w:ascii="Times New Roman" w:hAnsi="Times New Roman" w:eastAsia="方正仿宋_GBK"/>
                <w:color w:val="000000" w:themeColor="text1"/>
                <w:kern w:val="0"/>
                <w:sz w:val="24"/>
                <w:szCs w:val="24"/>
                <w14:textFill>
                  <w14:solidFill>
                    <w14:schemeClr w14:val="tx1"/>
                  </w14:solidFill>
                </w14:textFill>
              </w:rPr>
              <w:t>日向北交所反馈第一轮审核意见，目前北交所相关审核工作正在进行中，预计</w:t>
            </w:r>
            <w:r>
              <w:rPr>
                <w:rFonts w:ascii="Times New Roman" w:hAnsi="Times New Roman" w:eastAsia="方正仿宋_GBK"/>
                <w:color w:val="000000" w:themeColor="text1"/>
                <w:kern w:val="0"/>
                <w:sz w:val="24"/>
                <w:szCs w:val="24"/>
                <w14:textFill>
                  <w14:solidFill>
                    <w14:schemeClr w14:val="tx1"/>
                  </w14:solidFill>
                </w14:textFill>
              </w:rPr>
              <w:t>2023</w:t>
            </w:r>
            <w:r>
              <w:rPr>
                <w:rFonts w:hint="eastAsia" w:ascii="Times New Roman" w:hAnsi="Times New Roman" w:eastAsia="方正仿宋_GBK"/>
                <w:color w:val="000000" w:themeColor="text1"/>
                <w:kern w:val="0"/>
                <w:sz w:val="24"/>
                <w:szCs w:val="24"/>
                <w14:textFill>
                  <w14:solidFill>
                    <w14:schemeClr w14:val="tx1"/>
                  </w14:solidFill>
                </w14:textFill>
              </w:rPr>
              <w:t>年</w:t>
            </w:r>
            <w:r>
              <w:rPr>
                <w:rFonts w:ascii="Times New Roman" w:hAnsi="Times New Roman" w:eastAsia="方正仿宋_GBK"/>
                <w:color w:val="000000" w:themeColor="text1"/>
                <w:kern w:val="0"/>
                <w:sz w:val="24"/>
                <w:szCs w:val="24"/>
                <w14:textFill>
                  <w14:solidFill>
                    <w14:schemeClr w14:val="tx1"/>
                  </w14:solidFill>
                </w14:textFill>
              </w:rPr>
              <w:t>2</w:t>
            </w:r>
            <w:r>
              <w:rPr>
                <w:rFonts w:hint="eastAsia" w:ascii="Times New Roman" w:hAnsi="Times New Roman" w:eastAsia="方正仿宋_GBK"/>
                <w:color w:val="000000" w:themeColor="text1"/>
                <w:kern w:val="0"/>
                <w:sz w:val="24"/>
                <w:szCs w:val="24"/>
                <w14:textFill>
                  <w14:solidFill>
                    <w14:schemeClr w14:val="tx1"/>
                  </w14:solidFill>
                </w14:textFill>
              </w:rPr>
              <w:t>季度上市。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18</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深化与航天科工、中国电科、中国电子等军工集团合作，协同承接产业项目，推动军民优势资源转化互促</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促成金美同成都电子科大、北理工等科研院所开展军民融合产业项目研发；协助金美通过系列创新技术的布局，全年共完成技术创新</w:t>
            </w:r>
            <w:r>
              <w:rPr>
                <w:rFonts w:ascii="Times New Roman" w:hAnsi="Times New Roman" w:eastAsia="方正仿宋_GBK"/>
                <w:kern w:val="0"/>
                <w:sz w:val="24"/>
                <w:szCs w:val="24"/>
              </w:rPr>
              <w:t>25</w:t>
            </w:r>
            <w:r>
              <w:rPr>
                <w:rFonts w:hint="eastAsia" w:ascii="Times New Roman" w:hAnsi="Times New Roman" w:eastAsia="方正仿宋_GBK"/>
                <w:kern w:val="0"/>
                <w:sz w:val="24"/>
                <w:szCs w:val="24"/>
              </w:rPr>
              <w:t>项。金美开展的军民融合产业项目成功运用于重大工程，为航天科工集团</w:t>
            </w:r>
            <w:r>
              <w:rPr>
                <w:rFonts w:ascii="Times New Roman" w:hAnsi="Times New Roman" w:eastAsia="方正仿宋_GBK"/>
                <w:kern w:val="0"/>
                <w:sz w:val="24"/>
                <w:szCs w:val="24"/>
              </w:rPr>
              <w:t>5G</w:t>
            </w:r>
            <w:r>
              <w:rPr>
                <w:rFonts w:hint="eastAsia" w:ascii="Times New Roman" w:hAnsi="Times New Roman" w:eastAsia="方正仿宋_GBK"/>
                <w:kern w:val="0"/>
                <w:sz w:val="24"/>
                <w:szCs w:val="24"/>
              </w:rPr>
              <w:t>产业的协同发展奠定了重要基础。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19</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支持企业“上云用数赋智”，实施15个项目智能化改造，建成3个数字化车间，培育3家“专精特新”企业</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区工投公司</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支持企业</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上云用数赋智</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，完成智能化改造项目</w:t>
            </w:r>
            <w:r>
              <w:rPr>
                <w:rFonts w:ascii="Times New Roman" w:hAnsi="Times New Roman" w:eastAsia="方正仿宋_GBK"/>
                <w:kern w:val="0"/>
                <w:sz w:val="24"/>
                <w:szCs w:val="24"/>
              </w:rPr>
              <w:t>19</w:t>
            </w:r>
            <w:r>
              <w:rPr>
                <w:rFonts w:hint="eastAsia" w:ascii="Times New Roman" w:hAnsi="Times New Roman" w:eastAsia="方正仿宋_GBK"/>
                <w:kern w:val="0"/>
                <w:sz w:val="24"/>
                <w:szCs w:val="24"/>
              </w:rPr>
              <w:t>个，新增智能工厂</w:t>
            </w: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家、数字化车间</w:t>
            </w:r>
            <w:r>
              <w:rPr>
                <w:rFonts w:ascii="Times New Roman" w:hAnsi="Times New Roman" w:eastAsia="方正仿宋_GBK"/>
                <w:kern w:val="0"/>
                <w:sz w:val="24"/>
                <w:szCs w:val="24"/>
              </w:rPr>
              <w:t>4</w:t>
            </w:r>
            <w:r>
              <w:rPr>
                <w:rFonts w:hint="eastAsia" w:ascii="Times New Roman" w:hAnsi="Times New Roman" w:eastAsia="方正仿宋_GBK"/>
                <w:kern w:val="0"/>
                <w:sz w:val="24"/>
                <w:szCs w:val="24"/>
              </w:rPr>
              <w:t>个。培育市级</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专精特新</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企业</w:t>
            </w:r>
            <w:r>
              <w:rPr>
                <w:rFonts w:ascii="Times New Roman" w:hAnsi="Times New Roman" w:eastAsia="方正仿宋_GBK"/>
                <w:kern w:val="0"/>
                <w:sz w:val="24"/>
                <w:szCs w:val="24"/>
              </w:rPr>
              <w:t>36</w:t>
            </w:r>
            <w:r>
              <w:rPr>
                <w:rFonts w:hint="eastAsia" w:ascii="Times New Roman" w:hAnsi="Times New Roman" w:eastAsia="方正仿宋_GBK"/>
                <w:kern w:val="0"/>
                <w:sz w:val="24"/>
                <w:szCs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20</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大力发展现代服务业</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建设佛罗伦萨小镇二期、全球商品贸易港，建成重庆融创文旅城音乐小镇，大力发展夜间经济、首店经济，打造重庆国际消费中心目的地</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区文化旅游委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三峡广场商圈管委会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磁器口古镇管委会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国际物流枢纽公司</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①</w:t>
            </w:r>
            <w:r>
              <w:rPr>
                <w:rFonts w:hint="eastAsia" w:ascii="方正仿宋_GBK" w:hAnsi="方正仿宋_GBK" w:eastAsia="方正仿宋_GBK" w:cs="方正仿宋_GBK"/>
                <w:color w:val="000000"/>
                <w:kern w:val="0"/>
                <w:sz w:val="24"/>
                <w:szCs w:val="24"/>
                <w:lang w:bidi="ar"/>
              </w:rPr>
              <w:t>印发了《重庆市培育建设国际消费中心城市实施方案》（沙府发〔2022〕25号），通过提质四个核心消费地标、打造四大消费场景、培育四大消费品牌、优化四大消费环境等方面，激发消费市场潜力，促进消费提质扩容，加快培育建设国际消费中心城市。</w:t>
            </w:r>
          </w:p>
          <w:p>
            <w:pPr>
              <w:widowControl/>
              <w:spacing w:line="280" w:lineRule="exact"/>
              <w:rPr>
                <w:rFonts w:ascii="方正仿宋_GBK" w:hAnsi="方正仿宋_GBK" w:eastAsia="方正仿宋_GBK" w:cs="方正仿宋_GBK"/>
                <w:color w:val="000000"/>
                <w:kern w:val="0"/>
                <w:sz w:val="24"/>
                <w:szCs w:val="24"/>
                <w:lang w:bidi="ar"/>
              </w:rPr>
            </w:pPr>
            <w:r>
              <w:rPr>
                <w:rFonts w:hint="eastAsia" w:ascii="Times New Roman" w:hAnsi="Times New Roman" w:eastAsia="方正仿宋_GBK"/>
                <w:kern w:val="0"/>
                <w:sz w:val="24"/>
                <w:szCs w:val="24"/>
              </w:rPr>
              <w:t>②</w:t>
            </w:r>
            <w:r>
              <w:rPr>
                <w:rFonts w:hint="eastAsia" w:ascii="方正仿宋_GBK" w:hAnsi="方正仿宋_GBK" w:eastAsia="方正仿宋_GBK" w:cs="方正仿宋_GBK"/>
                <w:color w:val="000000"/>
                <w:kern w:val="0"/>
                <w:sz w:val="24"/>
                <w:szCs w:val="24"/>
                <w:lang w:bidi="ar"/>
              </w:rPr>
              <w:t>磁器口片区成功申报市级夜间经济示范区。三峡广场商圈成功申报第二批重庆市夜间文化和旅游消费集聚区</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w:t>
            </w:r>
            <w:r>
              <w:rPr>
                <w:rFonts w:hint="eastAsia" w:ascii="方正仿宋_GBK" w:hAnsi="方正仿宋_GBK" w:eastAsia="方正仿宋_GBK" w:cs="方正仿宋_GBK"/>
                <w:color w:val="000000"/>
                <w:kern w:val="0"/>
                <w:sz w:val="24"/>
                <w:szCs w:val="24"/>
                <w:lang w:bidi="ar"/>
              </w:rPr>
              <w:t>依托龙湖金沙天街、佛罗伦萨小镇等大型商业载体，招引“</w:t>
            </w:r>
            <w:r>
              <w:rPr>
                <w:rFonts w:ascii="Times New Roman" w:hAnsi="Times New Roman" w:eastAsia="方正仿宋_GBK"/>
                <w:color w:val="000000"/>
                <w:kern w:val="0"/>
                <w:sz w:val="24"/>
                <w:szCs w:val="24"/>
                <w:lang w:bidi="ar"/>
              </w:rPr>
              <w:t>KSWISS</w:t>
            </w:r>
            <w:r>
              <w:rPr>
                <w:rFonts w:hint="eastAsia" w:ascii="方正仿宋_GBK" w:hAnsi="方正仿宋_GBK" w:eastAsia="方正仿宋_GBK" w:cs="方正仿宋_GBK"/>
                <w:color w:val="000000"/>
                <w:kern w:val="0"/>
                <w:sz w:val="24"/>
                <w:szCs w:val="24"/>
                <w:lang w:bidi="ar"/>
              </w:rPr>
              <w:t>”等区域首店4个，丰富新零售首店供给。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21</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加快重庆西站TOD综合体建设</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西站管委会</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重庆西站</w:t>
            </w:r>
            <w:r>
              <w:rPr>
                <w:rFonts w:ascii="Times New Roman" w:hAnsi="Times New Roman" w:eastAsia="方正仿宋_GBK"/>
                <w:kern w:val="0"/>
                <w:sz w:val="24"/>
                <w:szCs w:val="24"/>
              </w:rPr>
              <w:t>TOD</w:t>
            </w:r>
            <w:r>
              <w:rPr>
                <w:rFonts w:hint="eastAsia" w:ascii="Times New Roman" w:hAnsi="Times New Roman" w:eastAsia="方正仿宋_GBK"/>
                <w:kern w:val="0"/>
                <w:sz w:val="24"/>
                <w:szCs w:val="24"/>
              </w:rPr>
              <w:t>综合体项目为重庆西站综合交通枢纽工程</w:t>
            </w: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号地块二期配套项目，占地面积</w:t>
            </w:r>
            <w:r>
              <w:rPr>
                <w:rFonts w:ascii="Times New Roman" w:hAnsi="Times New Roman" w:eastAsia="方正仿宋_GBK"/>
                <w:kern w:val="0"/>
                <w:sz w:val="24"/>
                <w:szCs w:val="24"/>
              </w:rPr>
              <w:t>8.4</w:t>
            </w:r>
            <w:r>
              <w:rPr>
                <w:rFonts w:hint="eastAsia" w:ascii="Times New Roman" w:hAnsi="Times New Roman" w:eastAsia="方正仿宋_GBK"/>
                <w:kern w:val="0"/>
                <w:sz w:val="24"/>
                <w:szCs w:val="24"/>
              </w:rPr>
              <w:t>万平方米，总建筑面积</w:t>
            </w:r>
            <w:r>
              <w:rPr>
                <w:rFonts w:ascii="Times New Roman" w:hAnsi="Times New Roman" w:eastAsia="方正仿宋_GBK"/>
                <w:kern w:val="0"/>
                <w:sz w:val="24"/>
                <w:szCs w:val="24"/>
              </w:rPr>
              <w:t>22</w:t>
            </w:r>
            <w:r>
              <w:rPr>
                <w:rFonts w:hint="eastAsia" w:ascii="Times New Roman" w:hAnsi="Times New Roman" w:eastAsia="方正仿宋_GBK"/>
                <w:kern w:val="0"/>
                <w:sz w:val="24"/>
                <w:szCs w:val="24"/>
              </w:rPr>
              <w:t>万平方米，为纯商业商务项目。项目于</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w:t>
            </w:r>
            <w:r>
              <w:rPr>
                <w:rFonts w:ascii="Times New Roman" w:hAnsi="Times New Roman" w:eastAsia="方正仿宋_GBK"/>
                <w:kern w:val="0"/>
                <w:sz w:val="24"/>
                <w:szCs w:val="24"/>
              </w:rPr>
              <w:t>4</w:t>
            </w:r>
            <w:r>
              <w:rPr>
                <w:rFonts w:hint="eastAsia" w:ascii="Times New Roman" w:hAnsi="Times New Roman" w:eastAsia="方正仿宋_GBK"/>
                <w:kern w:val="0"/>
                <w:sz w:val="24"/>
                <w:szCs w:val="24"/>
              </w:rPr>
              <w:t>月</w:t>
            </w:r>
            <w:r>
              <w:rPr>
                <w:rFonts w:ascii="Times New Roman" w:hAnsi="Times New Roman" w:eastAsia="方正仿宋_GBK"/>
                <w:kern w:val="0"/>
                <w:sz w:val="24"/>
                <w:szCs w:val="24"/>
              </w:rPr>
              <w:t>20</w:t>
            </w:r>
            <w:r>
              <w:rPr>
                <w:rFonts w:hint="eastAsia" w:ascii="Times New Roman" w:hAnsi="Times New Roman" w:eastAsia="方正仿宋_GBK"/>
                <w:kern w:val="0"/>
                <w:sz w:val="24"/>
                <w:szCs w:val="24"/>
              </w:rPr>
              <w:t>日取得首批次南地块</w:t>
            </w:r>
            <w:r>
              <w:rPr>
                <w:rFonts w:ascii="Times New Roman" w:hAnsi="Times New Roman" w:eastAsia="方正仿宋_GBK"/>
                <w:kern w:val="0"/>
                <w:sz w:val="24"/>
                <w:szCs w:val="24"/>
              </w:rPr>
              <w:t>T3#</w:t>
            </w:r>
            <w:r>
              <w:rPr>
                <w:rFonts w:hint="eastAsia" w:ascii="Times New Roman" w:hAnsi="Times New Roman" w:eastAsia="方正仿宋_GBK"/>
                <w:kern w:val="0"/>
                <w:sz w:val="24"/>
                <w:szCs w:val="24"/>
              </w:rPr>
              <w:t>楼（共计</w:t>
            </w:r>
            <w:r>
              <w:rPr>
                <w:rFonts w:ascii="Times New Roman" w:hAnsi="Times New Roman" w:eastAsia="方正仿宋_GBK"/>
                <w:kern w:val="0"/>
                <w:sz w:val="24"/>
                <w:szCs w:val="24"/>
              </w:rPr>
              <w:t>23</w:t>
            </w:r>
            <w:r>
              <w:rPr>
                <w:rFonts w:hint="eastAsia" w:ascii="Times New Roman" w:hAnsi="Times New Roman" w:eastAsia="方正仿宋_GBK"/>
                <w:kern w:val="0"/>
                <w:sz w:val="24"/>
                <w:szCs w:val="24"/>
              </w:rPr>
              <w:t>层）建设工程施工许可证，开工面积</w:t>
            </w:r>
            <w:r>
              <w:rPr>
                <w:rFonts w:ascii="Times New Roman" w:hAnsi="Times New Roman" w:eastAsia="方正仿宋_GBK"/>
                <w:kern w:val="0"/>
                <w:sz w:val="24"/>
                <w:szCs w:val="24"/>
              </w:rPr>
              <w:t>25567.41</w:t>
            </w:r>
            <w:r>
              <w:rPr>
                <w:rFonts w:hint="eastAsia" w:ascii="Times New Roman" w:hAnsi="Times New Roman" w:eastAsia="方正仿宋_GBK"/>
                <w:kern w:val="0"/>
                <w:sz w:val="24"/>
                <w:szCs w:val="24"/>
              </w:rPr>
              <w:t>平方米，截</w:t>
            </w:r>
            <w:r>
              <w:rPr>
                <w:rFonts w:hint="eastAsia" w:ascii="Times New Roman" w:hAnsi="Times New Roman" w:eastAsia="方正仿宋_GBK"/>
                <w:kern w:val="0"/>
                <w:sz w:val="24"/>
                <w:szCs w:val="24"/>
                <w:lang w:eastAsia="zh-CN"/>
              </w:rPr>
              <w:t>至</w:t>
            </w:r>
            <w:r>
              <w:rPr>
                <w:rFonts w:hint="eastAsia" w:ascii="Times New Roman" w:hAnsi="Times New Roman" w:eastAsia="方正仿宋_GBK"/>
                <w:kern w:val="0"/>
                <w:sz w:val="24"/>
                <w:szCs w:val="24"/>
              </w:rPr>
              <w:t>目前已完成南地块</w:t>
            </w:r>
            <w:r>
              <w:rPr>
                <w:rFonts w:ascii="Times New Roman" w:hAnsi="Times New Roman" w:eastAsia="方正仿宋_GBK"/>
                <w:kern w:val="0"/>
                <w:sz w:val="24"/>
                <w:szCs w:val="24"/>
              </w:rPr>
              <w:t>T3#</w:t>
            </w:r>
            <w:r>
              <w:rPr>
                <w:rFonts w:hint="eastAsia" w:ascii="Times New Roman" w:hAnsi="Times New Roman" w:eastAsia="方正仿宋_GBK"/>
                <w:kern w:val="0"/>
                <w:sz w:val="24"/>
                <w:szCs w:val="24"/>
              </w:rPr>
              <w:t>楼（共计</w:t>
            </w:r>
            <w:r>
              <w:rPr>
                <w:rFonts w:ascii="Times New Roman" w:hAnsi="Times New Roman" w:eastAsia="方正仿宋_GBK"/>
                <w:kern w:val="0"/>
                <w:sz w:val="24"/>
                <w:szCs w:val="24"/>
              </w:rPr>
              <w:t>23</w:t>
            </w:r>
            <w:r>
              <w:rPr>
                <w:rFonts w:hint="eastAsia" w:ascii="Times New Roman" w:hAnsi="Times New Roman" w:eastAsia="方正仿宋_GBK"/>
                <w:kern w:val="0"/>
                <w:sz w:val="24"/>
                <w:szCs w:val="24"/>
              </w:rPr>
              <w:t>层）</w:t>
            </w:r>
            <w:r>
              <w:rPr>
                <w:rFonts w:ascii="Times New Roman" w:hAnsi="Times New Roman" w:eastAsia="方正仿宋_GBK"/>
                <w:kern w:val="0"/>
                <w:sz w:val="24"/>
                <w:szCs w:val="24"/>
              </w:rPr>
              <w:t>70%</w:t>
            </w:r>
            <w:r>
              <w:rPr>
                <w:rFonts w:hint="eastAsia" w:ascii="Times New Roman" w:hAnsi="Times New Roman" w:eastAsia="方正仿宋_GBK"/>
                <w:kern w:val="0"/>
                <w:sz w:val="24"/>
                <w:szCs w:val="24"/>
              </w:rPr>
              <w:t>的主体结构施工（已修建至</w:t>
            </w:r>
            <w:r>
              <w:rPr>
                <w:rFonts w:ascii="Times New Roman" w:hAnsi="Times New Roman" w:eastAsia="方正仿宋_GBK"/>
                <w:kern w:val="0"/>
                <w:sz w:val="24"/>
                <w:szCs w:val="24"/>
              </w:rPr>
              <w:t>17</w:t>
            </w:r>
            <w:r>
              <w:rPr>
                <w:rFonts w:hint="eastAsia" w:ascii="Times New Roman" w:hAnsi="Times New Roman" w:eastAsia="方正仿宋_GBK"/>
                <w:kern w:val="0"/>
                <w:sz w:val="24"/>
                <w:szCs w:val="24"/>
              </w:rPr>
              <w:t>层）；已启动</w:t>
            </w:r>
            <w:r>
              <w:rPr>
                <w:rFonts w:ascii="Times New Roman" w:hAnsi="Times New Roman" w:eastAsia="方正仿宋_GBK"/>
                <w:kern w:val="0"/>
                <w:sz w:val="24"/>
                <w:szCs w:val="24"/>
              </w:rPr>
              <w:t>D12#~D15#</w:t>
            </w:r>
            <w:r>
              <w:rPr>
                <w:rFonts w:hint="eastAsia" w:ascii="Times New Roman" w:hAnsi="Times New Roman" w:eastAsia="方正仿宋_GBK"/>
                <w:kern w:val="0"/>
                <w:sz w:val="24"/>
                <w:szCs w:val="24"/>
              </w:rPr>
              <w:t>的主体结构施工；完成投资</w:t>
            </w:r>
            <w:r>
              <w:rPr>
                <w:rFonts w:ascii="Times New Roman" w:hAnsi="Times New Roman" w:eastAsia="方正仿宋_GBK"/>
                <w:kern w:val="0"/>
                <w:sz w:val="24"/>
                <w:szCs w:val="24"/>
              </w:rPr>
              <w:t>2.1</w:t>
            </w:r>
            <w:r>
              <w:rPr>
                <w:rFonts w:hint="eastAsia" w:ascii="Times New Roman" w:hAnsi="Times New Roman" w:eastAsia="方正仿宋_GBK"/>
                <w:kern w:val="0"/>
                <w:sz w:val="24"/>
                <w:szCs w:val="24"/>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22</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梳理整合楼宇资源，重点发展企业总部、高端商务等楼宇经济</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区国资委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①</w:t>
            </w:r>
            <w:r>
              <w:rPr>
                <w:rFonts w:hint="eastAsia" w:ascii="方正仿宋_GBK" w:hAnsi="方正仿宋_GBK" w:eastAsia="方正仿宋_GBK" w:cs="方正仿宋_GBK"/>
                <w:color w:val="000000"/>
                <w:kern w:val="0"/>
                <w:sz w:val="24"/>
                <w:szCs w:val="24"/>
                <w:lang w:bidi="ar"/>
              </w:rPr>
              <w:t>聘请重庆重咨科技咨询有限责任公司对我区楼宇进行专项研究；</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w:t>
            </w:r>
            <w:r>
              <w:rPr>
                <w:rFonts w:hint="eastAsia" w:ascii="方正仿宋_GBK" w:hAnsi="方正仿宋_GBK" w:eastAsia="方正仿宋_GBK" w:cs="方正仿宋_GBK"/>
                <w:color w:val="000000"/>
                <w:kern w:val="0"/>
                <w:sz w:val="24"/>
                <w:szCs w:val="24"/>
                <w:lang w:bidi="ar"/>
              </w:rPr>
              <w:t>报</w:t>
            </w:r>
            <w:r>
              <w:rPr>
                <w:rFonts w:ascii="Times New Roman" w:hAnsi="Times New Roman" w:eastAsia="方正仿宋_GBK"/>
                <w:color w:val="000000"/>
                <w:kern w:val="0"/>
                <w:sz w:val="24"/>
                <w:szCs w:val="24"/>
                <w:lang w:bidi="ar"/>
              </w:rPr>
              <w:t>请区政府同意后，3月30日，龙湖光年被授予</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重庆市沙坪坝区总部经济产业园</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暨</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重庆市沙坪坝区现代服务业产业园</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称号并挂牌；</w:t>
            </w:r>
          </w:p>
          <w:p>
            <w:pPr>
              <w:widowControl/>
              <w:spacing w:line="280" w:lineRule="exact"/>
              <w:rPr>
                <w:rFonts w:ascii="Times New Roman" w:hAnsi="Times New Roman" w:eastAsia="方正仿宋_GBK"/>
                <w:kern w:val="0"/>
                <w:sz w:val="24"/>
                <w:szCs w:val="24"/>
              </w:rPr>
            </w:pPr>
            <w:r>
              <w:rPr>
                <w:rFonts w:ascii="Times New Roman" w:hAnsi="Times New Roman" w:eastAsia="方正仿宋_GBK"/>
                <w:kern w:val="0"/>
                <w:sz w:val="24"/>
                <w:szCs w:val="24"/>
              </w:rPr>
              <w:t>③</w:t>
            </w:r>
            <w:r>
              <w:rPr>
                <w:rFonts w:ascii="Times New Roman" w:hAnsi="Times New Roman" w:eastAsia="方正仿宋_GBK"/>
                <w:color w:val="000000"/>
                <w:kern w:val="0"/>
                <w:sz w:val="24"/>
                <w:szCs w:val="24"/>
                <w:lang w:bidi="ar"/>
              </w:rPr>
              <w:t>聘请成都市楼宇经济促进会根据我区楼宇实际情况，进行产业研判，分析招商需求，建立招商目标企业库，开展楼宇招商，目前已储备目标企业24家。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23</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实现智能产业产值突破2000亿元</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智能产业完成产值</w:t>
            </w:r>
            <w:r>
              <w:rPr>
                <w:rFonts w:ascii="Times New Roman" w:hAnsi="Times New Roman" w:eastAsia="方正仿宋_GBK"/>
                <w:kern w:val="0"/>
                <w:sz w:val="24"/>
                <w:szCs w:val="24"/>
              </w:rPr>
              <w:t>2020</w:t>
            </w:r>
            <w:r>
              <w:rPr>
                <w:rFonts w:hint="eastAsia" w:ascii="Times New Roman" w:hAnsi="Times New Roman" w:eastAsia="方正仿宋_GBK"/>
                <w:kern w:val="0"/>
                <w:sz w:val="24"/>
                <w:szCs w:val="24"/>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24</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新建500个5G基站，拓展智慧政务、智慧交通、智慧医疗、智慧教育、智慧旅游等智能化应用</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区教委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区公安分局</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年新建</w:t>
            </w:r>
            <w:r>
              <w:rPr>
                <w:rFonts w:ascii="Times New Roman" w:hAnsi="Times New Roman" w:eastAsia="方正仿宋_GBK"/>
                <w:kern w:val="0"/>
                <w:sz w:val="24"/>
                <w:szCs w:val="24"/>
              </w:rPr>
              <w:t>5G</w:t>
            </w:r>
            <w:r>
              <w:rPr>
                <w:rFonts w:hint="eastAsia" w:ascii="Times New Roman" w:hAnsi="Times New Roman" w:eastAsia="方正仿宋_GBK"/>
                <w:kern w:val="0"/>
                <w:sz w:val="24"/>
                <w:szCs w:val="24"/>
              </w:rPr>
              <w:t>基站</w:t>
            </w:r>
            <w:r>
              <w:rPr>
                <w:rFonts w:ascii="Times New Roman" w:hAnsi="Times New Roman" w:eastAsia="方正仿宋_GBK"/>
                <w:kern w:val="0"/>
                <w:sz w:val="24"/>
                <w:szCs w:val="24"/>
              </w:rPr>
              <w:t>821</w:t>
            </w:r>
            <w:r>
              <w:rPr>
                <w:rFonts w:hint="eastAsia" w:ascii="Times New Roman" w:hAnsi="Times New Roman" w:eastAsia="方正仿宋_GBK"/>
                <w:kern w:val="0"/>
                <w:sz w:val="24"/>
                <w:szCs w:val="24"/>
              </w:rPr>
              <w:t>个，全面完成年度建设任务。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25</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培育网络视听、数字文娱等在线新经济</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①</w:t>
            </w:r>
            <w:r>
              <w:rPr>
                <w:rFonts w:hint="eastAsia" w:ascii="Times New Roman" w:hAnsi="Times New Roman" w:eastAsia="方正仿宋_GBK"/>
                <w:kern w:val="0"/>
                <w:sz w:val="24"/>
                <w:szCs w:val="24"/>
              </w:rPr>
              <w:t>大力开展招商引资，引进佳都科技、大唐融合智慧物流、北京水晶石数字传媒、飞象星球等重点软信项目</w:t>
            </w:r>
            <w:r>
              <w:rPr>
                <w:rFonts w:ascii="Times New Roman" w:hAnsi="Times New Roman" w:eastAsia="方正仿宋_GBK"/>
                <w:kern w:val="0"/>
                <w:sz w:val="24"/>
                <w:szCs w:val="24"/>
              </w:rPr>
              <w:t>28</w:t>
            </w:r>
            <w:r>
              <w:rPr>
                <w:rFonts w:hint="eastAsia" w:ascii="Times New Roman" w:hAnsi="Times New Roman" w:eastAsia="方正仿宋_GBK"/>
                <w:kern w:val="0"/>
                <w:sz w:val="24"/>
                <w:szCs w:val="24"/>
              </w:rPr>
              <w:t>个，签约金额</w:t>
            </w:r>
            <w:r>
              <w:rPr>
                <w:rFonts w:ascii="Times New Roman" w:hAnsi="Times New Roman" w:eastAsia="方正仿宋_GBK"/>
                <w:kern w:val="0"/>
                <w:sz w:val="24"/>
                <w:szCs w:val="24"/>
              </w:rPr>
              <w:t>73.73</w:t>
            </w:r>
            <w:r>
              <w:rPr>
                <w:rFonts w:hint="eastAsia" w:ascii="Times New Roman" w:hAnsi="Times New Roman" w:eastAsia="方正仿宋_GBK"/>
                <w:kern w:val="0"/>
                <w:sz w:val="24"/>
                <w:szCs w:val="24"/>
              </w:rPr>
              <w:t>亿元。建成</w:t>
            </w:r>
            <w:r>
              <w:rPr>
                <w:rFonts w:ascii="Times New Roman" w:hAnsi="Times New Roman" w:eastAsia="方正仿宋_GBK"/>
                <w:kern w:val="0"/>
                <w:sz w:val="24"/>
                <w:szCs w:val="24"/>
              </w:rPr>
              <w:t>13</w:t>
            </w:r>
            <w:r>
              <w:rPr>
                <w:rFonts w:hint="eastAsia" w:ascii="Times New Roman" w:hAnsi="Times New Roman" w:eastAsia="方正仿宋_GBK"/>
                <w:kern w:val="0"/>
                <w:sz w:val="24"/>
                <w:szCs w:val="24"/>
              </w:rPr>
              <w:t>万平方米赛力斯新能源汽车研发总部，推动工信部赛宝研究院信创软件适配中心落地。全年新增软信企业</w:t>
            </w:r>
            <w:r>
              <w:rPr>
                <w:rFonts w:ascii="Times New Roman" w:hAnsi="Times New Roman" w:eastAsia="方正仿宋_GBK"/>
                <w:kern w:val="0"/>
                <w:sz w:val="24"/>
                <w:szCs w:val="24"/>
              </w:rPr>
              <w:t>348</w:t>
            </w:r>
            <w:r>
              <w:rPr>
                <w:rFonts w:hint="eastAsia" w:ascii="Times New Roman" w:hAnsi="Times New Roman" w:eastAsia="方正仿宋_GBK"/>
                <w:kern w:val="0"/>
                <w:sz w:val="24"/>
                <w:szCs w:val="24"/>
              </w:rPr>
              <w:t>家，软信业务收入</w:t>
            </w:r>
            <w:r>
              <w:rPr>
                <w:rFonts w:ascii="Times New Roman" w:hAnsi="Times New Roman" w:eastAsia="方正仿宋_GBK"/>
                <w:kern w:val="0"/>
                <w:sz w:val="24"/>
                <w:szCs w:val="24"/>
              </w:rPr>
              <w:t>7.53</w:t>
            </w:r>
            <w:r>
              <w:rPr>
                <w:rFonts w:hint="eastAsia" w:ascii="Times New Roman" w:hAnsi="Times New Roman" w:eastAsia="方正仿宋_GBK"/>
                <w:kern w:val="0"/>
                <w:sz w:val="24"/>
                <w:szCs w:val="24"/>
              </w:rPr>
              <w:t>亿元、增长</w:t>
            </w:r>
            <w:r>
              <w:rPr>
                <w:rFonts w:ascii="Times New Roman" w:hAnsi="Times New Roman" w:eastAsia="方正仿宋_GBK"/>
                <w:kern w:val="0"/>
                <w:sz w:val="24"/>
                <w:szCs w:val="24"/>
              </w:rPr>
              <w:t>25.7%</w:t>
            </w:r>
            <w:r>
              <w:rPr>
                <w:rFonts w:hint="eastAsia" w:ascii="Times New Roman" w:hAnsi="Times New Roman" w:eastAsia="方正仿宋_GBK"/>
                <w:kern w:val="0"/>
                <w:sz w:val="24"/>
                <w:szCs w:val="24"/>
              </w:rPr>
              <w:t>。</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②完成纵合联享</w:t>
            </w:r>
            <w:r>
              <w:rPr>
                <w:rFonts w:hint="eastAsia" w:ascii="宋体" w:hAnsi="宋体" w:cs="宋体"/>
                <w:kern w:val="0"/>
                <w:sz w:val="24"/>
                <w:szCs w:val="24"/>
              </w:rPr>
              <w:t>•</w:t>
            </w:r>
            <w:r>
              <w:rPr>
                <w:rFonts w:hint="eastAsia" w:ascii="方正仿宋_GBK" w:hAnsi="方正仿宋_GBK" w:eastAsia="方正仿宋_GBK" w:cs="方正仿宋_GBK"/>
                <w:kern w:val="0"/>
                <w:sz w:val="24"/>
                <w:szCs w:val="24"/>
              </w:rPr>
              <w:t>全域旅游项目、华富渝云数字文化产业项</w:t>
            </w:r>
            <w:r>
              <w:rPr>
                <w:rFonts w:hint="eastAsia" w:ascii="Times New Roman" w:hAnsi="Times New Roman" w:eastAsia="方正仿宋_GBK"/>
                <w:kern w:val="0"/>
                <w:sz w:val="24"/>
                <w:szCs w:val="24"/>
              </w:rPr>
              <w:t>目、博拉数字视频基地项目、怡气够</w:t>
            </w:r>
            <w:r>
              <w:rPr>
                <w:rFonts w:hint="eastAsia" w:ascii="宋体" w:hAnsi="宋体" w:cs="宋体"/>
                <w:kern w:val="0"/>
                <w:sz w:val="24"/>
                <w:szCs w:val="24"/>
              </w:rPr>
              <w:t>•</w:t>
            </w:r>
            <w:r>
              <w:rPr>
                <w:rFonts w:hint="eastAsia" w:ascii="Times New Roman" w:hAnsi="Times New Roman" w:eastAsia="方正仿宋_GBK"/>
                <w:kern w:val="0"/>
                <w:sz w:val="24"/>
                <w:szCs w:val="24"/>
              </w:rPr>
              <w:t>PHASE蛮声文化数字剧场项目、望京数字文化基地项目、磁器长歌等6个数字经济类项目签约。磁器长歌沉浸式体验馆已于2022年12月19日试营业，累计接待观众5000余人次。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26</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实现数字经济增加值增长7%</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ascii="Times New Roman" w:hAnsi="Times New Roman" w:eastAsia="方正仿宋_GBK"/>
                <w:kern w:val="0"/>
                <w:sz w:val="24"/>
                <w:szCs w:val="24"/>
              </w:rPr>
              <w:t>1-11</w:t>
            </w:r>
            <w:r>
              <w:rPr>
                <w:rFonts w:hint="eastAsia" w:ascii="Times New Roman" w:hAnsi="Times New Roman" w:eastAsia="方正仿宋_GBK"/>
                <w:kern w:val="0"/>
                <w:sz w:val="24"/>
                <w:szCs w:val="24"/>
              </w:rPr>
              <w:t>月，区统计局测算的数字经济增加值增长</w:t>
            </w:r>
            <w:r>
              <w:rPr>
                <w:rFonts w:ascii="Times New Roman" w:hAnsi="Times New Roman" w:eastAsia="方正仿宋_GBK"/>
                <w:kern w:val="0"/>
                <w:sz w:val="24"/>
                <w:szCs w:val="24"/>
              </w:rPr>
              <w:t>7.29%</w:t>
            </w:r>
            <w:r>
              <w:rPr>
                <w:rFonts w:hint="eastAsia" w:ascii="Times New Roman" w:hAnsi="Times New Roman" w:eastAsia="方正仿宋_GBK"/>
                <w:kern w:val="0"/>
                <w:sz w:val="24"/>
                <w:szCs w:val="24"/>
              </w:rPr>
              <w:t>，预计全年</w:t>
            </w:r>
            <w:r>
              <w:rPr>
                <w:rFonts w:ascii="Times New Roman" w:hAnsi="Times New Roman" w:eastAsia="方正仿宋_GBK"/>
                <w:kern w:val="0"/>
                <w:sz w:val="24"/>
                <w:szCs w:val="24"/>
              </w:rPr>
              <w:t>7%</w:t>
            </w:r>
            <w:r>
              <w:rPr>
                <w:rFonts w:hint="eastAsia" w:ascii="Times New Roman" w:hAnsi="Times New Roman" w:eastAsia="方正仿宋_GBK"/>
                <w:kern w:val="0"/>
                <w:sz w:val="24"/>
                <w:szCs w:val="24"/>
              </w:rPr>
              <w:t>的增长能够完成。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27</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夯实通道基础</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持续推进中欧班列集结中心建设，着力推动西部陆海新通道向东盟国家拓展，加密渝甬、渝满俄班列频次，班列开行4500班以上</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2022年班列开行6029列，联动跨区域综合运营平台共同探索开行新线路，新增中老班列主线及中老泰、中缅印延伸线、里海黑海线路，</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俄罗斯</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重庆</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广西</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班列、</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重庆</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里海</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黑海</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欧洲</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线路成功首发。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28</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高水平建成国际物流枢纽</w:t>
            </w:r>
            <w:r>
              <w:rPr>
                <w:rFonts w:ascii="Times New Roman" w:hAnsi="Times New Roman"/>
                <w:kern w:val="0"/>
                <w:sz w:val="24"/>
                <w:szCs w:val="24"/>
              </w:rPr>
              <w:t>•</w:t>
            </w:r>
            <w:r>
              <w:rPr>
                <w:rFonts w:ascii="Times New Roman" w:hAnsi="Times New Roman" w:eastAsia="方正仿宋_GBK"/>
                <w:kern w:val="0"/>
                <w:sz w:val="24"/>
                <w:szCs w:val="24"/>
              </w:rPr>
              <w:t>口岸高地展示中心，打造集西部陆海新通道、中欧班列（渝新欧）、长江上游航运、重庆航空枢纽于一体的“多式联运”产业服务中心</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国际物流枢纽</w:t>
            </w:r>
            <w:r>
              <w:rPr>
                <w:rFonts w:hint="eastAsia" w:ascii="宋体" w:hAnsi="宋体" w:cs="宋体"/>
                <w:kern w:val="0"/>
                <w:sz w:val="24"/>
                <w:szCs w:val="24"/>
              </w:rPr>
              <w:t>•</w:t>
            </w:r>
            <w:r>
              <w:rPr>
                <w:rFonts w:hint="eastAsia" w:ascii="方正仿宋_GBK" w:hAnsi="方正仿宋_GBK" w:eastAsia="方正仿宋_GBK" w:cs="方正仿宋_GBK"/>
                <w:kern w:val="0"/>
                <w:sz w:val="24"/>
                <w:szCs w:val="24"/>
              </w:rPr>
              <w:t>口岸高地展示中心已建设完成，并受到市委、市政府主要领导考察调研。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29</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提升枢纽功能</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高质量建设铁路口岸综合保税区，推动差异化发展。建成陆海新通道重庆无水港，加快团结村中心站扩容提质，启动建设中心站铁路上跨桥，中转货物量增长8%以上</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国际物流枢纽公司</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①</w:t>
            </w:r>
            <w:r>
              <w:rPr>
                <w:rFonts w:hint="eastAsia" w:ascii="方正仿宋_GBK" w:hAnsi="方正仿宋_GBK" w:eastAsia="方正仿宋_GBK" w:cs="方正仿宋_GBK"/>
                <w:color w:val="000000"/>
                <w:kern w:val="0"/>
                <w:sz w:val="24"/>
                <w:szCs w:val="24"/>
                <w:lang w:bidi="ar"/>
              </w:rPr>
              <w:t>积极争取市商务委支持，铁路口岸综保区申报工作已被纳入《重庆市全面融入共建“一带一路”加快建设内陆开放高地“十四五”规划</w:t>
            </w:r>
            <w:r>
              <w:rPr>
                <w:rFonts w:ascii="Times New Roman" w:hAnsi="Times New Roman" w:eastAsia="方正仿宋_GBK"/>
                <w:color w:val="000000"/>
                <w:kern w:val="0"/>
                <w:sz w:val="24"/>
                <w:szCs w:val="24"/>
                <w:lang w:bidi="ar"/>
              </w:rPr>
              <w:t>（2021-2025）</w:t>
            </w:r>
            <w:r>
              <w:rPr>
                <w:rFonts w:hint="eastAsia" w:ascii="方正仿宋_GBK" w:hAnsi="方正仿宋_GBK" w:eastAsia="方正仿宋_GBK" w:cs="方正仿宋_GBK"/>
                <w:color w:val="000000"/>
                <w:kern w:val="0"/>
                <w:sz w:val="24"/>
                <w:szCs w:val="24"/>
                <w:lang w:bidi="ar"/>
              </w:rPr>
              <w:t>》、《中国（重庆）自由贸易试验区“十四五”规划</w:t>
            </w:r>
            <w:r>
              <w:rPr>
                <w:rFonts w:ascii="Times New Roman" w:hAnsi="Times New Roman" w:eastAsia="方正仿宋_GBK"/>
                <w:color w:val="000000"/>
                <w:kern w:val="0"/>
                <w:sz w:val="24"/>
                <w:szCs w:val="24"/>
                <w:lang w:bidi="ar"/>
              </w:rPr>
              <w:t>（2021—2025年</w:t>
            </w:r>
            <w:r>
              <w:rPr>
                <w:rFonts w:hint="eastAsia" w:ascii="方正仿宋_GBK" w:hAnsi="方正仿宋_GBK" w:eastAsia="方正仿宋_GBK" w:cs="方正仿宋_GBK"/>
                <w:color w:val="000000"/>
                <w:kern w:val="0"/>
                <w:sz w:val="24"/>
                <w:szCs w:val="24"/>
                <w:lang w:bidi="ar"/>
              </w:rPr>
              <w:t>）》、《中欧班列（渝新欧）高质量发展实施意见》等多个市级规划文件。</w:t>
            </w:r>
          </w:p>
          <w:p>
            <w:pPr>
              <w:widowControl/>
              <w:spacing w:line="280" w:lineRule="exact"/>
              <w:rPr>
                <w:rFonts w:ascii="Times New Roman" w:hAnsi="Times New Roman" w:eastAsia="方正仿宋_GBK"/>
                <w:kern w:val="0"/>
                <w:sz w:val="24"/>
                <w:szCs w:val="24"/>
              </w:rPr>
            </w:pPr>
            <w:r>
              <w:rPr>
                <w:rFonts w:ascii="Times New Roman" w:hAnsi="Times New Roman" w:eastAsia="方正仿宋_GBK"/>
                <w:kern w:val="0"/>
                <w:sz w:val="24"/>
                <w:szCs w:val="24"/>
              </w:rPr>
              <w:t>②</w:t>
            </w:r>
            <w:r>
              <w:rPr>
                <w:rFonts w:ascii="Times New Roman" w:hAnsi="Times New Roman" w:eastAsia="方正仿宋_GBK"/>
                <w:color w:val="000000"/>
                <w:kern w:val="0"/>
                <w:sz w:val="24"/>
                <w:szCs w:val="24"/>
                <w:lang w:bidi="ar"/>
              </w:rPr>
              <w:t>成立了铁路口岸综保区申报工作小组，全面统筹推进申报工作，并聘请了苏州西奥公司为第三方机构进行可行性研究报告等申报资料的编制工作；目前已完成综保区可行性研究报告及相关汇报材料，并已获得市政府及主管部门支持。</w:t>
            </w:r>
          </w:p>
          <w:p>
            <w:pPr>
              <w:widowControl/>
              <w:spacing w:line="280" w:lineRule="exact"/>
              <w:rPr>
                <w:rFonts w:ascii="Times New Roman" w:hAnsi="Times New Roman" w:eastAsia="方正仿宋_GBK"/>
                <w:kern w:val="0"/>
                <w:sz w:val="24"/>
                <w:szCs w:val="24"/>
              </w:rPr>
            </w:pPr>
            <w:r>
              <w:rPr>
                <w:rFonts w:ascii="Times New Roman" w:hAnsi="Times New Roman" w:eastAsia="方正仿宋_GBK"/>
                <w:kern w:val="0"/>
                <w:sz w:val="24"/>
                <w:szCs w:val="24"/>
              </w:rPr>
              <w:t>③</w:t>
            </w:r>
            <w:r>
              <w:rPr>
                <w:rFonts w:ascii="Times New Roman" w:hAnsi="Times New Roman" w:eastAsia="方正仿宋_GBK"/>
                <w:color w:val="000000"/>
                <w:kern w:val="0"/>
                <w:sz w:val="24"/>
                <w:szCs w:val="24"/>
                <w:lang w:bidi="ar"/>
              </w:rPr>
              <w:t>前期项目储备工作正在稳步推进，目前已储备保税物流、保税检测、保税展示展销、保税加工等拟入综保区产业项目23个，涉及进出口整车全产业链、进口医药、跨境电商、进口冷链等临铁适铁产业，预计可带动投资91.6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30</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落户陆海新通道省级联席会议永久会址，打造国际交往中心</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区物流办</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陆海新通道省际联席会议永久会址已经落户重庆，2022年省际联席会议已于6月在重庆召开。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31</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壮大口岸经济</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建成国通智慧冷链产业园等15个项目，物流业增加值增长20%以上。</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区物流办</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各项目按计划正常建设。国通智慧冷链产业园、美宜佳重庆产业园正在主体施工，客来物流仓储中心、公运公铁联运A区一期已建成投运，新能源汽车智慧物流产业园、三羊马多式联运重庆智能应用基地、陆海新通道重庆无水港已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32</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加快建设进口商品集散中心、配送中心，推动“一带一路”商品交易中心等8个项目落地</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国际商品展示交易中心已于4月已投入运营。引进中通冷链重庆运营中心、优合</w:t>
            </w:r>
            <w:r>
              <w:rPr>
                <w:rFonts w:hint="eastAsia" w:ascii="宋体" w:hAnsi="宋体" w:cs="宋体"/>
                <w:kern w:val="0"/>
                <w:sz w:val="24"/>
                <w:szCs w:val="24"/>
              </w:rPr>
              <w:t>•</w:t>
            </w:r>
            <w:r>
              <w:rPr>
                <w:rFonts w:hint="eastAsia" w:ascii="方正仿宋_GBK" w:hAnsi="方正仿宋_GBK" w:eastAsia="方正仿宋_GBK" w:cs="方正仿宋_GBK"/>
                <w:kern w:val="0"/>
                <w:sz w:val="24"/>
                <w:szCs w:val="24"/>
              </w:rPr>
              <w:t>重庆温控食品生态园等项目，开展冷链商品集散分拨业务；引进厦门国贸重庆运营中心、于一有色金属贸易中心、中拓重庆运营中心、西部橡胶产业贸易中心等项目，开展钢材、橡胶等大宗商品贸易；引进京东商羚跨境出口运营中心、易路商</w:t>
            </w:r>
            <w:r>
              <w:rPr>
                <w:rFonts w:hint="eastAsia" w:ascii="Times New Roman" w:hAnsi="Times New Roman" w:eastAsia="方正仿宋_GBK"/>
                <w:kern w:val="0"/>
                <w:sz w:val="24"/>
                <w:szCs w:val="24"/>
              </w:rPr>
              <w:t>舟跨境电商生态产业园等项目，开展跨境电商出口相关业务。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33</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引进新型金融机构2家</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（区金融办）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（区招商中心）</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新增签约3个项目，其中携程增资至50亿元已全部到位。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34</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推动设立重庆物流交易所，积极创建中新示范项目金融科技示范区</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国际物流枢纽公司</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起草《重庆物流交易中心可行性研究报告》、《重庆物流交易中心建设实施方案》，并向区委提交了《关于筹建重庆物流交易中心的请示》，已由区委提交市委办公厅。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35</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提升城市综合承载力</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高水平编制实施国土空间规划，推动20平方公里拓展用地落地</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已精准完成沙坪坝区“三区三线”划定工作并获批，框定了保护发展格局。目前正在按全市统一部署，在分区规划中落实拓展用地布局。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36</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新增5000个公共停车位，完成125公里道路综合整治</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区属国有重点企业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①</w:t>
            </w:r>
            <w:r>
              <w:rPr>
                <w:rFonts w:hint="eastAsia" w:ascii="Times New Roman" w:hAnsi="Times New Roman" w:eastAsia="方正仿宋_GBK"/>
                <w:color w:val="000000" w:themeColor="text1"/>
                <w:kern w:val="0"/>
                <w:sz w:val="24"/>
                <w:szCs w:val="24"/>
                <w14:textFill>
                  <w14:solidFill>
                    <w14:schemeClr w14:val="tx1"/>
                  </w14:solidFill>
                </w14:textFill>
              </w:rPr>
              <w:t>目前已完工新增</w:t>
            </w:r>
            <w:r>
              <w:rPr>
                <w:rFonts w:ascii="Times New Roman" w:hAnsi="Times New Roman" w:eastAsia="方正仿宋_GBK"/>
                <w:color w:val="000000" w:themeColor="text1"/>
                <w:kern w:val="0"/>
                <w:sz w:val="24"/>
                <w:szCs w:val="24"/>
                <w14:textFill>
                  <w14:solidFill>
                    <w14:schemeClr w14:val="tx1"/>
                  </w14:solidFill>
                </w14:textFill>
              </w:rPr>
              <w:t>5179</w:t>
            </w:r>
            <w:r>
              <w:rPr>
                <w:rFonts w:hint="eastAsia" w:ascii="Times New Roman" w:hAnsi="Times New Roman" w:eastAsia="方正仿宋_GBK"/>
                <w:color w:val="000000" w:themeColor="text1"/>
                <w:kern w:val="0"/>
                <w:sz w:val="24"/>
                <w:szCs w:val="24"/>
                <w14:textFill>
                  <w14:solidFill>
                    <w14:schemeClr w14:val="tx1"/>
                  </w14:solidFill>
                </w14:textFill>
              </w:rPr>
              <w:t>个公共停车位，其中，西站二期停车场（</w:t>
            </w:r>
            <w:r>
              <w:rPr>
                <w:rFonts w:ascii="Times New Roman" w:hAnsi="Times New Roman" w:eastAsia="方正仿宋_GBK"/>
                <w:color w:val="000000" w:themeColor="text1"/>
                <w:kern w:val="0"/>
                <w:sz w:val="24"/>
                <w:szCs w:val="24"/>
                <w14:textFill>
                  <w14:solidFill>
                    <w14:schemeClr w14:val="tx1"/>
                  </w14:solidFill>
                </w14:textFill>
              </w:rPr>
              <w:t>1630</w:t>
            </w:r>
            <w:r>
              <w:rPr>
                <w:rFonts w:hint="eastAsia" w:ascii="Times New Roman" w:hAnsi="Times New Roman" w:eastAsia="方正仿宋_GBK"/>
                <w:color w:val="000000" w:themeColor="text1"/>
                <w:kern w:val="0"/>
                <w:sz w:val="24"/>
                <w:szCs w:val="24"/>
                <w14:textFill>
                  <w14:solidFill>
                    <w14:schemeClr w14:val="tx1"/>
                  </w14:solidFill>
                </w14:textFill>
              </w:rPr>
              <w:t>个）、青凤高科创新孵化中心项目（二期）停车库（</w:t>
            </w:r>
            <w:r>
              <w:rPr>
                <w:rFonts w:ascii="Times New Roman" w:hAnsi="Times New Roman" w:eastAsia="方正仿宋_GBK"/>
                <w:color w:val="000000" w:themeColor="text1"/>
                <w:kern w:val="0"/>
                <w:sz w:val="24"/>
                <w:szCs w:val="24"/>
                <w14:textFill>
                  <w14:solidFill>
                    <w14:schemeClr w14:val="tx1"/>
                  </w14:solidFill>
                </w14:textFill>
              </w:rPr>
              <w:t>551</w:t>
            </w:r>
            <w:r>
              <w:rPr>
                <w:rFonts w:hint="eastAsia" w:ascii="Times New Roman" w:hAnsi="Times New Roman" w:eastAsia="方正仿宋_GBK"/>
                <w:color w:val="000000" w:themeColor="text1"/>
                <w:kern w:val="0"/>
                <w:sz w:val="24"/>
                <w:szCs w:val="24"/>
                <w14:textFill>
                  <w14:solidFill>
                    <w14:schemeClr w14:val="tx1"/>
                  </w14:solidFill>
                </w14:textFill>
              </w:rPr>
              <w:t>个）、名人广场地下停车库（</w:t>
            </w:r>
            <w:r>
              <w:rPr>
                <w:rFonts w:ascii="Times New Roman" w:hAnsi="Times New Roman" w:eastAsia="方正仿宋_GBK"/>
                <w:color w:val="000000" w:themeColor="text1"/>
                <w:kern w:val="0"/>
                <w:sz w:val="24"/>
                <w:szCs w:val="24"/>
                <w14:textFill>
                  <w14:solidFill>
                    <w14:schemeClr w14:val="tx1"/>
                  </w14:solidFill>
                </w14:textFill>
              </w:rPr>
              <w:t>779</w:t>
            </w:r>
            <w:r>
              <w:rPr>
                <w:rFonts w:hint="eastAsia" w:ascii="Times New Roman" w:hAnsi="Times New Roman" w:eastAsia="方正仿宋_GBK"/>
                <w:color w:val="000000" w:themeColor="text1"/>
                <w:kern w:val="0"/>
                <w:sz w:val="24"/>
                <w:szCs w:val="24"/>
                <w14:textFill>
                  <w14:solidFill>
                    <w14:schemeClr w14:val="tx1"/>
                  </w14:solidFill>
                </w14:textFill>
              </w:rPr>
              <w:t>个）、嘉泊停车场、华达纸品等小微停车场及路内停车泊位（</w:t>
            </w:r>
            <w:r>
              <w:rPr>
                <w:rFonts w:ascii="Times New Roman" w:hAnsi="Times New Roman" w:eastAsia="方正仿宋_GBK"/>
                <w:color w:val="000000" w:themeColor="text1"/>
                <w:kern w:val="0"/>
                <w:sz w:val="24"/>
                <w:szCs w:val="24"/>
                <w14:textFill>
                  <w14:solidFill>
                    <w14:schemeClr w14:val="tx1"/>
                  </w14:solidFill>
                </w14:textFill>
              </w:rPr>
              <w:t>2219</w:t>
            </w:r>
            <w:r>
              <w:rPr>
                <w:rFonts w:hint="eastAsia" w:ascii="Times New Roman" w:hAnsi="Times New Roman" w:eastAsia="方正仿宋_GBK"/>
                <w:color w:val="000000" w:themeColor="text1"/>
                <w:kern w:val="0"/>
                <w:sz w:val="24"/>
                <w:szCs w:val="24"/>
                <w14:textFill>
                  <w14:solidFill>
                    <w14:schemeClr w14:val="tx1"/>
                  </w14:solidFill>
                </w14:textFill>
              </w:rPr>
              <w:t>个）、石门大桥桥下机械式停车库停车泊位（</w:t>
            </w:r>
            <w:r>
              <w:rPr>
                <w:rFonts w:ascii="Times New Roman" w:hAnsi="Times New Roman" w:eastAsia="方正仿宋_GBK"/>
                <w:color w:val="000000" w:themeColor="text1"/>
                <w:kern w:val="0"/>
                <w:sz w:val="24"/>
                <w:szCs w:val="24"/>
                <w14:textFill>
                  <w14:solidFill>
                    <w14:schemeClr w14:val="tx1"/>
                  </w14:solidFill>
                </w14:textFill>
              </w:rPr>
              <w:t>168</w:t>
            </w:r>
            <w:r>
              <w:rPr>
                <w:rFonts w:hint="eastAsia" w:ascii="Times New Roman" w:hAnsi="Times New Roman" w:eastAsia="方正仿宋_GBK"/>
                <w:color w:val="000000" w:themeColor="text1"/>
                <w:kern w:val="0"/>
                <w:sz w:val="24"/>
                <w:szCs w:val="24"/>
                <w14:textFill>
                  <w14:solidFill>
                    <w14:schemeClr w14:val="tx1"/>
                  </w14:solidFill>
                </w14:textFill>
              </w:rPr>
              <w:t>个）。</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②已完成道路综合整治</w:t>
            </w:r>
            <w:r>
              <w:rPr>
                <w:rFonts w:ascii="Times New Roman" w:hAnsi="Times New Roman" w:eastAsia="方正仿宋_GBK"/>
                <w:kern w:val="0"/>
                <w:sz w:val="24"/>
                <w:szCs w:val="24"/>
              </w:rPr>
              <w:t>188</w:t>
            </w:r>
            <w:r>
              <w:rPr>
                <w:rFonts w:hint="eastAsia" w:ascii="Times New Roman" w:hAnsi="Times New Roman" w:eastAsia="方正仿宋_GBK"/>
                <w:kern w:val="0"/>
                <w:sz w:val="24"/>
                <w:szCs w:val="24"/>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37</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推动科学城隧道等重点项目建设，打通10条未贯通道路</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区属国有重点企业</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lang w:bidi="ar"/>
                <w14:textFill>
                  <w14:solidFill>
                    <w14:schemeClr w14:val="tx1"/>
                  </w14:solidFill>
                </w14:textFill>
              </w:rPr>
              <w:t>①</w:t>
            </w:r>
            <w:r>
              <w:rPr>
                <w:rFonts w:hint="eastAsia" w:ascii="Times New Roman" w:hAnsi="Times New Roman" w:eastAsia="方正仿宋_GBK"/>
                <w:color w:val="000000" w:themeColor="text1"/>
                <w:kern w:val="0"/>
                <w:sz w:val="24"/>
                <w:szCs w:val="24"/>
                <w14:textFill>
                  <w14:solidFill>
                    <w14:schemeClr w14:val="tx1"/>
                  </w14:solidFill>
                </w14:textFill>
              </w:rPr>
              <w:t>一纵线</w:t>
            </w:r>
            <w:r>
              <w:rPr>
                <w:rFonts w:ascii="Times New Roman" w:hAnsi="Times New Roman" w:eastAsia="方正仿宋_GBK"/>
                <w:color w:val="000000" w:themeColor="text1"/>
                <w:kern w:val="0"/>
                <w:sz w:val="24"/>
                <w:szCs w:val="24"/>
                <w14:textFill>
                  <w14:solidFill>
                    <w14:schemeClr w14:val="tx1"/>
                  </w14:solidFill>
                </w14:textFill>
              </w:rPr>
              <w:t>10</w:t>
            </w:r>
            <w:r>
              <w:rPr>
                <w:rFonts w:hint="eastAsia" w:ascii="Times New Roman" w:hAnsi="Times New Roman" w:eastAsia="方正仿宋_GBK"/>
                <w:color w:val="000000" w:themeColor="text1"/>
                <w:kern w:val="0"/>
                <w:sz w:val="24"/>
                <w:szCs w:val="24"/>
                <w14:textFill>
                  <w14:solidFill>
                    <w14:schemeClr w14:val="tx1"/>
                  </w14:solidFill>
                </w14:textFill>
              </w:rPr>
              <w:t>公里快速路建成通车。科学城隧道主体施工已掘进施工</w:t>
            </w:r>
            <w:r>
              <w:rPr>
                <w:rFonts w:ascii="Times New Roman" w:hAnsi="Times New Roman" w:eastAsia="方正仿宋_GBK"/>
                <w:color w:val="000000" w:themeColor="text1"/>
                <w:kern w:val="0"/>
                <w:sz w:val="24"/>
                <w:szCs w:val="24"/>
                <w14:textFill>
                  <w14:solidFill>
                    <w14:schemeClr w14:val="tx1"/>
                  </w14:solidFill>
                </w14:textFill>
              </w:rPr>
              <w:t>240</w:t>
            </w:r>
            <w:r>
              <w:rPr>
                <w:rFonts w:hint="eastAsia" w:ascii="Times New Roman" w:hAnsi="Times New Roman" w:eastAsia="方正仿宋_GBK"/>
                <w:color w:val="000000" w:themeColor="text1"/>
                <w:kern w:val="0"/>
                <w:sz w:val="24"/>
                <w:szCs w:val="24"/>
                <w14:textFill>
                  <w14:solidFill>
                    <w14:schemeClr w14:val="tx1"/>
                  </w14:solidFill>
                </w14:textFill>
              </w:rPr>
              <w:t>米。内环快速路沙坪坝段拓宽改造已完成工程总量的</w:t>
            </w:r>
            <w:r>
              <w:rPr>
                <w:rFonts w:ascii="Times New Roman" w:hAnsi="Times New Roman" w:eastAsia="方正仿宋_GBK"/>
                <w:color w:val="000000" w:themeColor="text1"/>
                <w:kern w:val="0"/>
                <w:sz w:val="24"/>
                <w:szCs w:val="24"/>
                <w14:textFill>
                  <w14:solidFill>
                    <w14:schemeClr w14:val="tx1"/>
                  </w14:solidFill>
                </w14:textFill>
              </w:rPr>
              <w:t>90%</w:t>
            </w:r>
            <w:r>
              <w:rPr>
                <w:rFonts w:hint="eastAsia" w:ascii="Times New Roman" w:hAnsi="Times New Roman" w:eastAsia="方正仿宋_GBK"/>
                <w:color w:val="000000" w:themeColor="text1"/>
                <w:kern w:val="0"/>
                <w:sz w:val="24"/>
                <w:szCs w:val="24"/>
                <w14:textFill>
                  <w14:solidFill>
                    <w14:schemeClr w14:val="tx1"/>
                  </w14:solidFill>
                </w14:textFill>
              </w:rPr>
              <w:t>。</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w:t>
            </w:r>
            <w:r>
              <w:rPr>
                <w:rFonts w:hint="eastAsia" w:ascii="Times New Roman" w:hAnsi="Times New Roman" w:eastAsia="方正仿宋_GBK"/>
                <w:color w:val="000000" w:themeColor="text1"/>
                <w:kern w:val="0"/>
                <w:sz w:val="24"/>
                <w:szCs w:val="24"/>
                <w14:textFill>
                  <w14:solidFill>
                    <w14:schemeClr w14:val="tx1"/>
                  </w14:solidFill>
                </w14:textFill>
              </w:rPr>
              <w:t>已打通新凤中路、井双</w:t>
            </w:r>
            <w:r>
              <w:rPr>
                <w:rFonts w:ascii="Times New Roman" w:hAnsi="Times New Roman" w:eastAsia="方正仿宋_GBK"/>
                <w:color w:val="000000" w:themeColor="text1"/>
                <w:kern w:val="0"/>
                <w:sz w:val="24"/>
                <w:szCs w:val="24"/>
                <w14:textFill>
                  <w14:solidFill>
                    <w14:schemeClr w14:val="tx1"/>
                  </w14:solidFill>
                </w14:textFill>
              </w:rPr>
              <w:t>2</w:t>
            </w:r>
            <w:r>
              <w:rPr>
                <w:rFonts w:hint="eastAsia" w:ascii="Times New Roman" w:hAnsi="Times New Roman" w:eastAsia="方正仿宋_GBK"/>
                <w:color w:val="000000" w:themeColor="text1"/>
                <w:kern w:val="0"/>
                <w:sz w:val="24"/>
                <w:szCs w:val="24"/>
                <w14:textFill>
                  <w14:solidFill>
                    <w14:schemeClr w14:val="tx1"/>
                  </w14:solidFill>
                </w14:textFill>
              </w:rPr>
              <w:t>号路（一期）、井双</w:t>
            </w:r>
            <w:r>
              <w:rPr>
                <w:rFonts w:ascii="Times New Roman" w:hAnsi="Times New Roman" w:eastAsia="方正仿宋_GBK"/>
                <w:color w:val="000000" w:themeColor="text1"/>
                <w:kern w:val="0"/>
                <w:sz w:val="24"/>
                <w:szCs w:val="24"/>
                <w14:textFill>
                  <w14:solidFill>
                    <w14:schemeClr w14:val="tx1"/>
                  </w14:solidFill>
                </w14:textFill>
              </w:rPr>
              <w:t>14</w:t>
            </w:r>
            <w:r>
              <w:rPr>
                <w:rFonts w:hint="eastAsia" w:ascii="Times New Roman" w:hAnsi="Times New Roman" w:eastAsia="方正仿宋_GBK"/>
                <w:color w:val="000000" w:themeColor="text1"/>
                <w:kern w:val="0"/>
                <w:sz w:val="24"/>
                <w:szCs w:val="24"/>
                <w14:textFill>
                  <w14:solidFill>
                    <w14:schemeClr w14:val="tx1"/>
                  </w14:solidFill>
                </w14:textFill>
              </w:rPr>
              <w:t>号路、嘉陵厂二支路、挂榜山片区配套道路、古书路，石翁路、井口特钢四支路、土主横一路西延线、莲花滩河</w:t>
            </w:r>
            <w:r>
              <w:rPr>
                <w:rFonts w:ascii="Times New Roman" w:hAnsi="Times New Roman" w:eastAsia="方正仿宋_GBK"/>
                <w:color w:val="000000" w:themeColor="text1"/>
                <w:kern w:val="0"/>
                <w:sz w:val="24"/>
                <w:szCs w:val="24"/>
                <w14:textFill>
                  <w14:solidFill>
                    <w14:schemeClr w14:val="tx1"/>
                  </w14:solidFill>
                </w14:textFill>
              </w:rPr>
              <w:t>7</w:t>
            </w:r>
            <w:r>
              <w:rPr>
                <w:rFonts w:hint="eastAsia" w:ascii="Times New Roman" w:hAnsi="Times New Roman" w:eastAsia="方正仿宋_GBK"/>
                <w:color w:val="000000" w:themeColor="text1"/>
                <w:kern w:val="0"/>
                <w:sz w:val="24"/>
                <w:szCs w:val="24"/>
                <w14:textFill>
                  <w14:solidFill>
                    <w14:schemeClr w14:val="tx1"/>
                  </w14:solidFill>
                </w14:textFill>
              </w:rPr>
              <w:t>号路等</w:t>
            </w:r>
            <w:r>
              <w:rPr>
                <w:rFonts w:ascii="Times New Roman" w:hAnsi="Times New Roman" w:eastAsia="方正仿宋_GBK"/>
                <w:color w:val="000000" w:themeColor="text1"/>
                <w:kern w:val="0"/>
                <w:sz w:val="24"/>
                <w:szCs w:val="24"/>
                <w14:textFill>
                  <w14:solidFill>
                    <w14:schemeClr w14:val="tx1"/>
                  </w14:solidFill>
                </w14:textFill>
              </w:rPr>
              <w:t>10</w:t>
            </w:r>
            <w:r>
              <w:rPr>
                <w:rFonts w:hint="eastAsia" w:ascii="Times New Roman" w:hAnsi="Times New Roman" w:eastAsia="方正仿宋_GBK"/>
                <w:color w:val="000000" w:themeColor="text1"/>
                <w:kern w:val="0"/>
                <w:sz w:val="24"/>
                <w:szCs w:val="24"/>
                <w14:textFill>
                  <w14:solidFill>
                    <w14:schemeClr w14:val="tx1"/>
                  </w14:solidFill>
                </w14:textFill>
              </w:rPr>
              <w:t>条未贯通道路。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38</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 xml:space="preserve">建成科学大道环境工程等10个项目，新增绿化面积100万平方米 </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区属国有重点企业</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已完成二横线桃家院子立交至土主隧道、通贯路、茂源二路等项目，新增城市绿地</w:t>
            </w:r>
            <w:r>
              <w:rPr>
                <w:rFonts w:ascii="Times New Roman" w:hAnsi="Times New Roman" w:eastAsia="方正仿宋_GBK"/>
                <w:kern w:val="0"/>
                <w:sz w:val="24"/>
                <w:szCs w:val="24"/>
              </w:rPr>
              <w:t>104</w:t>
            </w:r>
            <w:r>
              <w:rPr>
                <w:rFonts w:hint="eastAsia" w:ascii="Times New Roman" w:hAnsi="Times New Roman" w:eastAsia="方正仿宋_GBK"/>
                <w:kern w:val="0"/>
                <w:sz w:val="24"/>
                <w:szCs w:val="24"/>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39</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常态化开展“马路办公”，一体推进智慧城市、韧性城市建设，拆除150万平方米违法建筑，城市生活垃圾回收利用率达40%</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（区整违办）</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违法建筑专项整治工作领导小组成员单位</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生活垃圾分类工作</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领导小组成员单位</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全年共开展三级马路办公</w:t>
            </w:r>
            <w:r>
              <w:rPr>
                <w:rFonts w:ascii="Times New Roman" w:hAnsi="Times New Roman" w:eastAsia="方正仿宋_GBK"/>
                <w:kern w:val="0"/>
                <w:sz w:val="24"/>
                <w:szCs w:val="24"/>
              </w:rPr>
              <w:t>3865</w:t>
            </w:r>
            <w:r>
              <w:rPr>
                <w:rFonts w:hint="eastAsia" w:ascii="Times New Roman" w:hAnsi="Times New Roman" w:eastAsia="方正仿宋_GBK"/>
                <w:kern w:val="0"/>
                <w:sz w:val="24"/>
                <w:szCs w:val="24"/>
              </w:rPr>
              <w:t>次，交办问题</w:t>
            </w:r>
            <w:r>
              <w:rPr>
                <w:rFonts w:ascii="Times New Roman" w:hAnsi="Times New Roman" w:eastAsia="方正仿宋_GBK"/>
                <w:kern w:val="0"/>
                <w:sz w:val="24"/>
                <w:szCs w:val="24"/>
              </w:rPr>
              <w:t>16169</w:t>
            </w:r>
            <w:r>
              <w:rPr>
                <w:rFonts w:hint="eastAsia" w:ascii="Times New Roman" w:hAnsi="Times New Roman" w:eastAsia="方正仿宋_GBK"/>
                <w:kern w:val="0"/>
                <w:sz w:val="24"/>
                <w:szCs w:val="24"/>
              </w:rPr>
              <w:t>个，已整改</w:t>
            </w:r>
            <w:r>
              <w:rPr>
                <w:rFonts w:ascii="Times New Roman" w:hAnsi="Times New Roman" w:eastAsia="方正仿宋_GBK"/>
                <w:kern w:val="0"/>
                <w:sz w:val="24"/>
                <w:szCs w:val="24"/>
              </w:rPr>
              <w:t>15792</w:t>
            </w:r>
            <w:r>
              <w:rPr>
                <w:rFonts w:hint="eastAsia" w:ascii="Times New Roman" w:hAnsi="Times New Roman" w:eastAsia="方正仿宋_GBK"/>
                <w:kern w:val="0"/>
                <w:sz w:val="24"/>
                <w:szCs w:val="24"/>
              </w:rPr>
              <w:t>个，总体销号率</w:t>
            </w:r>
            <w:r>
              <w:rPr>
                <w:rFonts w:ascii="Times New Roman" w:hAnsi="Times New Roman" w:eastAsia="方正仿宋_GBK"/>
                <w:kern w:val="0"/>
                <w:sz w:val="24"/>
                <w:szCs w:val="24"/>
              </w:rPr>
              <w:t>97.67%</w:t>
            </w:r>
            <w:r>
              <w:rPr>
                <w:rFonts w:hint="eastAsia" w:ascii="Times New Roman" w:hAnsi="Times New Roman" w:eastAsia="方正仿宋_GBK"/>
                <w:kern w:val="0"/>
                <w:sz w:val="24"/>
                <w:szCs w:val="24"/>
              </w:rPr>
              <w:t>。累计完成违法建筑整治</w:t>
            </w:r>
            <w:r>
              <w:rPr>
                <w:rFonts w:ascii="Times New Roman" w:hAnsi="Times New Roman" w:eastAsia="方正仿宋_GBK"/>
                <w:kern w:val="0"/>
                <w:sz w:val="24"/>
                <w:szCs w:val="24"/>
              </w:rPr>
              <w:t>238.73</w:t>
            </w:r>
            <w:r>
              <w:rPr>
                <w:rFonts w:hint="eastAsia" w:ascii="Times New Roman" w:hAnsi="Times New Roman" w:eastAsia="方正仿宋_GBK"/>
                <w:kern w:val="0"/>
                <w:sz w:val="24"/>
                <w:szCs w:val="24"/>
              </w:rPr>
              <w:t>万平方米。在</w:t>
            </w:r>
            <w:r>
              <w:rPr>
                <w:rFonts w:ascii="Times New Roman" w:hAnsi="Times New Roman" w:eastAsia="方正仿宋_GBK"/>
                <w:kern w:val="0"/>
                <w:sz w:val="24"/>
                <w:szCs w:val="24"/>
              </w:rPr>
              <w:t>22</w:t>
            </w:r>
            <w:r>
              <w:rPr>
                <w:rFonts w:hint="eastAsia" w:ascii="Times New Roman" w:hAnsi="Times New Roman" w:eastAsia="方正仿宋_GBK"/>
                <w:kern w:val="0"/>
                <w:sz w:val="24"/>
                <w:szCs w:val="24"/>
              </w:rPr>
              <w:t>个镇街推进生活垃圾分类示范，城市生活垃圾回收利用率达</w:t>
            </w:r>
            <w:r>
              <w:rPr>
                <w:rFonts w:ascii="Times New Roman" w:hAnsi="Times New Roman" w:eastAsia="方正仿宋_GBK"/>
                <w:kern w:val="0"/>
                <w:sz w:val="24"/>
                <w:szCs w:val="24"/>
              </w:rPr>
              <w:t>40%</w:t>
            </w:r>
            <w:r>
              <w:rPr>
                <w:rFonts w:hint="eastAsia" w:ascii="Times New Roman" w:hAnsi="Times New Roman" w:eastAsia="方正仿宋_GBK"/>
                <w:kern w:val="0"/>
                <w:sz w:val="24"/>
                <w:szCs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40</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高水平更新东部老城</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改造石井坡中心湾、双碑堆金村等区域100万平方米老旧小区，整治C、D级危房2万平方米</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双碑街道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石井坡街道</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ascii="Times New Roman" w:hAnsi="Times New Roman" w:eastAsia="方正仿宋_GBK"/>
                <w:sz w:val="24"/>
                <w:szCs w:val="28"/>
              </w:rPr>
              <w:t>100</w:t>
            </w:r>
            <w:r>
              <w:rPr>
                <w:rFonts w:hint="eastAsia" w:ascii="Times New Roman" w:hAnsi="Times New Roman" w:eastAsia="方正仿宋_GBK"/>
                <w:sz w:val="24"/>
                <w:szCs w:val="28"/>
              </w:rPr>
              <w:t>万平方米老旧小区改造</w:t>
            </w:r>
            <w:r>
              <w:rPr>
                <w:rStyle w:val="37"/>
                <w:rFonts w:hint="eastAsia" w:eastAsia="方正仿宋_GBK"/>
                <w:bCs/>
                <w:color w:val="000000"/>
                <w:sz w:val="24"/>
                <w:szCs w:val="28"/>
              </w:rPr>
              <w:t>已</w:t>
            </w:r>
            <w:r>
              <w:rPr>
                <w:rFonts w:hint="eastAsia" w:ascii="Times New Roman" w:hAnsi="Times New Roman" w:eastAsia="方正仿宋_GBK"/>
                <w:sz w:val="24"/>
                <w:szCs w:val="28"/>
              </w:rPr>
              <w:t>开工，其中沙正街</w:t>
            </w:r>
            <w:r>
              <w:rPr>
                <w:rFonts w:ascii="Times New Roman" w:hAnsi="Times New Roman" w:eastAsia="方正仿宋_GBK"/>
                <w:sz w:val="24"/>
                <w:szCs w:val="28"/>
              </w:rPr>
              <w:t>74-96</w:t>
            </w:r>
            <w:r>
              <w:rPr>
                <w:rFonts w:hint="eastAsia" w:ascii="Times New Roman" w:hAnsi="Times New Roman" w:eastAsia="方正仿宋_GBK"/>
                <w:sz w:val="24"/>
                <w:szCs w:val="28"/>
              </w:rPr>
              <w:t>号、童家桥正街沿线老旧小区已完工。</w:t>
            </w:r>
            <w:r>
              <w:rPr>
                <w:rStyle w:val="37"/>
                <w:rFonts w:hint="eastAsia" w:eastAsia="方正仿宋_GBK"/>
                <w:bCs/>
                <w:color w:val="000000"/>
                <w:sz w:val="24"/>
                <w:szCs w:val="28"/>
              </w:rPr>
              <w:t>危房整治已开工。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41</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建成山城步道30公里</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有关镇街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color w:val="000000" w:themeColor="text1"/>
                <w:kern w:val="0"/>
                <w:sz w:val="24"/>
                <w:szCs w:val="24"/>
                <w14:textFill>
                  <w14:solidFill>
                    <w14:schemeClr w14:val="tx1"/>
                  </w14:solidFill>
                </w14:textFill>
              </w:rPr>
              <w:t>已建成山城步道</w:t>
            </w:r>
            <w:r>
              <w:rPr>
                <w:rFonts w:ascii="Times New Roman" w:hAnsi="Times New Roman" w:eastAsia="方正仿宋_GBK"/>
                <w:color w:val="000000" w:themeColor="text1"/>
                <w:kern w:val="0"/>
                <w:sz w:val="24"/>
                <w:szCs w:val="24"/>
                <w14:textFill>
                  <w14:solidFill>
                    <w14:schemeClr w14:val="tx1"/>
                  </w14:solidFill>
                </w14:textFill>
              </w:rPr>
              <w:t>30</w:t>
            </w:r>
            <w:r>
              <w:rPr>
                <w:rFonts w:hint="eastAsia" w:ascii="Times New Roman" w:hAnsi="Times New Roman" w:eastAsia="方正仿宋_GBK"/>
                <w:color w:val="000000" w:themeColor="text1"/>
                <w:kern w:val="0"/>
                <w:sz w:val="24"/>
                <w:szCs w:val="24"/>
                <w14:textFill>
                  <w14:solidFill>
                    <w14:schemeClr w14:val="tx1"/>
                  </w14:solidFill>
                </w14:textFill>
              </w:rPr>
              <w:t>公里，其中包括半山崖线主线步道（</w:t>
            </w:r>
            <w:r>
              <w:rPr>
                <w:rFonts w:ascii="Times New Roman" w:hAnsi="Times New Roman" w:eastAsia="方正仿宋_GBK"/>
                <w:color w:val="000000" w:themeColor="text1"/>
                <w:kern w:val="0"/>
                <w:sz w:val="24"/>
                <w:szCs w:val="24"/>
                <w14:textFill>
                  <w14:solidFill>
                    <w14:schemeClr w14:val="tx1"/>
                  </w14:solidFill>
                </w14:textFill>
              </w:rPr>
              <w:t>2</w:t>
            </w:r>
            <w:r>
              <w:rPr>
                <w:rFonts w:hint="eastAsia" w:ascii="Times New Roman" w:hAnsi="Times New Roman" w:eastAsia="方正仿宋_GBK"/>
                <w:color w:val="000000" w:themeColor="text1"/>
                <w:kern w:val="0"/>
                <w:sz w:val="24"/>
                <w:szCs w:val="24"/>
                <w14:textFill>
                  <w14:solidFill>
                    <w14:schemeClr w14:val="tx1"/>
                  </w14:solidFill>
                </w14:textFill>
              </w:rPr>
              <w:t>公里）、江山公园步道（</w:t>
            </w:r>
            <w:r>
              <w:rPr>
                <w:rFonts w:ascii="Times New Roman" w:hAnsi="Times New Roman" w:eastAsia="方正仿宋_GBK"/>
                <w:color w:val="000000" w:themeColor="text1"/>
                <w:kern w:val="0"/>
                <w:sz w:val="24"/>
                <w:szCs w:val="24"/>
                <w14:textFill>
                  <w14:solidFill>
                    <w14:schemeClr w14:val="tx1"/>
                  </w14:solidFill>
                </w14:textFill>
              </w:rPr>
              <w:t>2</w:t>
            </w:r>
            <w:r>
              <w:rPr>
                <w:rFonts w:hint="eastAsia" w:ascii="Times New Roman" w:hAnsi="Times New Roman" w:eastAsia="方正仿宋_GBK"/>
                <w:color w:val="000000" w:themeColor="text1"/>
                <w:kern w:val="0"/>
                <w:sz w:val="24"/>
                <w:szCs w:val="24"/>
                <w14:textFill>
                  <w14:solidFill>
                    <w14:schemeClr w14:val="tx1"/>
                  </w14:solidFill>
                </w14:textFill>
              </w:rPr>
              <w:t>公里）、缙云山环道（</w:t>
            </w:r>
            <w:r>
              <w:rPr>
                <w:rFonts w:ascii="Times New Roman" w:hAnsi="Times New Roman" w:eastAsia="方正仿宋_GBK"/>
                <w:color w:val="000000" w:themeColor="text1"/>
                <w:kern w:val="0"/>
                <w:sz w:val="24"/>
                <w:szCs w:val="24"/>
                <w14:textFill>
                  <w14:solidFill>
                    <w14:schemeClr w14:val="tx1"/>
                  </w14:solidFill>
                </w14:textFill>
              </w:rPr>
              <w:t>15.4</w:t>
            </w:r>
            <w:r>
              <w:rPr>
                <w:rFonts w:hint="eastAsia" w:ascii="Times New Roman" w:hAnsi="Times New Roman" w:eastAsia="方正仿宋_GBK"/>
                <w:color w:val="000000" w:themeColor="text1"/>
                <w:kern w:val="0"/>
                <w:sz w:val="24"/>
                <w:szCs w:val="24"/>
                <w14:textFill>
                  <w14:solidFill>
                    <w14:schemeClr w14:val="tx1"/>
                  </w14:solidFill>
                </w14:textFill>
              </w:rPr>
              <w:t>公里）、东、中、西部山城步道提档升级（</w:t>
            </w:r>
            <w:r>
              <w:rPr>
                <w:rFonts w:ascii="Times New Roman" w:hAnsi="Times New Roman" w:eastAsia="方正仿宋_GBK"/>
                <w:color w:val="000000" w:themeColor="text1"/>
                <w:kern w:val="0"/>
                <w:sz w:val="24"/>
                <w:szCs w:val="24"/>
                <w14:textFill>
                  <w14:solidFill>
                    <w14:schemeClr w14:val="tx1"/>
                  </w14:solidFill>
                </w14:textFill>
              </w:rPr>
              <w:t>10.6</w:t>
            </w:r>
            <w:r>
              <w:rPr>
                <w:rFonts w:hint="eastAsia" w:ascii="Times New Roman" w:hAnsi="Times New Roman" w:eastAsia="方正仿宋_GBK"/>
                <w:color w:val="000000" w:themeColor="text1"/>
                <w:kern w:val="0"/>
                <w:sz w:val="24"/>
                <w:szCs w:val="24"/>
                <w14:textFill>
                  <w14:solidFill>
                    <w14:schemeClr w14:val="tx1"/>
                  </w14:solidFill>
                </w14:textFill>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42</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新建10个社区停车场、文化体育公共设施，建设一批小花园、小步道、小书吧、小驿站、小设施</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区体育局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①已完成小微停车场</w:t>
            </w:r>
            <w:r>
              <w:rPr>
                <w:rFonts w:ascii="Times New Roman" w:hAnsi="Times New Roman" w:eastAsia="方正仿宋_GBK"/>
                <w:kern w:val="0"/>
                <w:sz w:val="24"/>
                <w:szCs w:val="24"/>
              </w:rPr>
              <w:t>21</w:t>
            </w:r>
            <w:r>
              <w:rPr>
                <w:rFonts w:hint="eastAsia" w:ascii="Times New Roman" w:hAnsi="Times New Roman" w:eastAsia="方正仿宋_GBK"/>
                <w:kern w:val="0"/>
                <w:sz w:val="24"/>
                <w:szCs w:val="24"/>
              </w:rPr>
              <w:t>个，停车位</w:t>
            </w:r>
            <w:r>
              <w:rPr>
                <w:rFonts w:ascii="Times New Roman" w:hAnsi="Times New Roman" w:eastAsia="方正仿宋_GBK"/>
                <w:kern w:val="0"/>
                <w:sz w:val="24"/>
                <w:szCs w:val="24"/>
              </w:rPr>
              <w:t>1780</w:t>
            </w:r>
            <w:r>
              <w:rPr>
                <w:rFonts w:hint="eastAsia" w:ascii="Times New Roman" w:hAnsi="Times New Roman" w:eastAsia="方正仿宋_GBK"/>
                <w:kern w:val="0"/>
                <w:sz w:val="24"/>
                <w:szCs w:val="24"/>
              </w:rPr>
              <w:t>个。</w:t>
            </w:r>
          </w:p>
          <w:p>
            <w:pPr>
              <w:widowControl/>
              <w:spacing w:line="280" w:lineRule="exact"/>
              <w:rPr>
                <w:rFonts w:ascii="Times New Roman" w:hAnsi="Times New Roman" w:eastAsia="方正仿宋_GBK"/>
                <w:color w:val="000000" w:themeColor="text1"/>
                <w:kern w:val="0"/>
                <w:sz w:val="24"/>
                <w:szCs w:val="24"/>
                <w14:textFill>
                  <w14:solidFill>
                    <w14:schemeClr w14:val="tx1"/>
                  </w14:solidFill>
                </w14:textFill>
              </w:rPr>
            </w:pPr>
            <w:r>
              <w:rPr>
                <w:rFonts w:hint="eastAsia" w:ascii="Times New Roman" w:hAnsi="Times New Roman" w:eastAsia="方正仿宋_GBK"/>
                <w:kern w:val="0"/>
                <w:sz w:val="24"/>
                <w:szCs w:val="24"/>
              </w:rPr>
              <w:t>②</w:t>
            </w:r>
            <w:r>
              <w:rPr>
                <w:rFonts w:hint="eastAsia" w:ascii="Times New Roman" w:hAnsi="Times New Roman" w:eastAsia="方正仿宋_GBK"/>
                <w:color w:val="000000" w:themeColor="text1"/>
                <w:kern w:val="0"/>
                <w:sz w:val="24"/>
                <w:szCs w:val="24"/>
                <w14:textFill>
                  <w14:solidFill>
                    <w14:schemeClr w14:val="tx1"/>
                  </w14:solidFill>
                </w14:textFill>
              </w:rPr>
              <w:t>老旧小区改造项目已完成</w:t>
            </w:r>
            <w:r>
              <w:rPr>
                <w:rFonts w:ascii="Times New Roman" w:hAnsi="Times New Roman" w:eastAsia="方正仿宋_GBK"/>
                <w:color w:val="000000" w:themeColor="text1"/>
                <w:kern w:val="0"/>
                <w:sz w:val="24"/>
                <w:szCs w:val="24"/>
                <w14:textFill>
                  <w14:solidFill>
                    <w14:schemeClr w14:val="tx1"/>
                  </w14:solidFill>
                </w14:textFill>
              </w:rPr>
              <w:t>15</w:t>
            </w:r>
            <w:r>
              <w:rPr>
                <w:rFonts w:hint="eastAsia" w:ascii="Times New Roman" w:hAnsi="Times New Roman" w:eastAsia="方正仿宋_GBK"/>
                <w:color w:val="000000" w:themeColor="text1"/>
                <w:kern w:val="0"/>
                <w:sz w:val="24"/>
                <w:szCs w:val="24"/>
                <w14:textFill>
                  <w14:solidFill>
                    <w14:schemeClr w14:val="tx1"/>
                  </w14:solidFill>
                </w14:textFill>
              </w:rPr>
              <w:t>个小花园、</w:t>
            </w:r>
            <w:r>
              <w:rPr>
                <w:rFonts w:ascii="Times New Roman" w:hAnsi="Times New Roman" w:eastAsia="方正仿宋_GBK"/>
                <w:color w:val="000000" w:themeColor="text1"/>
                <w:kern w:val="0"/>
                <w:sz w:val="24"/>
                <w:szCs w:val="24"/>
                <w14:textFill>
                  <w14:solidFill>
                    <w14:schemeClr w14:val="tx1"/>
                  </w14:solidFill>
                </w14:textFill>
              </w:rPr>
              <w:t>12</w:t>
            </w:r>
            <w:r>
              <w:rPr>
                <w:rFonts w:hint="eastAsia" w:ascii="Times New Roman" w:hAnsi="Times New Roman" w:eastAsia="方正仿宋_GBK"/>
                <w:color w:val="000000" w:themeColor="text1"/>
                <w:kern w:val="0"/>
                <w:sz w:val="24"/>
                <w:szCs w:val="24"/>
                <w14:textFill>
                  <w14:solidFill>
                    <w14:schemeClr w14:val="tx1"/>
                  </w14:solidFill>
                </w14:textFill>
              </w:rPr>
              <w:t>个小步道、</w:t>
            </w:r>
            <w:r>
              <w:rPr>
                <w:rFonts w:ascii="Times New Roman" w:hAnsi="Times New Roman" w:eastAsia="方正仿宋_GBK"/>
                <w:color w:val="000000" w:themeColor="text1"/>
                <w:kern w:val="0"/>
                <w:sz w:val="24"/>
                <w:szCs w:val="24"/>
                <w14:textFill>
                  <w14:solidFill>
                    <w14:schemeClr w14:val="tx1"/>
                  </w14:solidFill>
                </w14:textFill>
              </w:rPr>
              <w:t>2</w:t>
            </w:r>
            <w:r>
              <w:rPr>
                <w:rFonts w:hint="eastAsia" w:ascii="Times New Roman" w:hAnsi="Times New Roman" w:eastAsia="方正仿宋_GBK"/>
                <w:color w:val="000000" w:themeColor="text1"/>
                <w:kern w:val="0"/>
                <w:sz w:val="24"/>
                <w:szCs w:val="24"/>
                <w14:textFill>
                  <w14:solidFill>
                    <w14:schemeClr w14:val="tx1"/>
                  </w14:solidFill>
                </w14:textFill>
              </w:rPr>
              <w:t>个小书吧、</w:t>
            </w:r>
            <w:r>
              <w:rPr>
                <w:rFonts w:ascii="Times New Roman" w:hAnsi="Times New Roman" w:eastAsia="方正仿宋_GBK"/>
                <w:color w:val="000000" w:themeColor="text1"/>
                <w:kern w:val="0"/>
                <w:sz w:val="24"/>
                <w:szCs w:val="24"/>
                <w14:textFill>
                  <w14:solidFill>
                    <w14:schemeClr w14:val="tx1"/>
                  </w14:solidFill>
                </w14:textFill>
              </w:rPr>
              <w:t>4</w:t>
            </w:r>
            <w:r>
              <w:rPr>
                <w:rFonts w:hint="eastAsia" w:ascii="Times New Roman" w:hAnsi="Times New Roman" w:eastAsia="方正仿宋_GBK"/>
                <w:color w:val="000000" w:themeColor="text1"/>
                <w:kern w:val="0"/>
                <w:sz w:val="24"/>
                <w:szCs w:val="24"/>
                <w14:textFill>
                  <w14:solidFill>
                    <w14:schemeClr w14:val="tx1"/>
                  </w14:solidFill>
                </w14:textFill>
              </w:rPr>
              <w:t>个小驿站、</w:t>
            </w:r>
            <w:r>
              <w:rPr>
                <w:rFonts w:ascii="Times New Roman" w:hAnsi="Times New Roman" w:eastAsia="方正仿宋_GBK"/>
                <w:color w:val="000000" w:themeColor="text1"/>
                <w:kern w:val="0"/>
                <w:sz w:val="24"/>
                <w:szCs w:val="24"/>
                <w14:textFill>
                  <w14:solidFill>
                    <w14:schemeClr w14:val="tx1"/>
                  </w14:solidFill>
                </w14:textFill>
              </w:rPr>
              <w:t>54</w:t>
            </w:r>
            <w:r>
              <w:rPr>
                <w:rFonts w:hint="eastAsia" w:ascii="Times New Roman" w:hAnsi="Times New Roman" w:eastAsia="方正仿宋_GBK"/>
                <w:color w:val="000000" w:themeColor="text1"/>
                <w:kern w:val="0"/>
                <w:sz w:val="24"/>
                <w:szCs w:val="24"/>
                <w14:textFill>
                  <w14:solidFill>
                    <w14:schemeClr w14:val="tx1"/>
                  </w14:solidFill>
                </w14:textFill>
              </w:rPr>
              <w:t>个小设施等“五小”设施的改造。</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w:t>
            </w:r>
            <w:r>
              <w:rPr>
                <w:rFonts w:hint="eastAsia" w:ascii="Times New Roman" w:hAnsi="Times New Roman" w:eastAsia="方正仿宋_GBK"/>
                <w:color w:val="000000" w:themeColor="text1"/>
                <w:kern w:val="0"/>
                <w:sz w:val="24"/>
                <w:szCs w:val="24"/>
                <w14:textFill>
                  <w14:solidFill>
                    <w14:schemeClr w14:val="tx1"/>
                  </w14:solidFill>
                </w14:textFill>
              </w:rPr>
              <w:t>建设</w:t>
            </w:r>
            <w:r>
              <w:rPr>
                <w:rFonts w:hint="eastAsia" w:ascii="Times New Roman" w:hAnsi="Times New Roman" w:eastAsia="方正仿宋_GBK"/>
                <w:kern w:val="0"/>
                <w:sz w:val="24"/>
                <w:szCs w:val="24"/>
              </w:rPr>
              <w:t>完成嘉陵足球场提档升级，新增</w:t>
            </w:r>
            <w:r>
              <w:rPr>
                <w:rFonts w:ascii="Times New Roman" w:hAnsi="Times New Roman" w:eastAsia="方正仿宋_GBK"/>
                <w:kern w:val="0"/>
                <w:sz w:val="24"/>
                <w:szCs w:val="24"/>
              </w:rPr>
              <w:t>700</w:t>
            </w:r>
            <w:r>
              <w:rPr>
                <w:rFonts w:hint="eastAsia" w:ascii="Times New Roman" w:hAnsi="Times New Roman" w:eastAsia="方正仿宋_GBK"/>
                <w:kern w:val="0"/>
                <w:sz w:val="24"/>
                <w:szCs w:val="24"/>
              </w:rPr>
              <w:t>余个观众席。建成</w:t>
            </w:r>
            <w:r>
              <w:rPr>
                <w:rFonts w:ascii="Times New Roman" w:hAnsi="Times New Roman" w:eastAsia="方正仿宋_GBK"/>
                <w:kern w:val="0"/>
                <w:sz w:val="24"/>
                <w:szCs w:val="24"/>
              </w:rPr>
              <w:t>30</w:t>
            </w:r>
            <w:r>
              <w:rPr>
                <w:rFonts w:hint="eastAsia" w:ascii="Times New Roman" w:hAnsi="Times New Roman" w:eastAsia="方正仿宋_GBK"/>
                <w:kern w:val="0"/>
                <w:sz w:val="24"/>
                <w:szCs w:val="24"/>
              </w:rPr>
              <w:t>个健身点。完成青木关镇四楞碑村、关口村篮球场改建。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43</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开展西南医院、新桥医院、重庆肿瘤医院周边环境整治</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区公安分局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覃家岗街道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渝碚路街道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新桥街道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土湾街道</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区市场监管局</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①完成新桥医院门前绿地改造，新桥医院新砌花池改造，肿瘤医院前绿带提质改造。</w:t>
            </w:r>
            <w:r>
              <w:rPr>
                <w:rFonts w:ascii="Times New Roman" w:hAnsi="Times New Roman" w:eastAsia="方正仿宋_GBK"/>
                <w:kern w:val="0"/>
                <w:sz w:val="24"/>
                <w:szCs w:val="24"/>
              </w:rPr>
              <w:t xml:space="preserve"> </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②持续开展医院周边市容环境整治，西南医院周边巡查发现问题已全部整改。新桥医院周边巡查发现问题已全部整改，肿瘤医院周边巡查发现问题已全部整改。</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w:t>
            </w:r>
            <w:r>
              <w:rPr>
                <w:rFonts w:hint="eastAsia" w:ascii="方正仿宋_GBK" w:hAnsi="Times New Roman" w:eastAsia="方正仿宋_GBK"/>
                <w:kern w:val="0"/>
                <w:sz w:val="24"/>
                <w:szCs w:val="24"/>
              </w:rPr>
              <w:t>高峰时段，分别在西南医院、新桥医院、重庆肿瘤医院周边道路安排岗</w:t>
            </w:r>
            <w:r>
              <w:rPr>
                <w:rFonts w:ascii="Times New Roman" w:hAnsi="Times New Roman" w:eastAsia="方正仿宋_GBK"/>
                <w:kern w:val="0"/>
                <w:sz w:val="24"/>
                <w:szCs w:val="24"/>
              </w:rPr>
              <w:t>位5个、2个、1个，</w:t>
            </w:r>
            <w:r>
              <w:rPr>
                <w:rFonts w:hint="eastAsia" w:ascii="方正仿宋_GBK" w:hAnsi="Times New Roman" w:eastAsia="方正仿宋_GBK"/>
                <w:kern w:val="0"/>
                <w:sz w:val="24"/>
                <w:szCs w:val="24"/>
              </w:rPr>
              <w:t>保障看病就医交通出行需求。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44</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规范歌乐山</w:t>
            </w:r>
            <w:r>
              <w:rPr>
                <w:rFonts w:ascii="Times New Roman" w:hAnsi="Times New Roman"/>
                <w:kern w:val="0"/>
                <w:sz w:val="24"/>
                <w:szCs w:val="24"/>
              </w:rPr>
              <w:t>•</w:t>
            </w:r>
            <w:r>
              <w:rPr>
                <w:rFonts w:ascii="Times New Roman" w:hAnsi="Times New Roman" w:eastAsia="方正仿宋_GBK"/>
                <w:kern w:val="0"/>
                <w:sz w:val="24"/>
                <w:szCs w:val="24"/>
              </w:rPr>
              <w:t>磁器口等景区周边秩序</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（5A景区创建工作领导小组办公室）</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区交通局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区公安分局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磁器口古镇管委会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童家桥街道</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①歌乐山</w:t>
            </w:r>
            <w:r>
              <w:rPr>
                <w:rFonts w:hint="eastAsia" w:ascii="宋体" w:hAnsi="宋体" w:cs="宋体"/>
                <w:kern w:val="0"/>
                <w:sz w:val="24"/>
                <w:szCs w:val="24"/>
              </w:rPr>
              <w:t>•</w:t>
            </w:r>
            <w:r>
              <w:rPr>
                <w:rFonts w:hint="eastAsia" w:ascii="方正仿宋_GBK" w:hAnsi="方正仿宋_GBK" w:eastAsia="方正仿宋_GBK" w:cs="方正仿宋_GBK"/>
                <w:kern w:val="0"/>
                <w:sz w:val="24"/>
                <w:szCs w:val="24"/>
              </w:rPr>
              <w:t>磁器口景区周边秩序共巡查发现</w:t>
            </w:r>
            <w:r>
              <w:rPr>
                <w:rFonts w:ascii="Times New Roman" w:hAnsi="Times New Roman" w:eastAsia="方正仿宋_GBK"/>
                <w:kern w:val="0"/>
                <w:sz w:val="24"/>
                <w:szCs w:val="24"/>
              </w:rPr>
              <w:t>653</w:t>
            </w:r>
            <w:r>
              <w:rPr>
                <w:rFonts w:hint="eastAsia" w:ascii="Times New Roman" w:hAnsi="Times New Roman" w:eastAsia="方正仿宋_GBK"/>
                <w:kern w:val="0"/>
                <w:sz w:val="24"/>
                <w:szCs w:val="24"/>
              </w:rPr>
              <w:t>处问题，已全部整改，开展黑车黑导旅游秩序专项整治</w:t>
            </w:r>
            <w:r>
              <w:rPr>
                <w:rFonts w:ascii="Times New Roman" w:hAnsi="Times New Roman" w:eastAsia="方正仿宋_GBK"/>
                <w:kern w:val="0"/>
                <w:sz w:val="24"/>
                <w:szCs w:val="24"/>
              </w:rPr>
              <w:t>8</w:t>
            </w:r>
            <w:r>
              <w:rPr>
                <w:rFonts w:hint="eastAsia" w:ascii="Times New Roman" w:hAnsi="Times New Roman" w:eastAsia="方正仿宋_GBK"/>
                <w:kern w:val="0"/>
                <w:sz w:val="24"/>
                <w:szCs w:val="24"/>
              </w:rPr>
              <w:t>次。</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②开展磁器口景区周边市容环境专项整治，巡查发现</w:t>
            </w:r>
            <w:r>
              <w:rPr>
                <w:rFonts w:ascii="Times New Roman" w:hAnsi="Times New Roman" w:eastAsia="方正仿宋_GBK"/>
                <w:kern w:val="0"/>
                <w:sz w:val="24"/>
                <w:szCs w:val="24"/>
              </w:rPr>
              <w:t>1892</w:t>
            </w:r>
            <w:r>
              <w:rPr>
                <w:rFonts w:hint="eastAsia" w:ascii="Times New Roman" w:hAnsi="Times New Roman" w:eastAsia="方正仿宋_GBK"/>
                <w:kern w:val="0"/>
                <w:sz w:val="24"/>
                <w:szCs w:val="24"/>
              </w:rPr>
              <w:t>处问题，已全部整改。</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③建立常态化管理机制，及时清理卫生死角、白色垃圾及暴露垃圾。</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④</w:t>
            </w:r>
            <w:r>
              <w:rPr>
                <w:rFonts w:hint="eastAsia" w:ascii="方正仿宋_GBK" w:hAnsi="Times New Roman" w:eastAsia="方正仿宋_GBK"/>
                <w:kern w:val="0"/>
                <w:sz w:val="24"/>
                <w:szCs w:val="24"/>
              </w:rPr>
              <w:t>策动公交公司将烈士墓至歌乐山线路的小型“面</w:t>
            </w:r>
            <w:r>
              <w:rPr>
                <w:rFonts w:ascii="Times New Roman" w:hAnsi="Times New Roman" w:eastAsia="方正仿宋_GBK"/>
                <w:kern w:val="0"/>
                <w:sz w:val="24"/>
                <w:szCs w:val="24"/>
              </w:rPr>
              <w:t>的”公交车增加至14辆</w:t>
            </w:r>
            <w:r>
              <w:rPr>
                <w:rFonts w:hint="eastAsia" w:ascii="方正仿宋_GBK" w:hAnsi="Times New Roman" w:eastAsia="方正仿宋_GBK"/>
                <w:kern w:val="0"/>
                <w:sz w:val="24"/>
                <w:szCs w:val="24"/>
              </w:rPr>
              <w:t>，压降非法营运空间，提升交通运营环境，改善道路交通秩序。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45</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实施三峡商圈周边治堵保畅行动，完成名人广场建设</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区公安分局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城投公司</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三峡广场商圈管委会</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color w:val="000000" w:themeColor="text1"/>
                <w:kern w:val="0"/>
                <w:sz w:val="24"/>
                <w:szCs w:val="24"/>
                <w14:textFill>
                  <w14:solidFill>
                    <w14:schemeClr w14:val="tx1"/>
                  </w14:solidFill>
                </w14:textFill>
              </w:rPr>
              <w:t>针对三峡商圈周边治堵保畅开展堵点治理行动，其中站南路</w:t>
            </w:r>
            <w:r>
              <w:rPr>
                <w:rFonts w:ascii="Times New Roman" w:hAnsi="Times New Roman" w:eastAsia="方正仿宋_GBK"/>
                <w:color w:val="000000" w:themeColor="text1"/>
                <w:kern w:val="0"/>
                <w:sz w:val="24"/>
                <w:szCs w:val="24"/>
                <w14:textFill>
                  <w14:solidFill>
                    <w14:schemeClr w14:val="tx1"/>
                  </w14:solidFill>
                </w14:textFill>
              </w:rPr>
              <w:t>H</w:t>
            </w:r>
            <w:r>
              <w:rPr>
                <w:rFonts w:hint="eastAsia" w:ascii="Times New Roman" w:hAnsi="Times New Roman" w:eastAsia="方正仿宋_GBK"/>
                <w:color w:val="000000" w:themeColor="text1"/>
                <w:kern w:val="0"/>
                <w:sz w:val="24"/>
                <w:szCs w:val="24"/>
                <w14:textFill>
                  <w14:solidFill>
                    <w14:schemeClr w14:val="tx1"/>
                  </w14:solidFill>
                </w14:textFill>
              </w:rPr>
              <w:t>匝道、小龙坎转盘改造、财政局路口改造、西南医院东门道路拓宽、石门大桥南引道拓宽、党校支路路口、树人小学限时停车位设置、龙泉路路面提升、嘉陵路路面提升等</w:t>
            </w:r>
            <w:r>
              <w:rPr>
                <w:rFonts w:ascii="Times New Roman" w:hAnsi="Times New Roman" w:eastAsia="方正仿宋_GBK"/>
                <w:color w:val="000000" w:themeColor="text1"/>
                <w:kern w:val="0"/>
                <w:sz w:val="24"/>
                <w:szCs w:val="24"/>
                <w14:textFill>
                  <w14:solidFill>
                    <w14:schemeClr w14:val="tx1"/>
                  </w14:solidFill>
                </w14:textFill>
              </w:rPr>
              <w:t>9</w:t>
            </w:r>
            <w:r>
              <w:rPr>
                <w:rFonts w:hint="eastAsia" w:ascii="Times New Roman" w:hAnsi="Times New Roman" w:eastAsia="方正仿宋_GBK"/>
                <w:color w:val="000000" w:themeColor="text1"/>
                <w:kern w:val="0"/>
                <w:sz w:val="24"/>
                <w:szCs w:val="24"/>
                <w14:textFill>
                  <w14:solidFill>
                    <w14:schemeClr w14:val="tx1"/>
                  </w14:solidFill>
                </w14:textFill>
              </w:rPr>
              <w:t>个堵点治理已完工。杨公桥立交改造、杨梨路沿线路口改造等工程正在加快推进。名人广场停车库已完工。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46</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整体提升内环快速路沿线品质，开展212国道井双段沿线外立面整治</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有关镇街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内环扩宽配套绿化已进场施工，按照市城投交地计划，预计</w:t>
            </w:r>
            <w:r>
              <w:rPr>
                <w:rFonts w:ascii="Times New Roman" w:hAnsi="Times New Roman" w:eastAsia="方正仿宋_GBK"/>
                <w:kern w:val="0"/>
                <w:sz w:val="24"/>
                <w:szCs w:val="24"/>
              </w:rPr>
              <w:t>2023</w:t>
            </w:r>
            <w:r>
              <w:rPr>
                <w:rFonts w:hint="eastAsia" w:ascii="Times New Roman" w:hAnsi="Times New Roman" w:eastAsia="方正仿宋_GBK"/>
                <w:kern w:val="0"/>
                <w:sz w:val="24"/>
                <w:szCs w:val="24"/>
              </w:rPr>
              <w:t>年</w:t>
            </w:r>
            <w:r>
              <w:rPr>
                <w:rFonts w:ascii="Times New Roman" w:hAnsi="Times New Roman" w:eastAsia="方正仿宋_GBK"/>
                <w:kern w:val="0"/>
                <w:sz w:val="24"/>
                <w:szCs w:val="24"/>
              </w:rPr>
              <w:t>5</w:t>
            </w:r>
            <w:r>
              <w:rPr>
                <w:rFonts w:hint="eastAsia" w:ascii="Times New Roman" w:hAnsi="Times New Roman" w:eastAsia="方正仿宋_GBK"/>
                <w:kern w:val="0"/>
                <w:sz w:val="24"/>
                <w:szCs w:val="24"/>
              </w:rPr>
              <w:t>月完工。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47</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美化沙滨路、中井路等道路沿线环境</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区交通局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有关镇街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①已完成沙滨路示范段绿化提质工作，正在推进主城区“两江四岸”治理提升嘉陵江岸线贯通工程</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沙滨路滴水岩至磁器口段（一期）工程。</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②维修整治杨梨路、天梨路、都市花园、学府路、</w:t>
            </w:r>
            <w:r>
              <w:rPr>
                <w:rFonts w:ascii="Times New Roman" w:hAnsi="Times New Roman" w:eastAsia="方正仿宋_GBK"/>
                <w:kern w:val="0"/>
                <w:sz w:val="24"/>
                <w:szCs w:val="24"/>
              </w:rPr>
              <w:t>212</w:t>
            </w:r>
            <w:r>
              <w:rPr>
                <w:rFonts w:hint="eastAsia" w:ascii="Times New Roman" w:hAnsi="Times New Roman" w:eastAsia="方正仿宋_GBK"/>
                <w:kern w:val="0"/>
                <w:sz w:val="24"/>
                <w:szCs w:val="24"/>
              </w:rPr>
              <w:t>国道等主次干道人行道面积</w:t>
            </w:r>
            <w:r>
              <w:rPr>
                <w:rFonts w:ascii="Times New Roman" w:hAnsi="Times New Roman" w:eastAsia="方正仿宋_GBK"/>
                <w:kern w:val="0"/>
                <w:sz w:val="24"/>
                <w:szCs w:val="24"/>
              </w:rPr>
              <w:t>14589</w:t>
            </w:r>
            <w:r>
              <w:rPr>
                <w:rFonts w:hint="eastAsia" w:ascii="Times New Roman" w:hAnsi="Times New Roman" w:eastAsia="方正仿宋_GBK"/>
                <w:kern w:val="0"/>
                <w:sz w:val="24"/>
                <w:szCs w:val="24"/>
              </w:rPr>
              <w:t>平方米、车行道面积</w:t>
            </w:r>
            <w:r>
              <w:rPr>
                <w:rFonts w:ascii="Times New Roman" w:hAnsi="Times New Roman" w:eastAsia="方正仿宋_GBK"/>
                <w:kern w:val="0"/>
                <w:sz w:val="24"/>
                <w:szCs w:val="24"/>
              </w:rPr>
              <w:t>15705</w:t>
            </w:r>
            <w:r>
              <w:rPr>
                <w:rFonts w:hint="eastAsia" w:ascii="Times New Roman" w:hAnsi="Times New Roman" w:eastAsia="方正仿宋_GBK"/>
                <w:kern w:val="0"/>
                <w:sz w:val="24"/>
                <w:szCs w:val="24"/>
              </w:rPr>
              <w:t>平方米。</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③完成中井路</w:t>
            </w:r>
            <w:r>
              <w:rPr>
                <w:rFonts w:ascii="Times New Roman" w:hAnsi="Times New Roman" w:eastAsia="方正仿宋_GBK"/>
                <w:kern w:val="0"/>
                <w:sz w:val="24"/>
                <w:szCs w:val="24"/>
              </w:rPr>
              <w:t>4.6</w:t>
            </w:r>
            <w:r>
              <w:rPr>
                <w:rFonts w:hint="eastAsia" w:ascii="Times New Roman" w:hAnsi="Times New Roman" w:eastAsia="方正仿宋_GBK"/>
                <w:kern w:val="0"/>
                <w:sz w:val="24"/>
                <w:szCs w:val="24"/>
              </w:rPr>
              <w:t>公里沿线周边绿化，并设置了驿站、停车场和景观平台等休闲区域。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48</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加快滨江贯通工程建设</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color w:val="000000" w:themeColor="text1"/>
                <w:kern w:val="0"/>
                <w:sz w:val="24"/>
                <w:szCs w:val="24"/>
                <w14:textFill>
                  <w14:solidFill>
                    <w14:schemeClr w14:val="tx1"/>
                  </w14:solidFill>
                </w14:textFill>
              </w:rPr>
              <w:t>争取水利部三峡后续建设资金</w:t>
            </w:r>
            <w:r>
              <w:rPr>
                <w:rFonts w:ascii="Times New Roman" w:hAnsi="Times New Roman" w:eastAsia="方正仿宋_GBK"/>
                <w:color w:val="000000" w:themeColor="text1"/>
                <w:kern w:val="0"/>
                <w:sz w:val="24"/>
                <w:szCs w:val="24"/>
                <w14:textFill>
                  <w14:solidFill>
                    <w14:schemeClr w14:val="tx1"/>
                  </w14:solidFill>
                </w14:textFill>
              </w:rPr>
              <w:t>2</w:t>
            </w:r>
            <w:r>
              <w:rPr>
                <w:rFonts w:hint="eastAsia" w:ascii="Times New Roman" w:hAnsi="Times New Roman" w:eastAsia="方正仿宋_GBK"/>
                <w:color w:val="000000" w:themeColor="text1"/>
                <w:kern w:val="0"/>
                <w:sz w:val="24"/>
                <w:szCs w:val="24"/>
                <w14:textFill>
                  <w14:solidFill>
                    <w14:schemeClr w14:val="tx1"/>
                  </w14:solidFill>
                </w14:textFill>
              </w:rPr>
              <w:t>亿元，启动贯通工程一期建设，推进沙滨路桥上公共空间提档升级和桥下岸线治理，完成年度投资任务</w:t>
            </w:r>
            <w:r>
              <w:rPr>
                <w:rFonts w:ascii="Times New Roman" w:hAnsi="Times New Roman" w:eastAsia="方正仿宋_GBK"/>
                <w:color w:val="000000" w:themeColor="text1"/>
                <w:kern w:val="0"/>
                <w:sz w:val="24"/>
                <w:szCs w:val="24"/>
                <w14:textFill>
                  <w14:solidFill>
                    <w14:schemeClr w14:val="tx1"/>
                  </w14:solidFill>
                </w14:textFill>
              </w:rPr>
              <w:t>3500</w:t>
            </w:r>
            <w:r>
              <w:rPr>
                <w:rFonts w:hint="eastAsia" w:ascii="Times New Roman" w:hAnsi="Times New Roman" w:eastAsia="方正仿宋_GBK"/>
                <w:color w:val="000000" w:themeColor="text1"/>
                <w:kern w:val="0"/>
                <w:sz w:val="24"/>
                <w:szCs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49</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加快建设金碧正街、磁器口外街，建成磁器口后街二期项目</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磁器口古镇管委会</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童家桥街道</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①磁器口外街：南侧住宅部分，</w:t>
            </w: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2</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3</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5</w:t>
            </w:r>
            <w:r>
              <w:rPr>
                <w:rFonts w:hint="eastAsia" w:ascii="Times New Roman" w:hAnsi="Times New Roman" w:eastAsia="方正仿宋_GBK"/>
                <w:kern w:val="0"/>
                <w:sz w:val="24"/>
                <w:szCs w:val="24"/>
              </w:rPr>
              <w:t>号楼主体结构已封顶；北侧住宅部分，施工许可证已办理，</w:t>
            </w: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号楼主体结构已建至地面</w:t>
            </w:r>
            <w:r>
              <w:rPr>
                <w:rFonts w:ascii="Times New Roman" w:hAnsi="Times New Roman" w:eastAsia="方正仿宋_GBK"/>
                <w:kern w:val="0"/>
                <w:sz w:val="24"/>
                <w:szCs w:val="24"/>
              </w:rPr>
              <w:t>14</w:t>
            </w:r>
            <w:r>
              <w:rPr>
                <w:rFonts w:hint="eastAsia" w:ascii="Times New Roman" w:hAnsi="Times New Roman" w:eastAsia="方正仿宋_GBK"/>
                <w:kern w:val="0"/>
                <w:sz w:val="24"/>
                <w:szCs w:val="24"/>
              </w:rPr>
              <w:t>层；北侧商业地块部分，初步方案通过市规划自然资源局审查。</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②金碧正街文化旅游项目：已完成地勘和施工图审查备案，正在办理施工许可证，目前正在进行开工前期准备（场地清理、围挡搭建），预计</w:t>
            </w:r>
            <w:r>
              <w:rPr>
                <w:rFonts w:ascii="Times New Roman" w:hAnsi="Times New Roman" w:eastAsia="方正仿宋_GBK"/>
                <w:kern w:val="0"/>
                <w:sz w:val="24"/>
                <w:szCs w:val="24"/>
              </w:rPr>
              <w:t>2</w:t>
            </w:r>
            <w:r>
              <w:rPr>
                <w:rFonts w:hint="eastAsia" w:ascii="Times New Roman" w:hAnsi="Times New Roman" w:eastAsia="方正仿宋_GBK"/>
                <w:kern w:val="0"/>
                <w:sz w:val="24"/>
                <w:szCs w:val="24"/>
              </w:rPr>
              <w:t>月初开工。</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③磁器口后街二期已完工，正在进行招商工作。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50</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高标准建设西部新城</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完成西部新城城市设计，优化“一廊两心三组团”空间布局</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区农业农村委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国际物流枢纽公司</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工投公司</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已完成西部新城城市设计，优化了西部新城“一廊两心三组团”空间布局。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51</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串联梁滩河6条次级支流，新建35公里地下管网</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color w:val="000000" w:themeColor="text1"/>
                <w:kern w:val="0"/>
                <w:sz w:val="24"/>
                <w:szCs w:val="24"/>
                <w14:textFill>
                  <w14:solidFill>
                    <w14:schemeClr w14:val="tx1"/>
                  </w14:solidFill>
                </w14:textFill>
              </w:rPr>
            </w:pPr>
            <w:r>
              <w:rPr>
                <w:rFonts w:hint="eastAsia" w:ascii="Times New Roman" w:hAnsi="Times New Roman" w:eastAsia="方正仿宋_GBK"/>
                <w:kern w:val="0"/>
                <w:sz w:val="24"/>
                <w:szCs w:val="24"/>
              </w:rPr>
              <w:t>完成西部片区新改建排水管网</w:t>
            </w:r>
            <w:r>
              <w:rPr>
                <w:rFonts w:ascii="Times New Roman" w:hAnsi="Times New Roman" w:eastAsia="方正仿宋_GBK"/>
                <w:kern w:val="0"/>
                <w:sz w:val="24"/>
                <w:szCs w:val="24"/>
              </w:rPr>
              <w:t>36.4</w:t>
            </w:r>
            <w:r>
              <w:rPr>
                <w:rFonts w:hint="eastAsia" w:ascii="Times New Roman" w:hAnsi="Times New Roman" w:eastAsia="方正仿宋_GBK"/>
                <w:kern w:val="0"/>
                <w:sz w:val="24"/>
                <w:szCs w:val="24"/>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52</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打造6公里城市绿廊，建成陈家桥滨河公园</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陈家桥街道</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区体育局</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有关镇街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w:t>
            </w:r>
            <w:r>
              <w:rPr>
                <w:rFonts w:ascii="Times New Roman" w:hAnsi="Times New Roman" w:eastAsia="方正仿宋_GBK"/>
                <w:kern w:val="0"/>
                <w:sz w:val="24"/>
                <w:szCs w:val="24"/>
              </w:rPr>
              <w:t>6.1</w:t>
            </w:r>
            <w:r>
              <w:rPr>
                <w:rFonts w:hint="eastAsia" w:ascii="Times New Roman" w:hAnsi="Times New Roman" w:eastAsia="方正仿宋_GBK"/>
                <w:kern w:val="0"/>
                <w:sz w:val="24"/>
                <w:szCs w:val="24"/>
              </w:rPr>
              <w:t>公里梁滩河沙坪坝区段水环境综合治理一期绿化工程（万达文旅城和河道改道工程），陈家桥滨河公园正在施工。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53</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加快科学城枢纽站、五云湖城市中心建设，高标准规划科学城枢纽片区，启动建设国际物流贸易大厦，建成自贸区企业创新服务中心</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区规划自然资源局</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①科学城枢纽站已确定高架站房模式和建设规模，正开展站房建筑设计工作。</w:t>
            </w:r>
          </w:p>
          <w:p>
            <w:pPr>
              <w:widowControl/>
              <w:spacing w:line="28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②五云湖城市中心市政道路已全部建成。</w:t>
            </w:r>
          </w:p>
          <w:p>
            <w:pPr>
              <w:widowControl/>
              <w:spacing w:line="28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③自贸区企业服务中心已建成投用，引入赛力斯总部，正建设传化总部基地和融创云鼎城项目。</w:t>
            </w:r>
          </w:p>
          <w:p>
            <w:pPr>
              <w:widowControl/>
              <w:spacing w:line="28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④国际物流大厦项目，取得用地规划许可证，完成建筑方案设计，现与招商企业研究开发模式，待开发模式确定后立即启动项目建设。</w:t>
            </w:r>
          </w:p>
          <w:p>
            <w:pPr>
              <w:widowControl/>
              <w:spacing w:line="28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⑤科学城枢纽片区正按照站城一体模式，开展交通枢纽方案、上盖方案和集疏运交通方案研究。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54</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提速建设轨道7号线、15号线、17号线、27号线</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①轨道15号线（沙区段）完成工程总量的8%，物流园北站、大学城北一路站等正在实施基础及主体施工，张家湾车辆段已开工进场。轨道27号线（沙区段）完成工程总量的19.2%，磁器口站换乘大厅、沙坪坝站、沙石区间等基础及主体施工。</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②7号、17号线正在等待国家发展改革委调整研究性批复。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55</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高质量打造中部诗意田园</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深化农村人居环境整治，补齐基础设施短板，持续开展“一化两改三不见”专项行动</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①已更新乡村主要干道沿线分类收集容器</w:t>
            </w:r>
            <w:r>
              <w:rPr>
                <w:rFonts w:ascii="Times New Roman" w:hAnsi="Times New Roman" w:eastAsia="方正仿宋_GBK"/>
                <w:kern w:val="0"/>
                <w:sz w:val="24"/>
                <w:szCs w:val="24"/>
              </w:rPr>
              <w:t>400</w:t>
            </w:r>
            <w:r>
              <w:rPr>
                <w:rFonts w:hint="eastAsia" w:ascii="Times New Roman" w:hAnsi="Times New Roman" w:eastAsia="方正仿宋_GBK"/>
                <w:kern w:val="0"/>
                <w:sz w:val="24"/>
                <w:szCs w:val="24"/>
              </w:rPr>
              <w:t>组，整治提升分类收集点</w:t>
            </w:r>
            <w:r>
              <w:rPr>
                <w:rFonts w:ascii="Times New Roman" w:hAnsi="Times New Roman" w:eastAsia="方正仿宋_GBK"/>
                <w:kern w:val="0"/>
                <w:sz w:val="24"/>
                <w:szCs w:val="24"/>
              </w:rPr>
              <w:t>110</w:t>
            </w:r>
            <w:r>
              <w:rPr>
                <w:rFonts w:hint="eastAsia" w:ascii="Times New Roman" w:hAnsi="Times New Roman" w:eastAsia="方正仿宋_GBK"/>
                <w:kern w:val="0"/>
                <w:sz w:val="24"/>
                <w:szCs w:val="24"/>
              </w:rPr>
              <w:t>余组。清理生活垃圾、建筑垃圾、白色垃圾</w:t>
            </w:r>
            <w:r>
              <w:rPr>
                <w:rFonts w:ascii="Times New Roman" w:hAnsi="Times New Roman" w:eastAsia="方正仿宋_GBK"/>
                <w:kern w:val="0"/>
                <w:sz w:val="24"/>
                <w:szCs w:val="24"/>
              </w:rPr>
              <w:t>2.1</w:t>
            </w:r>
            <w:r>
              <w:rPr>
                <w:rFonts w:hint="eastAsia" w:ascii="Times New Roman" w:hAnsi="Times New Roman" w:eastAsia="方正仿宋_GBK"/>
                <w:kern w:val="0"/>
                <w:sz w:val="24"/>
                <w:szCs w:val="24"/>
              </w:rPr>
              <w:t>万吨。</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②种植花卉苗木</w:t>
            </w:r>
            <w:r>
              <w:rPr>
                <w:rFonts w:ascii="Times New Roman" w:hAnsi="Times New Roman" w:eastAsia="方正仿宋_GBK"/>
                <w:kern w:val="0"/>
                <w:sz w:val="24"/>
                <w:szCs w:val="24"/>
              </w:rPr>
              <w:t>51</w:t>
            </w:r>
            <w:r>
              <w:rPr>
                <w:rFonts w:hint="eastAsia" w:ascii="Times New Roman" w:hAnsi="Times New Roman" w:eastAsia="方正仿宋_GBK"/>
                <w:kern w:val="0"/>
                <w:sz w:val="24"/>
                <w:szCs w:val="24"/>
              </w:rPr>
              <w:t>万平方米，清理蓝棚顶</w:t>
            </w:r>
            <w:r>
              <w:rPr>
                <w:rFonts w:ascii="Times New Roman" w:hAnsi="Times New Roman" w:eastAsia="方正仿宋_GBK"/>
                <w:kern w:val="0"/>
                <w:sz w:val="24"/>
                <w:szCs w:val="24"/>
              </w:rPr>
              <w:t>11</w:t>
            </w:r>
            <w:r>
              <w:rPr>
                <w:rFonts w:hint="eastAsia" w:ascii="Times New Roman" w:hAnsi="Times New Roman" w:eastAsia="方正仿宋_GBK"/>
                <w:kern w:val="0"/>
                <w:sz w:val="24"/>
                <w:szCs w:val="24"/>
              </w:rPr>
              <w:t>万平方米，拆除违建</w:t>
            </w:r>
            <w:r>
              <w:rPr>
                <w:rFonts w:ascii="Times New Roman" w:hAnsi="Times New Roman" w:eastAsia="方正仿宋_GBK"/>
                <w:kern w:val="0"/>
                <w:sz w:val="24"/>
                <w:szCs w:val="24"/>
              </w:rPr>
              <w:t>21</w:t>
            </w:r>
            <w:r>
              <w:rPr>
                <w:rFonts w:hint="eastAsia" w:ascii="Times New Roman" w:hAnsi="Times New Roman" w:eastAsia="方正仿宋_GBK"/>
                <w:kern w:val="0"/>
                <w:sz w:val="24"/>
                <w:szCs w:val="24"/>
              </w:rPr>
              <w:t>万平方米，改造柴棚圈舍</w:t>
            </w:r>
            <w:r>
              <w:rPr>
                <w:rFonts w:ascii="Times New Roman" w:hAnsi="Times New Roman" w:eastAsia="方正仿宋_GBK"/>
                <w:kern w:val="0"/>
                <w:sz w:val="24"/>
                <w:szCs w:val="24"/>
              </w:rPr>
              <w:t>1228</w:t>
            </w:r>
            <w:r>
              <w:rPr>
                <w:rFonts w:hint="eastAsia" w:ascii="Times New Roman" w:hAnsi="Times New Roman" w:eastAsia="方正仿宋_GBK"/>
                <w:kern w:val="0"/>
                <w:sz w:val="24"/>
                <w:szCs w:val="24"/>
              </w:rPr>
              <w:t>处，改造农房</w:t>
            </w:r>
            <w:r>
              <w:rPr>
                <w:rFonts w:ascii="Times New Roman" w:hAnsi="Times New Roman" w:eastAsia="方正仿宋_GBK"/>
                <w:kern w:val="0"/>
                <w:sz w:val="24"/>
                <w:szCs w:val="24"/>
              </w:rPr>
              <w:t>1225</w:t>
            </w:r>
            <w:r>
              <w:rPr>
                <w:rFonts w:hint="eastAsia" w:ascii="Times New Roman" w:hAnsi="Times New Roman" w:eastAsia="方正仿宋_GBK"/>
                <w:kern w:val="0"/>
                <w:sz w:val="24"/>
                <w:szCs w:val="24"/>
              </w:rPr>
              <w:t>栋，建成农村“四好公路”公里</w:t>
            </w:r>
            <w:r>
              <w:rPr>
                <w:rFonts w:ascii="Times New Roman" w:hAnsi="Times New Roman" w:eastAsia="方正仿宋_GBK"/>
                <w:kern w:val="0"/>
                <w:sz w:val="24"/>
                <w:szCs w:val="24"/>
              </w:rPr>
              <w:t>40</w:t>
            </w:r>
            <w:r>
              <w:rPr>
                <w:rFonts w:hint="eastAsia" w:ascii="Times New Roman" w:hAnsi="Times New Roman" w:eastAsia="方正仿宋_GBK"/>
                <w:kern w:val="0"/>
                <w:sz w:val="24"/>
                <w:szCs w:val="24"/>
              </w:rPr>
              <w:t>公里、入户便道</w:t>
            </w:r>
            <w:r>
              <w:rPr>
                <w:rFonts w:ascii="Times New Roman" w:hAnsi="Times New Roman" w:eastAsia="方正仿宋_GBK"/>
                <w:kern w:val="0"/>
                <w:sz w:val="24"/>
                <w:szCs w:val="24"/>
              </w:rPr>
              <w:t>22</w:t>
            </w:r>
            <w:r>
              <w:rPr>
                <w:rFonts w:hint="eastAsia" w:ascii="Times New Roman" w:hAnsi="Times New Roman" w:eastAsia="方正仿宋_GBK"/>
                <w:kern w:val="0"/>
                <w:sz w:val="24"/>
                <w:szCs w:val="24"/>
              </w:rPr>
              <w:t>公里，梁滩桥等</w:t>
            </w:r>
            <w:r>
              <w:rPr>
                <w:rFonts w:ascii="Times New Roman" w:hAnsi="Times New Roman" w:eastAsia="方正仿宋_GBK"/>
                <w:kern w:val="0"/>
                <w:sz w:val="24"/>
                <w:szCs w:val="24"/>
              </w:rPr>
              <w:t>3</w:t>
            </w:r>
            <w:r>
              <w:rPr>
                <w:rFonts w:hint="eastAsia" w:ascii="Times New Roman" w:hAnsi="Times New Roman" w:eastAsia="方正仿宋_GBK"/>
                <w:kern w:val="0"/>
                <w:sz w:val="24"/>
                <w:szCs w:val="24"/>
              </w:rPr>
              <w:t>个村入选“重庆市第四批美丽宜居乡村”。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56</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新改建“四好农村路”50公里</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80" w:firstLineChars="200"/>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已完成50公里农村公路建设任务。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57</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农村改厕1220户</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完成无害化卫生厕所改造</w:t>
            </w:r>
            <w:r>
              <w:rPr>
                <w:rFonts w:ascii="Times New Roman" w:hAnsi="Times New Roman" w:eastAsia="方正仿宋_GBK"/>
                <w:kern w:val="0"/>
                <w:sz w:val="24"/>
                <w:szCs w:val="24"/>
              </w:rPr>
              <w:t>1400</w:t>
            </w:r>
            <w:r>
              <w:rPr>
                <w:rFonts w:hint="eastAsia" w:ascii="Times New Roman" w:hAnsi="Times New Roman" w:eastAsia="方正仿宋_GBK"/>
                <w:kern w:val="0"/>
                <w:sz w:val="24"/>
                <w:szCs w:val="24"/>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58</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栽种花卉果木25万平方米</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区城管局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完成采购并栽植苗木</w:t>
            </w:r>
            <w:r>
              <w:rPr>
                <w:rFonts w:ascii="Times New Roman" w:hAnsi="Times New Roman" w:eastAsia="方正仿宋_GBK"/>
                <w:kern w:val="0"/>
                <w:sz w:val="24"/>
                <w:szCs w:val="24"/>
              </w:rPr>
              <w:t>560.39</w:t>
            </w:r>
            <w:r>
              <w:rPr>
                <w:rFonts w:hint="eastAsia" w:ascii="Times New Roman" w:hAnsi="Times New Roman" w:eastAsia="方正仿宋_GBK"/>
                <w:kern w:val="0"/>
                <w:sz w:val="24"/>
                <w:szCs w:val="24"/>
              </w:rPr>
              <w:t>万株，栽植面积</w:t>
            </w:r>
            <w:r>
              <w:rPr>
                <w:rFonts w:ascii="Times New Roman" w:hAnsi="Times New Roman" w:eastAsia="方正仿宋_GBK"/>
                <w:kern w:val="0"/>
                <w:sz w:val="24"/>
                <w:szCs w:val="24"/>
              </w:rPr>
              <w:t>61.74</w:t>
            </w:r>
            <w:r>
              <w:rPr>
                <w:rFonts w:hint="eastAsia" w:ascii="Times New Roman" w:hAnsi="Times New Roman" w:eastAsia="方正仿宋_GBK"/>
                <w:kern w:val="0"/>
                <w:sz w:val="24"/>
                <w:szCs w:val="24"/>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59</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建设丰文三河村、中梁—歌乐乡村振兴示范片</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中梁镇</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歌乐山街道</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丰文街道</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区级有关部门</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Style w:val="38"/>
                <w:rFonts w:eastAsia="方正仿宋_GBK"/>
                <w:sz w:val="24"/>
                <w:szCs w:val="24"/>
              </w:rPr>
            </w:pPr>
            <w:r>
              <w:rPr>
                <w:rFonts w:hint="eastAsia" w:ascii="Times New Roman" w:hAnsi="Times New Roman" w:eastAsia="方正仿宋_GBK"/>
                <w:kern w:val="0"/>
                <w:sz w:val="24"/>
                <w:szCs w:val="24"/>
              </w:rPr>
              <w:t>①中梁镇完成</w:t>
            </w:r>
            <w:r>
              <w:rPr>
                <w:rStyle w:val="38"/>
                <w:rFonts w:hint="eastAsia" w:ascii="Times New Roman" w:hAnsi="Times New Roman" w:eastAsia="方正仿宋_GBK"/>
                <w:color w:val="000000" w:themeColor="text1"/>
                <w:sz w:val="24"/>
                <w:szCs w:val="24"/>
                <w14:textFill>
                  <w14:solidFill>
                    <w14:schemeClr w14:val="tx1"/>
                  </w14:solidFill>
                </w14:textFill>
              </w:rPr>
              <w:t>农房风貌整治第一、二、三批共</w:t>
            </w:r>
            <w:r>
              <w:rPr>
                <w:rStyle w:val="38"/>
                <w:rFonts w:ascii="Times New Roman" w:hAnsi="Times New Roman" w:eastAsia="方正仿宋_GBK"/>
                <w:color w:val="000000" w:themeColor="text1"/>
                <w:sz w:val="24"/>
                <w:szCs w:val="24"/>
                <w14:textFill>
                  <w14:solidFill>
                    <w14:schemeClr w14:val="tx1"/>
                  </w14:solidFill>
                </w14:textFill>
              </w:rPr>
              <w:t>985</w:t>
            </w:r>
            <w:r>
              <w:rPr>
                <w:rStyle w:val="38"/>
                <w:rFonts w:hint="eastAsia" w:ascii="Times New Roman" w:hAnsi="Times New Roman" w:eastAsia="方正仿宋_GBK"/>
                <w:color w:val="000000" w:themeColor="text1"/>
                <w:sz w:val="24"/>
                <w:szCs w:val="24"/>
                <w14:textFill>
                  <w14:solidFill>
                    <w14:schemeClr w14:val="tx1"/>
                  </w14:solidFill>
                </w14:textFill>
              </w:rPr>
              <w:t>栋。累计栽种植物</w:t>
            </w:r>
            <w:r>
              <w:rPr>
                <w:rStyle w:val="38"/>
                <w:rFonts w:ascii="Times New Roman" w:hAnsi="Times New Roman" w:eastAsia="方正仿宋_GBK"/>
                <w:color w:val="000000" w:themeColor="text1"/>
                <w:sz w:val="24"/>
                <w:szCs w:val="24"/>
                <w14:textFill>
                  <w14:solidFill>
                    <w14:schemeClr w14:val="tx1"/>
                  </w14:solidFill>
                </w14:textFill>
              </w:rPr>
              <w:t>12.9</w:t>
            </w:r>
            <w:r>
              <w:rPr>
                <w:rStyle w:val="38"/>
                <w:rFonts w:hint="eastAsia" w:ascii="Times New Roman" w:hAnsi="Times New Roman" w:eastAsia="方正仿宋_GBK"/>
                <w:color w:val="000000" w:themeColor="text1"/>
                <w:sz w:val="24"/>
                <w:szCs w:val="24"/>
                <w14:textFill>
                  <w14:solidFill>
                    <w14:schemeClr w14:val="tx1"/>
                  </w14:solidFill>
                </w14:textFill>
              </w:rPr>
              <w:t>万平方米、树木</w:t>
            </w:r>
            <w:r>
              <w:rPr>
                <w:rStyle w:val="38"/>
                <w:rFonts w:ascii="Times New Roman" w:hAnsi="Times New Roman" w:eastAsia="方正仿宋_GBK"/>
                <w:color w:val="000000" w:themeColor="text1"/>
                <w:sz w:val="24"/>
                <w:szCs w:val="24"/>
                <w14:textFill>
                  <w14:solidFill>
                    <w14:schemeClr w14:val="tx1"/>
                  </w14:solidFill>
                </w14:textFill>
              </w:rPr>
              <w:t>8000</w:t>
            </w:r>
            <w:r>
              <w:rPr>
                <w:rStyle w:val="38"/>
                <w:rFonts w:hint="eastAsia" w:ascii="Times New Roman" w:hAnsi="Times New Roman" w:eastAsia="方正仿宋_GBK"/>
                <w:color w:val="000000" w:themeColor="text1"/>
                <w:sz w:val="24"/>
                <w:szCs w:val="24"/>
                <w14:textFill>
                  <w14:solidFill>
                    <w14:schemeClr w14:val="tx1"/>
                  </w14:solidFill>
                </w14:textFill>
              </w:rPr>
              <w:t>株。</w:t>
            </w:r>
            <w:r>
              <w:rPr>
                <w:rStyle w:val="38"/>
                <w:rFonts w:hint="eastAsia" w:ascii="Times New Roman" w:hAnsi="Times New Roman" w:eastAsia="方正仿宋_GBK"/>
                <w:sz w:val="24"/>
                <w:szCs w:val="24"/>
              </w:rPr>
              <w:t>流转撂荒土地</w:t>
            </w:r>
            <w:r>
              <w:rPr>
                <w:rStyle w:val="38"/>
                <w:rFonts w:ascii="Times New Roman" w:hAnsi="Times New Roman" w:eastAsia="方正仿宋_GBK"/>
                <w:sz w:val="24"/>
                <w:szCs w:val="24"/>
              </w:rPr>
              <w:t>430</w:t>
            </w:r>
            <w:r>
              <w:rPr>
                <w:rStyle w:val="38"/>
                <w:rFonts w:hint="eastAsia" w:ascii="Times New Roman" w:hAnsi="Times New Roman" w:eastAsia="方正仿宋_GBK"/>
                <w:sz w:val="24"/>
                <w:szCs w:val="24"/>
              </w:rPr>
              <w:t>亩发展赏花摘果和农耕研学产业；</w:t>
            </w:r>
            <w:r>
              <w:rPr>
                <w:rFonts w:hint="eastAsia" w:ascii="Times New Roman" w:hAnsi="Times New Roman" w:eastAsia="方正仿宋_GBK"/>
                <w:sz w:val="24"/>
                <w:szCs w:val="24"/>
              </w:rPr>
              <w:t>完成</w:t>
            </w:r>
            <w:r>
              <w:rPr>
                <w:rFonts w:ascii="Times New Roman" w:hAnsi="Times New Roman" w:eastAsia="方正仿宋_GBK"/>
                <w:sz w:val="24"/>
                <w:szCs w:val="24"/>
              </w:rPr>
              <w:t>400</w:t>
            </w:r>
            <w:r>
              <w:rPr>
                <w:rFonts w:hint="eastAsia" w:ascii="Times New Roman" w:hAnsi="Times New Roman" w:eastAsia="方正仿宋_GBK"/>
                <w:sz w:val="24"/>
                <w:szCs w:val="24"/>
              </w:rPr>
              <w:t>亩撂荒地综合利用和</w:t>
            </w:r>
            <w:r>
              <w:rPr>
                <w:rFonts w:ascii="Times New Roman" w:hAnsi="Times New Roman" w:eastAsia="方正仿宋_GBK"/>
                <w:sz w:val="24"/>
                <w:szCs w:val="24"/>
              </w:rPr>
              <w:t>5</w:t>
            </w:r>
            <w:r>
              <w:rPr>
                <w:rFonts w:hint="eastAsia" w:ascii="Times New Roman" w:hAnsi="Times New Roman" w:eastAsia="方正仿宋_GBK"/>
                <w:sz w:val="24"/>
                <w:szCs w:val="24"/>
              </w:rPr>
              <w:t>亩以上疑似撂荒地图斑核查清理；火龙井片区集体鱼塘整治和入户便道已完工并验收；</w:t>
            </w:r>
            <w:r>
              <w:rPr>
                <w:rStyle w:val="38"/>
                <w:rFonts w:hint="eastAsia" w:ascii="Times New Roman" w:hAnsi="Times New Roman" w:eastAsia="方正仿宋_GBK"/>
                <w:sz w:val="24"/>
                <w:szCs w:val="24"/>
              </w:rPr>
              <w:t>鼓励和支持村集体经济组织、</w:t>
            </w:r>
            <w:r>
              <w:rPr>
                <w:rStyle w:val="38"/>
                <w:rFonts w:ascii="Times New Roman" w:hAnsi="Times New Roman" w:eastAsia="方正仿宋_GBK"/>
                <w:sz w:val="24"/>
                <w:szCs w:val="24"/>
              </w:rPr>
              <w:t>“</w:t>
            </w:r>
            <w:r>
              <w:rPr>
                <w:rStyle w:val="38"/>
                <w:rFonts w:hint="eastAsia" w:ascii="Times New Roman" w:hAnsi="Times New Roman" w:eastAsia="方正仿宋_GBK"/>
                <w:sz w:val="24"/>
                <w:szCs w:val="24"/>
              </w:rPr>
              <w:t>年轻人</w:t>
            </w:r>
            <w:r>
              <w:rPr>
                <w:rStyle w:val="38"/>
                <w:rFonts w:ascii="Times New Roman" w:hAnsi="Times New Roman" w:eastAsia="方正仿宋_GBK"/>
                <w:sz w:val="24"/>
                <w:szCs w:val="24"/>
              </w:rPr>
              <w:t>”</w:t>
            </w:r>
            <w:r>
              <w:rPr>
                <w:rStyle w:val="38"/>
                <w:rFonts w:hint="eastAsia" w:ascii="Times New Roman" w:hAnsi="Times New Roman" w:eastAsia="方正仿宋_GBK"/>
                <w:sz w:val="24"/>
                <w:szCs w:val="24"/>
              </w:rPr>
              <w:t>、</w:t>
            </w:r>
            <w:r>
              <w:rPr>
                <w:rStyle w:val="38"/>
                <w:rFonts w:ascii="Times New Roman" w:hAnsi="Times New Roman" w:eastAsia="方正仿宋_GBK"/>
                <w:sz w:val="24"/>
                <w:szCs w:val="24"/>
              </w:rPr>
              <w:t>“</w:t>
            </w:r>
            <w:r>
              <w:rPr>
                <w:rStyle w:val="38"/>
                <w:rFonts w:hint="eastAsia" w:ascii="Times New Roman" w:hAnsi="Times New Roman" w:eastAsia="方正仿宋_GBK"/>
                <w:sz w:val="24"/>
                <w:szCs w:val="24"/>
              </w:rPr>
              <w:t>带头人发展</w:t>
            </w:r>
            <w:r>
              <w:rPr>
                <w:rStyle w:val="38"/>
                <w:rFonts w:ascii="Times New Roman" w:hAnsi="Times New Roman" w:eastAsia="方正仿宋_GBK"/>
                <w:sz w:val="24"/>
                <w:szCs w:val="24"/>
              </w:rPr>
              <w:t>”</w:t>
            </w:r>
            <w:r>
              <w:rPr>
                <w:rStyle w:val="38"/>
                <w:rFonts w:hint="eastAsia" w:ascii="Times New Roman" w:hAnsi="Times New Roman" w:eastAsia="方正仿宋_GBK"/>
                <w:sz w:val="24"/>
                <w:szCs w:val="24"/>
              </w:rPr>
              <w:t>新型农村经济合作组织，成立四个专业合作社；</w:t>
            </w:r>
            <w:r>
              <w:rPr>
                <w:rFonts w:hint="eastAsia" w:ascii="Times New Roman" w:hAnsi="Times New Roman" w:eastAsia="方正仿宋_GBK"/>
                <w:sz w:val="24"/>
                <w:szCs w:val="24"/>
              </w:rPr>
              <w:t>全面推行“积分制”，</w:t>
            </w:r>
            <w:r>
              <w:rPr>
                <w:rStyle w:val="38"/>
                <w:rFonts w:hint="eastAsia" w:ascii="Times New Roman" w:hAnsi="Times New Roman" w:eastAsia="方正仿宋_GBK"/>
                <w:sz w:val="24"/>
                <w:szCs w:val="24"/>
              </w:rPr>
              <w:t>正在梳理年度积分情况</w:t>
            </w:r>
            <w:r>
              <w:rPr>
                <w:rFonts w:hint="eastAsia" w:ascii="Times New Roman" w:hAnsi="Times New Roman" w:eastAsia="方正仿宋_GBK"/>
                <w:sz w:val="24"/>
                <w:szCs w:val="24"/>
              </w:rPr>
              <w:t>；</w:t>
            </w:r>
            <w:r>
              <w:rPr>
                <w:rStyle w:val="38"/>
                <w:rFonts w:hint="eastAsia" w:ascii="Times New Roman" w:hAnsi="Times New Roman" w:eastAsia="方正仿宋_GBK"/>
                <w:sz w:val="24"/>
                <w:szCs w:val="24"/>
              </w:rPr>
              <w:t>推进灿若湖片区规划和建设，加</w:t>
            </w:r>
            <w:r>
              <w:rPr>
                <w:rStyle w:val="38"/>
                <w:rFonts w:hint="eastAsia" w:eastAsia="方正仿宋_GBK"/>
                <w:sz w:val="24"/>
                <w:szCs w:val="24"/>
              </w:rPr>
              <w:t>快推进灿若湖打造。</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②歌乐山街道示范路段</w:t>
            </w:r>
            <w:r>
              <w:rPr>
                <w:rFonts w:ascii="Times New Roman" w:hAnsi="Times New Roman" w:eastAsia="方正仿宋_GBK"/>
                <w:kern w:val="0"/>
                <w:sz w:val="24"/>
                <w:szCs w:val="24"/>
              </w:rPr>
              <w:t>207</w:t>
            </w:r>
            <w:r>
              <w:rPr>
                <w:rFonts w:hint="eastAsia" w:ascii="Times New Roman" w:hAnsi="Times New Roman" w:eastAsia="方正仿宋_GBK"/>
                <w:kern w:val="0"/>
                <w:sz w:val="24"/>
                <w:szCs w:val="24"/>
              </w:rPr>
              <w:t>户农房已实施立面风貌、庭院整治，今年拟实施农房风貌整治约</w:t>
            </w:r>
            <w:r>
              <w:rPr>
                <w:rFonts w:ascii="Times New Roman" w:hAnsi="Times New Roman" w:eastAsia="方正仿宋_GBK"/>
                <w:kern w:val="0"/>
                <w:sz w:val="24"/>
                <w:szCs w:val="24"/>
              </w:rPr>
              <w:t>150</w:t>
            </w:r>
            <w:r>
              <w:rPr>
                <w:rFonts w:hint="eastAsia" w:ascii="Times New Roman" w:hAnsi="Times New Roman" w:eastAsia="方正仿宋_GBK"/>
                <w:kern w:val="0"/>
                <w:sz w:val="24"/>
                <w:szCs w:val="24"/>
              </w:rPr>
              <w:t>栋。栽种花卉植物面积</w:t>
            </w:r>
            <w:r>
              <w:rPr>
                <w:rFonts w:ascii="Times New Roman" w:hAnsi="Times New Roman" w:eastAsia="方正仿宋_GBK"/>
                <w:kern w:val="0"/>
                <w:sz w:val="24"/>
                <w:szCs w:val="24"/>
              </w:rPr>
              <w:t>14000</w:t>
            </w:r>
            <w:r>
              <w:rPr>
                <w:rFonts w:hint="eastAsia" w:ascii="Times New Roman" w:hAnsi="Times New Roman" w:eastAsia="方正仿宋_GBK"/>
                <w:kern w:val="0"/>
                <w:sz w:val="24"/>
                <w:szCs w:val="24"/>
              </w:rPr>
              <w:t>平方米，组织农户在自家庭院栽种</w:t>
            </w:r>
            <w:r>
              <w:rPr>
                <w:rFonts w:ascii="Times New Roman" w:hAnsi="Times New Roman" w:eastAsia="方正仿宋_GBK"/>
                <w:kern w:val="0"/>
                <w:sz w:val="24"/>
                <w:szCs w:val="24"/>
              </w:rPr>
              <w:t>18500</w:t>
            </w:r>
            <w:r>
              <w:rPr>
                <w:rFonts w:hint="eastAsia" w:ascii="Times New Roman" w:hAnsi="Times New Roman" w:eastAsia="方正仿宋_GBK"/>
                <w:kern w:val="0"/>
                <w:sz w:val="24"/>
                <w:szCs w:val="24"/>
              </w:rPr>
              <w:t>株花卉苗木。示范带休闲垂钓区杉棠树鱼池、朱家湾鱼池已完成升级提档。打造歌乐村颐麓欢歌金贝草莓园项目、莓好时光草莓农场提升项目、水肥一体化项目。形成歌乐山街道诗意田园产业规划初稿，正在审批立项。歌乐山街道金刚村劳动教育基地（胜峰农庄）按照</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诗意田园，都市新乡</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的理念将乡村旅游与休闲采摘、研学培训相结合，目前已接待学生</w:t>
            </w:r>
            <w:r>
              <w:rPr>
                <w:rFonts w:ascii="Times New Roman" w:hAnsi="Times New Roman" w:eastAsia="方正仿宋_GBK"/>
                <w:kern w:val="0"/>
                <w:sz w:val="24"/>
                <w:szCs w:val="24"/>
              </w:rPr>
              <w:t>4000</w:t>
            </w:r>
            <w:r>
              <w:rPr>
                <w:rFonts w:hint="eastAsia" w:ascii="Times New Roman" w:hAnsi="Times New Roman" w:eastAsia="方正仿宋_GBK"/>
                <w:kern w:val="0"/>
                <w:sz w:val="24"/>
                <w:szCs w:val="24"/>
              </w:rPr>
              <w:t>余人，综合收益近</w:t>
            </w:r>
            <w:r>
              <w:rPr>
                <w:rFonts w:ascii="Times New Roman" w:hAnsi="Times New Roman" w:eastAsia="方正仿宋_GBK"/>
                <w:kern w:val="0"/>
                <w:sz w:val="24"/>
                <w:szCs w:val="24"/>
              </w:rPr>
              <w:t>70</w:t>
            </w:r>
            <w:r>
              <w:rPr>
                <w:rFonts w:hint="eastAsia" w:ascii="Times New Roman" w:hAnsi="Times New Roman" w:eastAsia="方正仿宋_GBK"/>
                <w:kern w:val="0"/>
                <w:sz w:val="24"/>
                <w:szCs w:val="24"/>
              </w:rPr>
              <w:t>余万元。歌乐村苟家湾松林谷</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丛林乐活基地和颐麓欢歌生态园二期合股联营的方式引进“原始部落、野外求生”基地营业。</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③丰文街道完成乡村振兴示范片三河村整体打造方案及产业规划、村规调整入库、庞茂琨美术馆前期地勘、测绘等建设任务，正在统筹有序推进远山有窑二期、云上小筑、萤火谷种植示范基地建设等相关工作。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60</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全面盘活撂荒地、闲置农房，培育10个产业基地、8家龙头企业</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区文化旅游委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各涉农镇街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全面推进撂荒地复耕复种，盘活利用撂荒地</w:t>
            </w:r>
            <w:r>
              <w:rPr>
                <w:rFonts w:ascii="Times New Roman" w:hAnsi="Times New Roman" w:eastAsia="方正仿宋_GBK"/>
                <w:kern w:val="0"/>
                <w:sz w:val="24"/>
                <w:szCs w:val="24"/>
              </w:rPr>
              <w:t>4000</w:t>
            </w:r>
            <w:r>
              <w:rPr>
                <w:rFonts w:hint="eastAsia" w:ascii="Times New Roman" w:hAnsi="Times New Roman" w:eastAsia="方正仿宋_GBK"/>
                <w:kern w:val="0"/>
                <w:sz w:val="24"/>
                <w:szCs w:val="24"/>
              </w:rPr>
              <w:t>余亩，新建火龙井粮蔬基地，五福粮蔬基地、新发农场等</w:t>
            </w:r>
            <w:r>
              <w:rPr>
                <w:rFonts w:ascii="Times New Roman" w:hAnsi="Times New Roman" w:eastAsia="方正仿宋_GBK"/>
                <w:kern w:val="0"/>
                <w:sz w:val="24"/>
                <w:szCs w:val="24"/>
              </w:rPr>
              <w:t>8</w:t>
            </w:r>
            <w:r>
              <w:rPr>
                <w:rFonts w:hint="eastAsia" w:ascii="Times New Roman" w:hAnsi="Times New Roman" w:eastAsia="方正仿宋_GBK"/>
                <w:kern w:val="0"/>
                <w:sz w:val="24"/>
                <w:szCs w:val="24"/>
              </w:rPr>
              <w:t>个产业基地，提档升级颐麓欢歌、阿</w:t>
            </w:r>
            <w:r>
              <w:rPr>
                <w:rFonts w:ascii="Times New Roman" w:hAnsi="Times New Roman" w:eastAsia="方正仿宋_GBK"/>
                <w:kern w:val="0"/>
                <w:sz w:val="24"/>
                <w:szCs w:val="24"/>
              </w:rPr>
              <w:t>Q</w:t>
            </w:r>
            <w:r>
              <w:rPr>
                <w:rFonts w:hint="eastAsia" w:ascii="Times New Roman" w:hAnsi="Times New Roman" w:eastAsia="方正仿宋_GBK"/>
                <w:kern w:val="0"/>
                <w:sz w:val="24"/>
                <w:szCs w:val="24"/>
              </w:rPr>
              <w:t>农场、渡兰居等</w:t>
            </w:r>
            <w:r>
              <w:rPr>
                <w:rFonts w:ascii="Times New Roman" w:hAnsi="Times New Roman" w:eastAsia="方正仿宋_GBK"/>
                <w:kern w:val="0"/>
                <w:sz w:val="24"/>
                <w:szCs w:val="24"/>
              </w:rPr>
              <w:t>16</w:t>
            </w:r>
            <w:r>
              <w:rPr>
                <w:rFonts w:hint="eastAsia" w:ascii="Times New Roman" w:hAnsi="Times New Roman" w:eastAsia="方正仿宋_GBK"/>
                <w:kern w:val="0"/>
                <w:sz w:val="24"/>
                <w:szCs w:val="24"/>
              </w:rPr>
              <w:t>个产业基地，新增</w:t>
            </w:r>
            <w:r>
              <w:rPr>
                <w:rFonts w:ascii="Times New Roman" w:hAnsi="Times New Roman" w:eastAsia="方正仿宋_GBK"/>
                <w:kern w:val="0"/>
                <w:sz w:val="24"/>
                <w:szCs w:val="24"/>
              </w:rPr>
              <w:t>14</w:t>
            </w:r>
            <w:r>
              <w:rPr>
                <w:rFonts w:hint="eastAsia" w:ascii="Times New Roman" w:hAnsi="Times New Roman" w:eastAsia="方正仿宋_GBK"/>
                <w:kern w:val="0"/>
                <w:sz w:val="24"/>
                <w:szCs w:val="24"/>
              </w:rPr>
              <w:t>家区级龙头企业。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61</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加强乡村人才队伍建设</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区人力社保局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区农业农村委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已完成市级下达的</w:t>
            </w:r>
            <w:r>
              <w:rPr>
                <w:rFonts w:ascii="Times New Roman" w:hAnsi="Times New Roman" w:eastAsia="方正仿宋_GBK"/>
                <w:kern w:val="0"/>
                <w:sz w:val="24"/>
                <w:szCs w:val="24"/>
              </w:rPr>
              <w:t>2</w:t>
            </w:r>
            <w:r>
              <w:rPr>
                <w:rFonts w:hint="eastAsia" w:ascii="Times New Roman" w:hAnsi="Times New Roman" w:eastAsia="方正仿宋_GBK"/>
                <w:kern w:val="0"/>
                <w:sz w:val="24"/>
                <w:szCs w:val="24"/>
              </w:rPr>
              <w:t>个“头雁”培训任务，已认定农村致富带头人</w:t>
            </w:r>
            <w:r>
              <w:rPr>
                <w:rFonts w:ascii="Times New Roman" w:hAnsi="Times New Roman" w:eastAsia="方正仿宋_GBK"/>
                <w:kern w:val="0"/>
                <w:sz w:val="24"/>
                <w:szCs w:val="24"/>
              </w:rPr>
              <w:t>10</w:t>
            </w:r>
            <w:r>
              <w:rPr>
                <w:rFonts w:hint="eastAsia" w:ascii="Times New Roman" w:hAnsi="Times New Roman" w:eastAsia="方正仿宋_GBK"/>
                <w:kern w:val="0"/>
                <w:sz w:val="24"/>
                <w:szCs w:val="24"/>
              </w:rPr>
              <w:t>人（市级任务</w:t>
            </w:r>
            <w:r>
              <w:rPr>
                <w:rFonts w:ascii="Times New Roman" w:hAnsi="Times New Roman" w:eastAsia="方正仿宋_GBK"/>
                <w:kern w:val="0"/>
                <w:sz w:val="24"/>
                <w:szCs w:val="24"/>
              </w:rPr>
              <w:t>6</w:t>
            </w:r>
            <w:r>
              <w:rPr>
                <w:rFonts w:hint="eastAsia" w:ascii="Times New Roman" w:hAnsi="Times New Roman" w:eastAsia="方正仿宋_GBK"/>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62</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打造3个乡村会客厅</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中梁镇</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丰文街道</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Style w:val="38"/>
                <w:rFonts w:ascii="Times New Roman" w:hAnsi="Times New Roman" w:eastAsia="方正仿宋_GBK"/>
                <w:sz w:val="24"/>
                <w:szCs w:val="24"/>
              </w:rPr>
            </w:pPr>
            <w:r>
              <w:rPr>
                <w:rFonts w:hint="eastAsia" w:ascii="Times New Roman" w:hAnsi="Times New Roman" w:eastAsia="方正仿宋_GBK"/>
                <w:kern w:val="0"/>
                <w:sz w:val="24"/>
                <w:szCs w:val="24"/>
              </w:rPr>
              <w:t>①中梁镇</w:t>
            </w:r>
            <w:r>
              <w:rPr>
                <w:rStyle w:val="38"/>
                <w:rFonts w:hint="eastAsia" w:ascii="Times New Roman" w:hAnsi="Times New Roman" w:eastAsia="方正仿宋_GBK"/>
                <w:sz w:val="24"/>
                <w:szCs w:val="24"/>
              </w:rPr>
              <w:t>新发村乡村会客厅已于2022年</w:t>
            </w:r>
            <w:r>
              <w:rPr>
                <w:rStyle w:val="38"/>
                <w:rFonts w:ascii="Times New Roman" w:hAnsi="Times New Roman" w:eastAsia="方正仿宋_GBK"/>
                <w:sz w:val="24"/>
                <w:szCs w:val="24"/>
              </w:rPr>
              <w:t>6</w:t>
            </w:r>
            <w:r>
              <w:rPr>
                <w:rStyle w:val="38"/>
                <w:rFonts w:hint="eastAsia" w:ascii="Times New Roman" w:hAnsi="Times New Roman" w:eastAsia="方正仿宋_GBK"/>
                <w:sz w:val="24"/>
                <w:szCs w:val="24"/>
              </w:rPr>
              <w:t>月完成施工单位、监理及跟审单位的招标工作，但施工单位未按约定缴纳保证金，区级部门已对施工单位进行了处罚，经研究决定废除中标单位施工资格</w:t>
            </w:r>
            <w:r>
              <w:rPr>
                <w:rStyle w:val="38"/>
                <w:rFonts w:hint="eastAsia" w:eastAsia="方正仿宋_GBK"/>
                <w:sz w:val="24"/>
                <w:szCs w:val="24"/>
              </w:rPr>
              <w:t>，计划年后重新开展招标工作</w:t>
            </w:r>
            <w:r>
              <w:rPr>
                <w:rStyle w:val="38"/>
                <w:rFonts w:hint="eastAsia" w:ascii="Times New Roman" w:hAnsi="Times New Roman" w:eastAsia="方正仿宋_GBK"/>
                <w:sz w:val="24"/>
                <w:szCs w:val="24"/>
              </w:rPr>
              <w:t>。</w:t>
            </w:r>
          </w:p>
          <w:p>
            <w:pPr>
              <w:widowControl/>
              <w:spacing w:line="280" w:lineRule="exact"/>
              <w:rPr>
                <w:rStyle w:val="38"/>
                <w:rFonts w:ascii="Times New Roman" w:hAnsi="Times New Roman" w:eastAsia="方正仿宋_GBK"/>
                <w:sz w:val="24"/>
                <w:szCs w:val="24"/>
              </w:rPr>
            </w:pPr>
            <w:r>
              <w:rPr>
                <w:rFonts w:hint="eastAsia" w:ascii="Times New Roman" w:hAnsi="Times New Roman" w:eastAsia="方正仿宋_GBK"/>
                <w:kern w:val="0"/>
                <w:sz w:val="24"/>
                <w:szCs w:val="24"/>
              </w:rPr>
              <w:t>②中梁镇</w:t>
            </w:r>
            <w:r>
              <w:rPr>
                <w:rStyle w:val="38"/>
                <w:rFonts w:hint="eastAsia" w:ascii="Times New Roman" w:hAnsi="Times New Roman" w:eastAsia="方正仿宋_GBK"/>
                <w:sz w:val="24"/>
                <w:szCs w:val="24"/>
              </w:rPr>
              <w:t>龙泉村乡村会客厅已确定施工单位，中标单位为江苏弘盛建设工程集团有限公司，中标金额</w:t>
            </w:r>
            <w:r>
              <w:rPr>
                <w:rStyle w:val="38"/>
                <w:rFonts w:ascii="Times New Roman" w:hAnsi="Times New Roman" w:eastAsia="方正仿宋_GBK"/>
                <w:sz w:val="24"/>
                <w:szCs w:val="24"/>
              </w:rPr>
              <w:t>1202.04</w:t>
            </w:r>
            <w:r>
              <w:rPr>
                <w:rStyle w:val="38"/>
                <w:rFonts w:hint="eastAsia" w:ascii="Times New Roman" w:hAnsi="Times New Roman" w:eastAsia="方正仿宋_GBK"/>
                <w:sz w:val="24"/>
                <w:szCs w:val="24"/>
              </w:rPr>
              <w:t>万元，已确定监理、跟审等参建单位</w:t>
            </w:r>
            <w:r>
              <w:rPr>
                <w:rStyle w:val="38"/>
                <w:rFonts w:hint="eastAsia" w:eastAsia="方正仿宋_GBK"/>
                <w:sz w:val="24"/>
                <w:szCs w:val="24"/>
              </w:rPr>
              <w:t>，</w:t>
            </w:r>
            <w:r>
              <w:rPr>
                <w:rStyle w:val="38"/>
                <w:rFonts w:hint="eastAsia" w:ascii="Times New Roman" w:hAnsi="Times New Roman" w:eastAsia="方正仿宋_GBK"/>
                <w:sz w:val="24"/>
                <w:szCs w:val="24"/>
              </w:rPr>
              <w:t>现场已完成施工围挡，正在办理施工许可。</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w:t>
            </w:r>
            <w:r>
              <w:rPr>
                <w:rStyle w:val="38"/>
                <w:rFonts w:hint="eastAsia" w:ascii="Times New Roman" w:hAnsi="Times New Roman" w:eastAsia="方正仿宋_GBK"/>
                <w:sz w:val="24"/>
                <w:szCs w:val="24"/>
              </w:rPr>
              <w:t>丰文街道已完成乡村会客厅建设并投入使用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63</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广泛推行“积分制”，成立村民理事会</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全覆盖实施积分制，全区发放积分存折</w:t>
            </w:r>
            <w:r>
              <w:rPr>
                <w:rFonts w:ascii="Times New Roman" w:hAnsi="Times New Roman" w:eastAsia="方正仿宋_GBK"/>
                <w:kern w:val="0"/>
                <w:sz w:val="24"/>
                <w:szCs w:val="24"/>
              </w:rPr>
              <w:t>2.5</w:t>
            </w:r>
            <w:r>
              <w:rPr>
                <w:rFonts w:hint="eastAsia" w:ascii="Times New Roman" w:hAnsi="Times New Roman" w:eastAsia="方正仿宋_GBK"/>
                <w:kern w:val="0"/>
                <w:sz w:val="24"/>
                <w:szCs w:val="24"/>
              </w:rPr>
              <w:t>万本，积分兑换率达到</w:t>
            </w:r>
            <w:r>
              <w:rPr>
                <w:rFonts w:ascii="Times New Roman" w:hAnsi="Times New Roman" w:eastAsia="方正仿宋_GBK"/>
                <w:kern w:val="0"/>
                <w:sz w:val="24"/>
                <w:szCs w:val="24"/>
              </w:rPr>
              <w:t>90%</w:t>
            </w:r>
            <w:r>
              <w:rPr>
                <w:rFonts w:hint="eastAsia" w:ascii="Times New Roman" w:hAnsi="Times New Roman" w:eastAsia="方正仿宋_GBK"/>
                <w:kern w:val="0"/>
                <w:sz w:val="24"/>
                <w:szCs w:val="24"/>
              </w:rPr>
              <w:t>以上，累计积分评议</w:t>
            </w:r>
            <w:r>
              <w:rPr>
                <w:rFonts w:ascii="Times New Roman" w:hAnsi="Times New Roman" w:eastAsia="方正仿宋_GBK"/>
                <w:kern w:val="0"/>
                <w:sz w:val="24"/>
                <w:szCs w:val="24"/>
              </w:rPr>
              <w:t>1351</w:t>
            </w:r>
            <w:r>
              <w:rPr>
                <w:rFonts w:hint="eastAsia" w:ascii="Times New Roman" w:hAnsi="Times New Roman" w:eastAsia="方正仿宋_GBK"/>
                <w:kern w:val="0"/>
                <w:sz w:val="24"/>
                <w:szCs w:val="24"/>
              </w:rPr>
              <w:t>次，集中兑换</w:t>
            </w:r>
            <w:r>
              <w:rPr>
                <w:rFonts w:ascii="Times New Roman" w:hAnsi="Times New Roman" w:eastAsia="方正仿宋_GBK"/>
                <w:kern w:val="0"/>
                <w:sz w:val="24"/>
                <w:szCs w:val="24"/>
              </w:rPr>
              <w:t>369</w:t>
            </w:r>
            <w:r>
              <w:rPr>
                <w:rFonts w:hint="eastAsia" w:ascii="Times New Roman" w:hAnsi="Times New Roman" w:eastAsia="方正仿宋_GBK"/>
                <w:kern w:val="0"/>
                <w:sz w:val="24"/>
                <w:szCs w:val="24"/>
              </w:rPr>
              <w:t>次，兑换物品价值</w:t>
            </w:r>
            <w:r>
              <w:rPr>
                <w:rFonts w:ascii="Times New Roman" w:hAnsi="Times New Roman" w:eastAsia="方正仿宋_GBK"/>
                <w:kern w:val="0"/>
                <w:sz w:val="24"/>
                <w:szCs w:val="24"/>
              </w:rPr>
              <w:t>230</w:t>
            </w:r>
            <w:r>
              <w:rPr>
                <w:rFonts w:hint="eastAsia" w:ascii="Times New Roman" w:hAnsi="Times New Roman" w:eastAsia="方正仿宋_GBK"/>
                <w:kern w:val="0"/>
                <w:sz w:val="24"/>
                <w:szCs w:val="24"/>
              </w:rPr>
              <w:t>余万元。依据积分结果，评选“最美庭院”</w:t>
            </w:r>
            <w:r>
              <w:rPr>
                <w:rFonts w:ascii="Times New Roman" w:hAnsi="Times New Roman" w:eastAsia="方正仿宋_GBK"/>
                <w:kern w:val="0"/>
                <w:sz w:val="24"/>
                <w:szCs w:val="24"/>
              </w:rPr>
              <w:t>191</w:t>
            </w:r>
            <w:r>
              <w:rPr>
                <w:rFonts w:hint="eastAsia" w:ascii="Times New Roman" w:hAnsi="Times New Roman" w:eastAsia="方正仿宋_GBK"/>
                <w:kern w:val="0"/>
                <w:sz w:val="24"/>
                <w:szCs w:val="24"/>
              </w:rPr>
              <w:t>个、“星级文明户”</w:t>
            </w:r>
            <w:r>
              <w:rPr>
                <w:rFonts w:ascii="Times New Roman" w:hAnsi="Times New Roman" w:eastAsia="方正仿宋_GBK"/>
                <w:kern w:val="0"/>
                <w:sz w:val="24"/>
                <w:szCs w:val="24"/>
              </w:rPr>
              <w:t>872</w:t>
            </w:r>
            <w:r>
              <w:rPr>
                <w:rFonts w:hint="eastAsia" w:ascii="Times New Roman" w:hAnsi="Times New Roman" w:eastAsia="方正仿宋_GBK"/>
                <w:kern w:val="0"/>
                <w:sz w:val="24"/>
                <w:szCs w:val="24"/>
              </w:rPr>
              <w:t>个、“五好家庭”</w:t>
            </w:r>
            <w:r>
              <w:rPr>
                <w:rFonts w:ascii="Times New Roman" w:hAnsi="Times New Roman" w:eastAsia="方正仿宋_GBK"/>
                <w:kern w:val="0"/>
                <w:sz w:val="24"/>
                <w:szCs w:val="24"/>
              </w:rPr>
              <w:t>333</w:t>
            </w:r>
            <w:r>
              <w:rPr>
                <w:rFonts w:hint="eastAsia" w:ascii="Times New Roman" w:hAnsi="Times New Roman" w:eastAsia="方正仿宋_GBK"/>
                <w:kern w:val="0"/>
                <w:sz w:val="24"/>
                <w:szCs w:val="24"/>
              </w:rPr>
              <w:t>个，“好儿媳、好公婆”</w:t>
            </w:r>
            <w:r>
              <w:rPr>
                <w:rFonts w:ascii="Times New Roman" w:hAnsi="Times New Roman" w:eastAsia="方正仿宋_GBK"/>
                <w:kern w:val="0"/>
                <w:sz w:val="24"/>
                <w:szCs w:val="24"/>
              </w:rPr>
              <w:t>182</w:t>
            </w:r>
            <w:r>
              <w:rPr>
                <w:rFonts w:hint="eastAsia" w:ascii="Times New Roman" w:hAnsi="Times New Roman" w:eastAsia="方正仿宋_GBK"/>
                <w:kern w:val="0"/>
                <w:sz w:val="24"/>
                <w:szCs w:val="24"/>
              </w:rPr>
              <w:t>个，“绿色家庭”</w:t>
            </w:r>
            <w:r>
              <w:rPr>
                <w:rFonts w:ascii="Times New Roman" w:hAnsi="Times New Roman" w:eastAsia="方正仿宋_GBK"/>
                <w:kern w:val="0"/>
                <w:sz w:val="24"/>
                <w:szCs w:val="24"/>
              </w:rPr>
              <w:t>7300</w:t>
            </w:r>
            <w:r>
              <w:rPr>
                <w:rFonts w:hint="eastAsia" w:ascii="Times New Roman" w:hAnsi="Times New Roman" w:eastAsia="方正仿宋_GBK"/>
                <w:kern w:val="0"/>
                <w:sz w:val="24"/>
                <w:szCs w:val="24"/>
              </w:rPr>
              <w:t>个，评选乡村治理示范户</w:t>
            </w:r>
            <w:r>
              <w:rPr>
                <w:rFonts w:ascii="Times New Roman" w:hAnsi="Times New Roman" w:eastAsia="方正仿宋_GBK"/>
                <w:kern w:val="0"/>
                <w:sz w:val="24"/>
                <w:szCs w:val="24"/>
              </w:rPr>
              <w:t>20</w:t>
            </w:r>
            <w:r>
              <w:rPr>
                <w:rFonts w:hint="eastAsia" w:ascii="Times New Roman" w:hAnsi="Times New Roman" w:eastAsia="方正仿宋_GBK"/>
                <w:kern w:val="0"/>
                <w:sz w:val="24"/>
                <w:szCs w:val="24"/>
              </w:rPr>
              <w:t>个。村民理事会具体由民政局指导各村村民理事会运行。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64</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提升生态系统稳定性</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扎实推进中梁山、缙云山保护提升，建设“两岸青山</w:t>
            </w:r>
            <w:r>
              <w:rPr>
                <w:rFonts w:ascii="Times New Roman" w:hAnsi="Times New Roman"/>
                <w:kern w:val="0"/>
                <w:sz w:val="24"/>
                <w:szCs w:val="24"/>
              </w:rPr>
              <w:t>•</w:t>
            </w:r>
            <w:r>
              <w:rPr>
                <w:rFonts w:ascii="Times New Roman" w:hAnsi="Times New Roman" w:eastAsia="方正仿宋_GBK"/>
                <w:kern w:val="0"/>
                <w:sz w:val="24"/>
                <w:szCs w:val="24"/>
              </w:rPr>
              <w:t>千里林带”700亩</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有关镇街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①完成松材线虫病除治工作，市级年终松材线虫病疫情防治成效评价为优秀。</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②加强森林防火巡查检查，严格执行扫码入林制度，全年未发生森林火灾。</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③完成“两岸青山</w:t>
            </w:r>
            <w:r>
              <w:rPr>
                <w:rFonts w:ascii="Times New Roman" w:hAnsi="Times New Roman"/>
                <w:kern w:val="0"/>
                <w:sz w:val="24"/>
                <w:szCs w:val="24"/>
              </w:rPr>
              <w:t>•</w:t>
            </w:r>
            <w:r>
              <w:rPr>
                <w:rFonts w:hint="eastAsia" w:ascii="Times New Roman" w:hAnsi="Times New Roman" w:eastAsia="方正仿宋_GBK"/>
                <w:kern w:val="0"/>
                <w:sz w:val="24"/>
                <w:szCs w:val="24"/>
              </w:rPr>
              <w:t>千里林带”建设任务</w:t>
            </w:r>
            <w:r>
              <w:rPr>
                <w:rFonts w:ascii="Times New Roman" w:hAnsi="Times New Roman" w:eastAsia="方正仿宋_GBK"/>
                <w:kern w:val="0"/>
                <w:sz w:val="24"/>
                <w:szCs w:val="24"/>
              </w:rPr>
              <w:t>700</w:t>
            </w:r>
            <w:r>
              <w:rPr>
                <w:rFonts w:hint="eastAsia" w:ascii="Times New Roman" w:hAnsi="Times New Roman" w:eastAsia="方正仿宋_GBK"/>
                <w:kern w:val="0"/>
                <w:sz w:val="24"/>
                <w:szCs w:val="24"/>
              </w:rPr>
              <w:t>亩，其中森林抚育</w:t>
            </w:r>
            <w:r>
              <w:rPr>
                <w:rFonts w:ascii="Times New Roman" w:hAnsi="Times New Roman" w:eastAsia="方正仿宋_GBK"/>
                <w:kern w:val="0"/>
                <w:sz w:val="24"/>
                <w:szCs w:val="24"/>
              </w:rPr>
              <w:t>500</w:t>
            </w:r>
            <w:r>
              <w:rPr>
                <w:rFonts w:hint="eastAsia" w:ascii="Times New Roman" w:hAnsi="Times New Roman" w:eastAsia="方正仿宋_GBK"/>
                <w:kern w:val="0"/>
                <w:sz w:val="24"/>
                <w:szCs w:val="24"/>
              </w:rPr>
              <w:t>亩，建成区绿化</w:t>
            </w:r>
            <w:r>
              <w:rPr>
                <w:rFonts w:ascii="Times New Roman" w:hAnsi="Times New Roman" w:eastAsia="方正仿宋_GBK"/>
                <w:kern w:val="0"/>
                <w:sz w:val="24"/>
                <w:szCs w:val="24"/>
              </w:rPr>
              <w:t>200</w:t>
            </w:r>
            <w:r>
              <w:rPr>
                <w:rFonts w:hint="eastAsia" w:ascii="Times New Roman" w:hAnsi="Times New Roman" w:eastAsia="方正仿宋_GBK"/>
                <w:kern w:val="0"/>
                <w:sz w:val="24"/>
                <w:szCs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65</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建成28公里缙云山生态环道</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青木关镇</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凤凰镇</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主体工程已全部完成，正在扫尾。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66</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加快青木湖综合治理</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区生态环境局</w:t>
            </w:r>
            <w:r>
              <w:rPr>
                <w:rFonts w:ascii="Times New Roman" w:hAnsi="Times New Roman" w:eastAsia="方正仿宋_GBK"/>
                <w:color w:val="000000"/>
                <w:kern w:val="0"/>
                <w:sz w:val="24"/>
                <w:szCs w:val="24"/>
              </w:rPr>
              <w:br w:type="textWrapping"/>
            </w:r>
            <w:r>
              <w:rPr>
                <w:rFonts w:ascii="Times New Roman" w:hAnsi="Times New Roman" w:eastAsia="方正仿宋_GBK"/>
                <w:color w:val="000000"/>
                <w:kern w:val="0"/>
                <w:sz w:val="24"/>
                <w:szCs w:val="24"/>
              </w:rPr>
              <w:t>区农业农村委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青木关镇</w:t>
            </w:r>
            <w:r>
              <w:rPr>
                <w:rFonts w:ascii="Times New Roman" w:hAnsi="Times New Roman" w:eastAsia="方正仿宋_GBK"/>
                <w:color w:val="000000"/>
                <w:kern w:val="0"/>
                <w:sz w:val="24"/>
                <w:szCs w:val="24"/>
              </w:rPr>
              <w:br w:type="textWrapping"/>
            </w:r>
            <w:r>
              <w:rPr>
                <w:rFonts w:ascii="Times New Roman" w:hAnsi="Times New Roman" w:eastAsia="方正仿宋_GBK"/>
                <w:color w:val="000000"/>
                <w:kern w:val="0"/>
                <w:sz w:val="24"/>
                <w:szCs w:val="24"/>
              </w:rPr>
              <w:t>凤凰镇</w:t>
            </w:r>
            <w:r>
              <w:rPr>
                <w:rFonts w:ascii="Times New Roman" w:hAnsi="Times New Roman" w:eastAsia="方正仿宋_GBK"/>
                <w:color w:val="000000"/>
                <w:kern w:val="0"/>
                <w:sz w:val="24"/>
                <w:szCs w:val="24"/>
              </w:rPr>
              <w:br w:type="textWrapping"/>
            </w:r>
            <w:r>
              <w:rPr>
                <w:rFonts w:ascii="Times New Roman" w:hAnsi="Times New Roman" w:eastAsia="方正仿宋_GBK"/>
                <w:color w:val="000000"/>
                <w:kern w:val="0"/>
                <w:sz w:val="24"/>
                <w:szCs w:val="24"/>
              </w:rPr>
              <w:t>丰文街道</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①完成青木溪综合治理工程，包括青木溪清淤</w:t>
            </w:r>
            <w:r>
              <w:rPr>
                <w:rFonts w:ascii="Times New Roman" w:hAnsi="Times New Roman" w:eastAsia="方正仿宋_GBK"/>
                <w:kern w:val="0"/>
                <w:sz w:val="24"/>
                <w:szCs w:val="24"/>
              </w:rPr>
              <w:t>529.65</w:t>
            </w:r>
            <w:r>
              <w:rPr>
                <w:rFonts w:hint="eastAsia" w:ascii="Times New Roman" w:hAnsi="Times New Roman" w:eastAsia="方正仿宋_GBK"/>
                <w:kern w:val="0"/>
                <w:sz w:val="24"/>
                <w:szCs w:val="24"/>
              </w:rPr>
              <w:t>米，况家坝沟两岸环境治理（治理面积约</w:t>
            </w:r>
            <w:r>
              <w:rPr>
                <w:rFonts w:ascii="Times New Roman" w:hAnsi="Times New Roman" w:eastAsia="方正仿宋_GBK"/>
                <w:kern w:val="0"/>
                <w:sz w:val="24"/>
                <w:szCs w:val="24"/>
              </w:rPr>
              <w:t>2172</w:t>
            </w:r>
            <w:r>
              <w:rPr>
                <w:rFonts w:hint="eastAsia" w:ascii="Times New Roman" w:hAnsi="Times New Roman" w:eastAsia="方正仿宋_GBK"/>
                <w:kern w:val="0"/>
                <w:sz w:val="24"/>
                <w:szCs w:val="24"/>
              </w:rPr>
              <w:t>平方米，新增沿河步道</w:t>
            </w:r>
            <w:r>
              <w:rPr>
                <w:rFonts w:ascii="Times New Roman" w:hAnsi="Times New Roman" w:eastAsia="方正仿宋_GBK"/>
                <w:kern w:val="0"/>
                <w:sz w:val="24"/>
                <w:szCs w:val="24"/>
              </w:rPr>
              <w:t>116.86</w:t>
            </w:r>
            <w:r>
              <w:rPr>
                <w:rFonts w:hint="eastAsia" w:ascii="Times New Roman" w:hAnsi="Times New Roman" w:eastAsia="方正仿宋_GBK"/>
                <w:kern w:val="0"/>
                <w:sz w:val="24"/>
                <w:szCs w:val="24"/>
              </w:rPr>
              <w:t>米），高坪溪岸坡整治</w:t>
            </w:r>
            <w:r>
              <w:rPr>
                <w:rFonts w:ascii="Times New Roman" w:hAnsi="Times New Roman" w:eastAsia="方正仿宋_GBK"/>
                <w:kern w:val="0"/>
                <w:sz w:val="24"/>
                <w:szCs w:val="24"/>
              </w:rPr>
              <w:t>550.02</w:t>
            </w:r>
            <w:r>
              <w:rPr>
                <w:rFonts w:hint="eastAsia" w:ascii="Times New Roman" w:hAnsi="Times New Roman" w:eastAsia="方正仿宋_GBK"/>
                <w:kern w:val="0"/>
                <w:sz w:val="24"/>
                <w:szCs w:val="24"/>
              </w:rPr>
              <w:t>米，联庆溪河道整治</w:t>
            </w:r>
            <w:r>
              <w:rPr>
                <w:rFonts w:ascii="Times New Roman" w:hAnsi="Times New Roman" w:eastAsia="方正仿宋_GBK"/>
                <w:kern w:val="0"/>
                <w:sz w:val="24"/>
                <w:szCs w:val="24"/>
              </w:rPr>
              <w:t>2296.46</w:t>
            </w:r>
            <w:r>
              <w:rPr>
                <w:rFonts w:hint="eastAsia" w:ascii="Times New Roman" w:hAnsi="Times New Roman" w:eastAsia="方正仿宋_GBK"/>
                <w:kern w:val="0"/>
                <w:sz w:val="24"/>
                <w:szCs w:val="24"/>
              </w:rPr>
              <w:t>米（护坡</w:t>
            </w:r>
            <w:r>
              <w:rPr>
                <w:rFonts w:ascii="Times New Roman" w:hAnsi="Times New Roman" w:eastAsia="方正仿宋_GBK"/>
                <w:kern w:val="0"/>
                <w:sz w:val="24"/>
                <w:szCs w:val="24"/>
              </w:rPr>
              <w:t>788.54</w:t>
            </w:r>
            <w:r>
              <w:rPr>
                <w:rFonts w:hint="eastAsia" w:ascii="Times New Roman" w:hAnsi="Times New Roman" w:eastAsia="方正仿宋_GBK"/>
                <w:kern w:val="0"/>
                <w:sz w:val="24"/>
                <w:szCs w:val="24"/>
              </w:rPr>
              <w:t>米，格宾石笼挡墙，疏浚</w:t>
            </w:r>
            <w:r>
              <w:rPr>
                <w:rFonts w:ascii="Times New Roman" w:hAnsi="Times New Roman" w:eastAsia="方正仿宋_GBK"/>
                <w:kern w:val="0"/>
                <w:sz w:val="24"/>
                <w:szCs w:val="24"/>
              </w:rPr>
              <w:t>1634.65</w:t>
            </w:r>
            <w:r>
              <w:rPr>
                <w:rFonts w:hint="eastAsia" w:ascii="Times New Roman" w:hAnsi="Times New Roman" w:eastAsia="方正仿宋_GBK"/>
                <w:kern w:val="0"/>
                <w:sz w:val="24"/>
                <w:szCs w:val="24"/>
              </w:rPr>
              <w:t>米）。</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②加快推进沙坪坝区梁滩河综合治理工程（青凤段）（一标段），工程占地面积约</w:t>
            </w:r>
            <w:r>
              <w:rPr>
                <w:rFonts w:ascii="Times New Roman" w:hAnsi="Times New Roman" w:eastAsia="方正仿宋_GBK"/>
                <w:kern w:val="0"/>
                <w:sz w:val="24"/>
                <w:szCs w:val="24"/>
              </w:rPr>
              <w:t>61500</w:t>
            </w:r>
            <w:r>
              <w:rPr>
                <w:rFonts w:hint="eastAsia" w:ascii="Times New Roman" w:hAnsi="Times New Roman" w:eastAsia="方正仿宋_GBK"/>
                <w:kern w:val="0"/>
                <w:sz w:val="24"/>
                <w:szCs w:val="24"/>
              </w:rPr>
              <w:t>平方米，绿地总面积约</w:t>
            </w:r>
            <w:r>
              <w:rPr>
                <w:rFonts w:ascii="Times New Roman" w:hAnsi="Times New Roman" w:eastAsia="方正仿宋_GBK"/>
                <w:kern w:val="0"/>
                <w:sz w:val="24"/>
                <w:szCs w:val="24"/>
              </w:rPr>
              <w:t>26000</w:t>
            </w:r>
            <w:r>
              <w:rPr>
                <w:rFonts w:hint="eastAsia" w:ascii="Times New Roman" w:hAnsi="Times New Roman" w:eastAsia="方正仿宋_GBK"/>
                <w:kern w:val="0"/>
                <w:sz w:val="24"/>
                <w:szCs w:val="24"/>
              </w:rPr>
              <w:t>平方米，其中湿地占地约</w:t>
            </w:r>
            <w:r>
              <w:rPr>
                <w:rFonts w:ascii="Times New Roman" w:hAnsi="Times New Roman" w:eastAsia="方正仿宋_GBK"/>
                <w:kern w:val="0"/>
                <w:sz w:val="24"/>
                <w:szCs w:val="24"/>
              </w:rPr>
              <w:t>9500</w:t>
            </w:r>
            <w:r>
              <w:rPr>
                <w:rFonts w:hint="eastAsia" w:ascii="Times New Roman" w:hAnsi="Times New Roman" w:eastAsia="方正仿宋_GBK"/>
                <w:kern w:val="0"/>
                <w:sz w:val="24"/>
                <w:szCs w:val="24"/>
              </w:rPr>
              <w:t>平方米，新建挡墙约</w:t>
            </w:r>
            <w:r>
              <w:rPr>
                <w:rFonts w:ascii="Times New Roman" w:hAnsi="Times New Roman" w:eastAsia="方正仿宋_GBK"/>
                <w:kern w:val="0"/>
                <w:sz w:val="24"/>
                <w:szCs w:val="24"/>
              </w:rPr>
              <w:t>810</w:t>
            </w:r>
            <w:r>
              <w:rPr>
                <w:rFonts w:hint="eastAsia" w:ascii="Times New Roman" w:hAnsi="Times New Roman" w:eastAsia="方正仿宋_GBK"/>
                <w:kern w:val="0"/>
                <w:sz w:val="24"/>
                <w:szCs w:val="24"/>
              </w:rPr>
              <w:t>米，景观桥约</w:t>
            </w:r>
            <w:r>
              <w:rPr>
                <w:rFonts w:ascii="Times New Roman" w:hAnsi="Times New Roman" w:eastAsia="方正仿宋_GBK"/>
                <w:kern w:val="0"/>
                <w:sz w:val="24"/>
                <w:szCs w:val="24"/>
              </w:rPr>
              <w:t>37</w:t>
            </w:r>
            <w:r>
              <w:rPr>
                <w:rFonts w:hint="eastAsia" w:ascii="Times New Roman" w:hAnsi="Times New Roman" w:eastAsia="方正仿宋_GBK"/>
                <w:kern w:val="0"/>
                <w:sz w:val="24"/>
                <w:szCs w:val="24"/>
              </w:rPr>
              <w:t>米，步道约</w:t>
            </w:r>
            <w:r>
              <w:rPr>
                <w:rFonts w:ascii="Times New Roman" w:hAnsi="Times New Roman" w:eastAsia="方正仿宋_GBK"/>
                <w:kern w:val="0"/>
                <w:sz w:val="24"/>
                <w:szCs w:val="24"/>
              </w:rPr>
              <w:t>2</w:t>
            </w:r>
            <w:r>
              <w:rPr>
                <w:rFonts w:hint="eastAsia" w:ascii="Times New Roman" w:hAnsi="Times New Roman" w:eastAsia="方正仿宋_GBK"/>
                <w:kern w:val="0"/>
                <w:sz w:val="24"/>
                <w:szCs w:val="24"/>
              </w:rPr>
              <w:t>公里，栈道约</w:t>
            </w:r>
            <w:r>
              <w:rPr>
                <w:rFonts w:ascii="Times New Roman" w:hAnsi="Times New Roman" w:eastAsia="方正仿宋_GBK"/>
                <w:kern w:val="0"/>
                <w:sz w:val="24"/>
                <w:szCs w:val="24"/>
              </w:rPr>
              <w:t>200</w:t>
            </w:r>
            <w:r>
              <w:rPr>
                <w:rFonts w:hint="eastAsia" w:ascii="Times New Roman" w:hAnsi="Times New Roman" w:eastAsia="方正仿宋_GBK"/>
                <w:kern w:val="0"/>
                <w:sz w:val="24"/>
                <w:szCs w:val="24"/>
              </w:rPr>
              <w:t>米，清淤疏浚约</w:t>
            </w:r>
            <w:r>
              <w:rPr>
                <w:rFonts w:ascii="Times New Roman" w:hAnsi="Times New Roman" w:eastAsia="方正仿宋_GBK"/>
                <w:kern w:val="0"/>
                <w:sz w:val="24"/>
                <w:szCs w:val="24"/>
              </w:rPr>
              <w:t>8300</w:t>
            </w:r>
            <w:r>
              <w:rPr>
                <w:rFonts w:hint="eastAsia" w:ascii="Times New Roman" w:hAnsi="Times New Roman" w:eastAsia="方正仿宋_GBK"/>
                <w:kern w:val="0"/>
                <w:sz w:val="24"/>
                <w:szCs w:val="24"/>
              </w:rPr>
              <w:t>立方米，清漂约</w:t>
            </w:r>
            <w:r>
              <w:rPr>
                <w:rFonts w:ascii="Times New Roman" w:hAnsi="Times New Roman" w:eastAsia="方正仿宋_GBK"/>
                <w:kern w:val="0"/>
                <w:sz w:val="24"/>
                <w:szCs w:val="24"/>
              </w:rPr>
              <w:t>11000</w:t>
            </w:r>
            <w:r>
              <w:rPr>
                <w:rFonts w:hint="eastAsia" w:ascii="Times New Roman" w:hAnsi="Times New Roman" w:eastAsia="方正仿宋_GBK"/>
                <w:kern w:val="0"/>
                <w:sz w:val="24"/>
                <w:szCs w:val="24"/>
              </w:rPr>
              <w:t>立方米。目前正在实施青木湖湖心岛、林间小道铺装，镇脚基础开挖等。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67</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打好污染防治攻坚战</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完善大气污染源动态监管平台，全面落实“四控两增”，严格控制PM</w:t>
            </w:r>
            <w:r>
              <w:rPr>
                <w:rFonts w:ascii="Times New Roman" w:hAnsi="Times New Roman" w:eastAsia="方正仿宋_GBK"/>
                <w:kern w:val="0"/>
                <w:sz w:val="32"/>
                <w:szCs w:val="24"/>
                <w:vertAlign w:val="subscript"/>
              </w:rPr>
              <w:t>2.5</w:t>
            </w:r>
            <w:r>
              <w:rPr>
                <w:rFonts w:ascii="Times New Roman" w:hAnsi="Times New Roman" w:eastAsia="方正仿宋_GBK"/>
                <w:kern w:val="0"/>
                <w:sz w:val="24"/>
                <w:szCs w:val="24"/>
              </w:rPr>
              <w:t>和臭氧污染，确保全年优良天数达306天</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区气象局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各行业主管部门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年，全区空气质量优良天数</w:t>
            </w:r>
            <w:r>
              <w:rPr>
                <w:rFonts w:ascii="Times New Roman" w:hAnsi="Times New Roman" w:eastAsia="方正仿宋_GBK"/>
                <w:kern w:val="0"/>
                <w:sz w:val="24"/>
                <w:szCs w:val="24"/>
              </w:rPr>
              <w:t>303</w:t>
            </w:r>
            <w:r>
              <w:rPr>
                <w:rFonts w:hint="eastAsia" w:ascii="Times New Roman" w:hAnsi="Times New Roman" w:eastAsia="方正仿宋_GBK"/>
                <w:kern w:val="0"/>
                <w:sz w:val="24"/>
                <w:szCs w:val="24"/>
              </w:rPr>
              <w:t>天，优良天数主城</w:t>
            </w:r>
            <w:r>
              <w:rPr>
                <w:rFonts w:ascii="Times New Roman" w:hAnsi="Times New Roman" w:eastAsia="方正仿宋_GBK"/>
                <w:kern w:val="0"/>
                <w:sz w:val="24"/>
                <w:szCs w:val="24"/>
              </w:rPr>
              <w:t>11</w:t>
            </w:r>
            <w:r>
              <w:rPr>
                <w:rFonts w:hint="eastAsia" w:ascii="Times New Roman" w:hAnsi="Times New Roman" w:eastAsia="方正仿宋_GBK"/>
                <w:kern w:val="0"/>
                <w:sz w:val="24"/>
                <w:szCs w:val="24"/>
              </w:rPr>
              <w:t>区排名第</w:t>
            </w:r>
            <w:r>
              <w:rPr>
                <w:rFonts w:ascii="Times New Roman" w:hAnsi="Times New Roman" w:eastAsia="方正仿宋_GBK"/>
                <w:kern w:val="0"/>
                <w:sz w:val="24"/>
                <w:szCs w:val="24"/>
              </w:rPr>
              <w:t>8</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68</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建成沙田污水处理厂，扩建西永、土主污水处理厂，提高城市、乡镇生活污水集中处理率</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工投公司</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沙田污水处理厂（</w:t>
            </w:r>
            <w:r>
              <w:rPr>
                <w:rFonts w:ascii="Times New Roman" w:hAnsi="Times New Roman" w:eastAsia="方正仿宋_GBK"/>
                <w:kern w:val="0"/>
                <w:sz w:val="24"/>
                <w:szCs w:val="24"/>
              </w:rPr>
              <w:t>2</w:t>
            </w:r>
            <w:r>
              <w:rPr>
                <w:rFonts w:hint="eastAsia" w:ascii="Times New Roman" w:hAnsi="Times New Roman" w:eastAsia="方正仿宋_GBK"/>
                <w:kern w:val="0"/>
                <w:sz w:val="24"/>
                <w:szCs w:val="24"/>
              </w:rPr>
              <w:t>万吨</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天）完成建设并进入试运行调试阶段。土主污水处理厂整体完成</w:t>
            </w:r>
            <w:r>
              <w:rPr>
                <w:rFonts w:ascii="Times New Roman" w:hAnsi="Times New Roman" w:eastAsia="方正仿宋_GBK"/>
                <w:kern w:val="0"/>
                <w:sz w:val="24"/>
                <w:szCs w:val="24"/>
              </w:rPr>
              <w:t>49%</w:t>
            </w:r>
            <w:r>
              <w:rPr>
                <w:rFonts w:hint="eastAsia" w:ascii="Times New Roman" w:hAnsi="Times New Roman" w:eastAsia="方正仿宋_GBK"/>
                <w:kern w:val="0"/>
                <w:sz w:val="24"/>
                <w:szCs w:val="24"/>
              </w:rPr>
              <w:t>、西永污水处理厂整体完成</w:t>
            </w:r>
            <w:r>
              <w:rPr>
                <w:rFonts w:ascii="Times New Roman" w:hAnsi="Times New Roman" w:eastAsia="方正仿宋_GBK"/>
                <w:kern w:val="0"/>
                <w:sz w:val="24"/>
                <w:szCs w:val="24"/>
              </w:rPr>
              <w:t>54%</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69</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巩固“无废城市”建设成果，治理修复4万立方米污染土壤，确保土壤环境质量总体稳定</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区级有关部门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制定《沙坪坝区“十四五”时期“无废城市”建设方案》，明确部门、镇街、有关单位责任，推进固体废物实行减量化、资源化、无害化。加强建设用地准入管理，指导责任单位按要求开展土壤污染调查，对需开发利用污染地块提前实施治理修复，全年完成</w:t>
            </w:r>
            <w:r>
              <w:rPr>
                <w:rFonts w:ascii="Times New Roman" w:hAnsi="Times New Roman" w:eastAsia="方正仿宋_GBK"/>
                <w:kern w:val="0"/>
                <w:sz w:val="24"/>
                <w:szCs w:val="24"/>
              </w:rPr>
              <w:t>4</w:t>
            </w:r>
            <w:r>
              <w:rPr>
                <w:rFonts w:hint="eastAsia" w:ascii="Times New Roman" w:hAnsi="Times New Roman" w:eastAsia="方正仿宋_GBK"/>
                <w:kern w:val="0"/>
                <w:sz w:val="24"/>
                <w:szCs w:val="24"/>
              </w:rPr>
              <w:t>个污染地块、</w:t>
            </w:r>
            <w:r>
              <w:rPr>
                <w:rFonts w:ascii="Times New Roman" w:hAnsi="Times New Roman" w:eastAsia="方正仿宋_GBK"/>
                <w:kern w:val="0"/>
                <w:sz w:val="24"/>
                <w:szCs w:val="24"/>
              </w:rPr>
              <w:t>8</w:t>
            </w:r>
            <w:r>
              <w:rPr>
                <w:rFonts w:hint="eastAsia" w:ascii="Times New Roman" w:hAnsi="Times New Roman" w:eastAsia="方正仿宋_GBK"/>
                <w:kern w:val="0"/>
                <w:sz w:val="24"/>
                <w:szCs w:val="24"/>
              </w:rPr>
              <w:t>万立方米治理修复。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70</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常态长效推进生态环境问题整改，提高生态环境监管执法效能</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区级有关部门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①</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年，全区认真贯彻落实全区督察整改推进会精神，全力推进督察问题的整改，累计新增办结中央环保督察整改问题</w:t>
            </w:r>
            <w:r>
              <w:rPr>
                <w:rFonts w:ascii="Times New Roman" w:hAnsi="Times New Roman" w:eastAsia="方正仿宋_GBK"/>
                <w:kern w:val="0"/>
                <w:sz w:val="24"/>
                <w:szCs w:val="24"/>
              </w:rPr>
              <w:t>83</w:t>
            </w:r>
            <w:r>
              <w:rPr>
                <w:rFonts w:hint="eastAsia" w:ascii="Times New Roman" w:hAnsi="Times New Roman" w:eastAsia="方正仿宋_GBK"/>
                <w:kern w:val="0"/>
                <w:sz w:val="24"/>
                <w:szCs w:val="24"/>
              </w:rPr>
              <w:t>件，正在推进整改的</w:t>
            </w:r>
            <w:r>
              <w:rPr>
                <w:rFonts w:ascii="Times New Roman" w:hAnsi="Times New Roman" w:eastAsia="方正仿宋_GBK"/>
                <w:kern w:val="0"/>
                <w:sz w:val="24"/>
                <w:szCs w:val="24"/>
              </w:rPr>
              <w:t>15</w:t>
            </w:r>
            <w:r>
              <w:rPr>
                <w:rFonts w:hint="eastAsia" w:ascii="Times New Roman" w:hAnsi="Times New Roman" w:eastAsia="方正仿宋_GBK"/>
                <w:kern w:val="0"/>
                <w:sz w:val="24"/>
                <w:szCs w:val="24"/>
              </w:rPr>
              <w:t>件均在按照时序进行推进。对于</w:t>
            </w:r>
            <w:r>
              <w:rPr>
                <w:rFonts w:ascii="Times New Roman" w:hAnsi="Times New Roman" w:eastAsia="方正仿宋_GBK"/>
                <w:kern w:val="0"/>
                <w:sz w:val="24"/>
                <w:szCs w:val="24"/>
              </w:rPr>
              <w:t>2021</w:t>
            </w:r>
            <w:r>
              <w:rPr>
                <w:rFonts w:hint="eastAsia" w:ascii="Times New Roman" w:hAnsi="Times New Roman" w:eastAsia="方正仿宋_GBK"/>
                <w:kern w:val="0"/>
                <w:sz w:val="24"/>
                <w:szCs w:val="24"/>
              </w:rPr>
              <w:t>年长江经济带突出环境问题涉及我区的</w:t>
            </w:r>
            <w:r>
              <w:rPr>
                <w:rFonts w:ascii="Times New Roman" w:hAnsi="Times New Roman" w:eastAsia="方正仿宋_GBK"/>
                <w:kern w:val="0"/>
                <w:sz w:val="24"/>
                <w:szCs w:val="24"/>
              </w:rPr>
              <w:t>2</w:t>
            </w:r>
            <w:r>
              <w:rPr>
                <w:rFonts w:hint="eastAsia" w:ascii="Times New Roman" w:hAnsi="Times New Roman" w:eastAsia="方正仿宋_GBK"/>
                <w:kern w:val="0"/>
                <w:sz w:val="24"/>
                <w:szCs w:val="24"/>
              </w:rPr>
              <w:t>个问题已制定了整改方案，正在按照时序推进。</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②在全市率先完成生态环境保护综合行政执法机构规范化单位建设，实现机构规范化、装备现代化、队伍专业化、管理制度化、保障综合化。创新开展镇街交叉执法，作为区级重大改革项目经验总结、复制推广。</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③参加重庆市生态环境保护执法大练兵实战大比武获全市一等奖。</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年度累计立案查处环保违法案件</w:t>
            </w:r>
            <w:r>
              <w:rPr>
                <w:rFonts w:ascii="Times New Roman" w:hAnsi="Times New Roman" w:eastAsia="方正仿宋_GBK"/>
                <w:kern w:val="0"/>
                <w:sz w:val="24"/>
                <w:szCs w:val="24"/>
              </w:rPr>
              <w:t>89</w:t>
            </w:r>
            <w:r>
              <w:rPr>
                <w:rFonts w:hint="eastAsia" w:ascii="Times New Roman" w:hAnsi="Times New Roman" w:eastAsia="方正仿宋_GBK"/>
                <w:kern w:val="0"/>
                <w:sz w:val="24"/>
                <w:szCs w:val="24"/>
              </w:rPr>
              <w:t>件，处罚</w:t>
            </w:r>
            <w:r>
              <w:rPr>
                <w:rFonts w:ascii="Times New Roman" w:hAnsi="Times New Roman" w:eastAsia="方正仿宋_GBK"/>
                <w:kern w:val="0"/>
                <w:sz w:val="24"/>
                <w:szCs w:val="24"/>
              </w:rPr>
              <w:t>305.15</w:t>
            </w:r>
            <w:r>
              <w:rPr>
                <w:rFonts w:hint="eastAsia" w:ascii="Times New Roman" w:hAnsi="Times New Roman" w:eastAsia="方正仿宋_GBK"/>
                <w:kern w:val="0"/>
                <w:sz w:val="24"/>
                <w:szCs w:val="24"/>
              </w:rPr>
              <w:t>万，移送公安</w:t>
            </w: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71</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培育绿色低碳新动能</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推进碳达峰碳中和行动，严格控制能源消耗总量和强度。禁止高碳排放项目</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区级有关单位</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持续推动推进碳达峰碳中和行动，《沙坪坝区碳达峰实施方案》已报市发展改革委审查，待反馈后印发实施。严格控制能源消耗总量和强度，全年无新增“两高”项目。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72</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完成3家企业绿色节能化改造</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年以来，已开展大川宏创实业烘烤工业挥发性有机物深度治理、利城减震器喷塑废气深度治理、顺与发机械制造喷漆废气深度净化升级改造、金页印务印刷车间有机废气深度治理等</w:t>
            </w:r>
            <w:r>
              <w:rPr>
                <w:rFonts w:ascii="Times New Roman" w:hAnsi="Times New Roman" w:eastAsia="方正仿宋_GBK"/>
                <w:kern w:val="0"/>
                <w:sz w:val="24"/>
                <w:szCs w:val="24"/>
              </w:rPr>
              <w:t>4</w:t>
            </w:r>
            <w:r>
              <w:rPr>
                <w:rFonts w:hint="eastAsia" w:ascii="Times New Roman" w:hAnsi="Times New Roman" w:eastAsia="方正仿宋_GBK"/>
                <w:kern w:val="0"/>
                <w:sz w:val="24"/>
                <w:szCs w:val="24"/>
              </w:rPr>
              <w:t>个绿色节能化改造项目。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73</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抓好常态化疫情防控</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坚持“外防输入、内防反弹”总策略，统筹做好“防、备、接”三件事，压实“四方责任”，落实“四早”要求，强化高风险岗位人员、口岸货物和重点场所管控</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疫情防控领导小组</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成员单位</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①开展重点场所人员采样检测670476人次，物品标本15572件，环境标本45672件，每周定期信息报送。</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②规范处置上海来渝班列20列608人，入境航班28班次3063人的闭环管理，未发生闭环内人员感染。</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及时控制3月的西站输入疫情和高新区城管校疫情，4至7月全力防守上海、邻水、江津、九龙坡等地疫情输入，8月及时控制了合川关联的金科天宸疫情和西藏关联的0816疫情，10月处置了长途司机导致的回龙坝聚集疫情以及外区关联我区的散发疫情，11月处置了有史以来最大规模的新冠疫情。</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④是扎实做好疫情防控培训及指导。开展各类培训24次，覆盖人员3377人次；开展重点场所新冠疫情防控指导158次，重大活动保障37次，有效保障疫情防控工作有序开展。</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⑤全区已累计接种新冠疫苗302.31万剂次，疫苗接种总人数达137.40万人，其中已完成全程接种110.21万人；完成加强免疫接种52.77万人。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74</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加快疫苗接种，构筑全民免疫屏障，巩固来之不易的疫情防控成果，守护好人民群众生命安全和身体健康</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疫情防控领导小组</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成员单位</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2022年我区重点推进18岁以上人群新冠疫苗加强免疫接种和60岁以上人群新冠疫苗接种工作。目前，全区累计报告接种新冠疫苗302.31万剂次，疫苗接种总人数达137.40万人，其中已完成全程接种110.21万人；完成加强免疫接种52.77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75</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提高民生保障水平</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建设大学生就业创业孵化中心，精准帮扶重点群体就业创业，新增城镇就业3万人</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区人力社保局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经多次沟通接洽，我区大学生就业创业孵化中心原意向合作方万学集团合作意愿不强，现正寻找其他有意合作的单位。截</w:t>
            </w:r>
            <w:r>
              <w:rPr>
                <w:rFonts w:hint="eastAsia" w:ascii="Times New Roman" w:hAnsi="Times New Roman" w:eastAsia="方正仿宋_GBK"/>
                <w:kern w:val="0"/>
                <w:sz w:val="24"/>
                <w:szCs w:val="24"/>
                <w:lang w:eastAsia="zh-CN"/>
              </w:rPr>
              <w:t>至</w:t>
            </w:r>
            <w:r>
              <w:rPr>
                <w:rFonts w:ascii="Times New Roman" w:hAnsi="Times New Roman" w:eastAsia="方正仿宋_GBK"/>
                <w:kern w:val="0"/>
                <w:sz w:val="24"/>
                <w:szCs w:val="24"/>
              </w:rPr>
              <w:t>12</w:t>
            </w:r>
            <w:r>
              <w:rPr>
                <w:rFonts w:hint="eastAsia" w:ascii="Times New Roman" w:hAnsi="Times New Roman" w:eastAsia="方正仿宋_GBK"/>
                <w:kern w:val="0"/>
                <w:sz w:val="24"/>
                <w:szCs w:val="24"/>
              </w:rPr>
              <w:t>月</w:t>
            </w:r>
            <w:r>
              <w:rPr>
                <w:rFonts w:ascii="Times New Roman" w:hAnsi="Times New Roman" w:eastAsia="方正仿宋_GBK"/>
                <w:kern w:val="0"/>
                <w:sz w:val="24"/>
                <w:szCs w:val="24"/>
              </w:rPr>
              <w:t>31</w:t>
            </w:r>
            <w:r>
              <w:rPr>
                <w:rFonts w:hint="eastAsia" w:ascii="Times New Roman" w:hAnsi="Times New Roman" w:eastAsia="方正仿宋_GBK"/>
                <w:kern w:val="0"/>
                <w:sz w:val="24"/>
                <w:szCs w:val="24"/>
              </w:rPr>
              <w:t>日，全区新镇城镇就业</w:t>
            </w:r>
            <w:r>
              <w:rPr>
                <w:rFonts w:ascii="Times New Roman" w:hAnsi="Times New Roman" w:eastAsia="方正仿宋_GBK"/>
                <w:kern w:val="0"/>
                <w:sz w:val="24"/>
                <w:szCs w:val="24"/>
              </w:rPr>
              <w:t>3.8</w:t>
            </w:r>
            <w:r>
              <w:rPr>
                <w:rFonts w:hint="eastAsia" w:ascii="Times New Roman" w:hAnsi="Times New Roman" w:eastAsia="方正仿宋_GBK"/>
                <w:kern w:val="0"/>
                <w:sz w:val="24"/>
                <w:szCs w:val="24"/>
              </w:rPr>
              <w:t>万人。对重点群体开展“一人一策”“一人一档”精准帮扶，帮扶城镇登记失业人员就业</w:t>
            </w:r>
            <w:r>
              <w:rPr>
                <w:rFonts w:ascii="Times New Roman" w:hAnsi="Times New Roman" w:eastAsia="方正仿宋_GBK"/>
                <w:kern w:val="0"/>
                <w:sz w:val="24"/>
                <w:szCs w:val="24"/>
              </w:rPr>
              <w:t>10240</w:t>
            </w:r>
            <w:r>
              <w:rPr>
                <w:rFonts w:hint="eastAsia" w:ascii="Times New Roman" w:hAnsi="Times New Roman" w:eastAsia="方正仿宋_GBK"/>
                <w:kern w:val="0"/>
                <w:sz w:val="24"/>
                <w:szCs w:val="24"/>
              </w:rPr>
              <w:t>人，帮扶城镇困难人员就业</w:t>
            </w:r>
            <w:r>
              <w:rPr>
                <w:rFonts w:ascii="Times New Roman" w:hAnsi="Times New Roman" w:eastAsia="方正仿宋_GBK"/>
                <w:kern w:val="0"/>
                <w:sz w:val="24"/>
                <w:szCs w:val="24"/>
              </w:rPr>
              <w:t>5158</w:t>
            </w:r>
            <w:r>
              <w:rPr>
                <w:rFonts w:hint="eastAsia" w:ascii="Times New Roman" w:hAnsi="Times New Roman" w:eastAsia="方正仿宋_GBK"/>
                <w:kern w:val="0"/>
                <w:sz w:val="24"/>
                <w:szCs w:val="24"/>
              </w:rPr>
              <w:t>人；应届离校未就业高校毕业生就业率达</w:t>
            </w:r>
            <w:r>
              <w:rPr>
                <w:rFonts w:ascii="Times New Roman" w:hAnsi="Times New Roman" w:eastAsia="方正仿宋_GBK"/>
                <w:kern w:val="0"/>
                <w:sz w:val="24"/>
                <w:szCs w:val="24"/>
              </w:rPr>
              <w:t>97%</w:t>
            </w:r>
            <w:r>
              <w:rPr>
                <w:rFonts w:hint="eastAsia" w:ascii="Times New Roman" w:hAnsi="Times New Roman" w:eastAsia="方正仿宋_GBK"/>
                <w:kern w:val="0"/>
                <w:sz w:val="24"/>
                <w:szCs w:val="24"/>
              </w:rPr>
              <w:t>，应届离校困难未就业高校毕业生就业率达</w:t>
            </w:r>
            <w:r>
              <w:rPr>
                <w:rFonts w:ascii="Times New Roman" w:hAnsi="Times New Roman" w:eastAsia="方正仿宋_GBK"/>
                <w:kern w:val="0"/>
                <w:sz w:val="24"/>
                <w:szCs w:val="24"/>
              </w:rPr>
              <w:t>100%</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76</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完善社会救助机制，打造“沙慈公益”品牌</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sz w:val="24"/>
                <w:szCs w:val="24"/>
              </w:rPr>
            </w:pPr>
            <w:r>
              <w:rPr>
                <w:rFonts w:hint="eastAsia" w:ascii="Times New Roman" w:hAnsi="Times New Roman" w:eastAsia="方正仿宋_GBK"/>
                <w:kern w:val="0"/>
                <w:sz w:val="24"/>
                <w:szCs w:val="24"/>
              </w:rPr>
              <w:t>①</w:t>
            </w:r>
            <w:r>
              <w:rPr>
                <w:rFonts w:hint="eastAsia" w:ascii="Times New Roman" w:hAnsi="Times New Roman" w:eastAsia="方正仿宋_GBK"/>
                <w:sz w:val="24"/>
                <w:szCs w:val="24"/>
              </w:rPr>
              <w:t>深入学习贯彻落实《重庆市慈善条例》，大力发展“慈善</w:t>
            </w:r>
            <w:r>
              <w:rPr>
                <w:rFonts w:ascii="Times New Roman" w:hAnsi="Times New Roman" w:eastAsia="方正仿宋_GBK"/>
                <w:sz w:val="24"/>
                <w:szCs w:val="24"/>
              </w:rPr>
              <w:t>+</w:t>
            </w:r>
            <w:r>
              <w:rPr>
                <w:rFonts w:hint="eastAsia" w:ascii="Times New Roman" w:hAnsi="Times New Roman" w:eastAsia="方正仿宋_GBK"/>
                <w:sz w:val="24"/>
                <w:szCs w:val="24"/>
              </w:rPr>
              <w:t>社工</w:t>
            </w:r>
            <w:r>
              <w:rPr>
                <w:rFonts w:ascii="Times New Roman" w:hAnsi="Times New Roman" w:eastAsia="方正仿宋_GBK"/>
                <w:sz w:val="24"/>
                <w:szCs w:val="24"/>
              </w:rPr>
              <w:t>+</w:t>
            </w:r>
            <w:r>
              <w:rPr>
                <w:rFonts w:hint="eastAsia" w:ascii="Times New Roman" w:hAnsi="Times New Roman" w:eastAsia="方正仿宋_GBK"/>
                <w:sz w:val="24"/>
                <w:szCs w:val="24"/>
              </w:rPr>
              <w:t>志愿者”慈善活动，以“沙慈公益·六慈计划”联动机制，推动沙坪坝区慈善事业健康发展。沙坪坝区持续大力培育发展社区社会组织，现全区有社区社会组织</w:t>
            </w:r>
            <w:r>
              <w:rPr>
                <w:rFonts w:ascii="Times New Roman" w:hAnsi="Times New Roman" w:eastAsia="方正仿宋_GBK"/>
                <w:sz w:val="24"/>
                <w:szCs w:val="24"/>
              </w:rPr>
              <w:t>3036</w:t>
            </w:r>
            <w:r>
              <w:rPr>
                <w:rFonts w:hint="eastAsia" w:ascii="Times New Roman" w:hAnsi="Times New Roman" w:eastAsia="方正仿宋_GBK"/>
                <w:sz w:val="24"/>
                <w:szCs w:val="24"/>
              </w:rPr>
              <w:t>个，支持引导社区社会组织参与社会治理、乡村振兴，社会组织积极参与社区治理示范创建活动。</w:t>
            </w:r>
          </w:p>
          <w:p>
            <w:pPr>
              <w:widowControl/>
              <w:spacing w:line="280" w:lineRule="exact"/>
              <w:rPr>
                <w:rFonts w:ascii="Times New Roman" w:hAnsi="Times New Roman" w:eastAsia="方正仿宋_GBK"/>
                <w:sz w:val="24"/>
                <w:szCs w:val="24"/>
              </w:rPr>
            </w:pPr>
            <w:r>
              <w:rPr>
                <w:rFonts w:hint="eastAsia" w:ascii="Times New Roman" w:hAnsi="Times New Roman" w:eastAsia="方正仿宋_GBK"/>
                <w:kern w:val="0"/>
                <w:sz w:val="24"/>
                <w:szCs w:val="24"/>
              </w:rPr>
              <w:t>②</w:t>
            </w:r>
            <w:r>
              <w:rPr>
                <w:rFonts w:hint="eastAsia" w:ascii="Times New Roman" w:hAnsi="Times New Roman" w:eastAsia="方正仿宋_GBK"/>
                <w:sz w:val="24"/>
                <w:szCs w:val="24"/>
              </w:rPr>
              <w:t>设立社区基金</w:t>
            </w:r>
            <w:r>
              <w:rPr>
                <w:rFonts w:ascii="Times New Roman" w:hAnsi="Times New Roman" w:eastAsia="方正仿宋_GBK"/>
                <w:sz w:val="24"/>
                <w:szCs w:val="24"/>
              </w:rPr>
              <w:t>3</w:t>
            </w:r>
            <w:r>
              <w:rPr>
                <w:rFonts w:hint="eastAsia" w:ascii="Times New Roman" w:hAnsi="Times New Roman" w:eastAsia="方正仿宋_GBK"/>
                <w:sz w:val="24"/>
                <w:szCs w:val="24"/>
              </w:rPr>
              <w:t>个。新设立“石碾盘社区阳光基金”、“和顺家基金”、“廣生基金”和“萤火微光基金”等社区基金，持续发挥社会慈善资源在推进基层治理中的补充作用。</w:t>
            </w:r>
          </w:p>
          <w:p>
            <w:pPr>
              <w:widowControl/>
              <w:spacing w:line="280" w:lineRule="exact"/>
              <w:rPr>
                <w:rFonts w:ascii="Times New Roman" w:hAnsi="Times New Roman" w:eastAsia="方正仿宋_GBK"/>
                <w:sz w:val="24"/>
                <w:szCs w:val="24"/>
              </w:rPr>
            </w:pPr>
            <w:r>
              <w:rPr>
                <w:rFonts w:hint="eastAsia" w:ascii="Times New Roman" w:hAnsi="Times New Roman" w:eastAsia="方正仿宋_GBK"/>
                <w:kern w:val="0"/>
                <w:sz w:val="24"/>
                <w:szCs w:val="24"/>
              </w:rPr>
              <w:t>③</w:t>
            </w:r>
            <w:r>
              <w:rPr>
                <w:rFonts w:hint="eastAsia" w:ascii="Times New Roman" w:hAnsi="Times New Roman" w:eastAsia="方正仿宋_GBK"/>
                <w:sz w:val="24"/>
                <w:szCs w:val="24"/>
              </w:rPr>
              <w:t>区慈善会共接受社会捐赠</w:t>
            </w:r>
            <w:r>
              <w:rPr>
                <w:rFonts w:ascii="Times New Roman" w:hAnsi="Times New Roman" w:eastAsia="方正仿宋_GBK"/>
                <w:sz w:val="24"/>
                <w:szCs w:val="24"/>
              </w:rPr>
              <w:t>131.98</w:t>
            </w:r>
            <w:r>
              <w:rPr>
                <w:rFonts w:hint="eastAsia" w:ascii="Times New Roman" w:hAnsi="Times New Roman" w:eastAsia="方正仿宋_GBK"/>
                <w:sz w:val="24"/>
                <w:szCs w:val="24"/>
              </w:rPr>
              <w:t>万元。</w:t>
            </w:r>
            <w:r>
              <w:rPr>
                <w:rFonts w:ascii="Times New Roman" w:hAnsi="Times New Roman" w:eastAsia="方正仿宋_GBK"/>
                <w:sz w:val="24"/>
                <w:szCs w:val="24"/>
              </w:rPr>
              <w:t>8</w:t>
            </w:r>
            <w:r>
              <w:rPr>
                <w:rFonts w:hint="eastAsia" w:ascii="Times New Roman" w:hAnsi="Times New Roman" w:eastAsia="方正仿宋_GBK"/>
                <w:sz w:val="24"/>
                <w:szCs w:val="24"/>
              </w:rPr>
              <w:t>个慈善公益项目参与腾讯“乡村振兴</w:t>
            </w:r>
            <w:r>
              <w:rPr>
                <w:rFonts w:hint="eastAsia" w:ascii="宋体" w:hAnsi="宋体" w:cs="宋体"/>
                <w:sz w:val="24"/>
                <w:szCs w:val="24"/>
              </w:rPr>
              <w:t>•</w:t>
            </w:r>
            <w:r>
              <w:rPr>
                <w:rFonts w:hint="eastAsia" w:ascii="方正仿宋_GBK" w:hAnsi="方正仿宋_GBK" w:eastAsia="方正仿宋_GBK" w:cs="方正仿宋_GBK"/>
                <w:sz w:val="24"/>
                <w:szCs w:val="24"/>
              </w:rPr>
              <w:t>重庆专场</w:t>
            </w:r>
            <w:r>
              <w:rPr>
                <w:rFonts w:hint="eastAsia" w:ascii="Times New Roman" w:hAnsi="Times New Roman" w:eastAsia="方正仿宋_GBK"/>
                <w:sz w:val="24"/>
                <w:szCs w:val="24"/>
              </w:rPr>
              <w:t>”“</w:t>
            </w:r>
            <w:r>
              <w:rPr>
                <w:rFonts w:ascii="Times New Roman" w:hAnsi="Times New Roman" w:eastAsia="方正仿宋_GBK"/>
                <w:sz w:val="24"/>
                <w:szCs w:val="24"/>
              </w:rPr>
              <w:t>99</w:t>
            </w:r>
            <w:r>
              <w:rPr>
                <w:rFonts w:hint="eastAsia" w:ascii="Times New Roman" w:hAnsi="Times New Roman" w:eastAsia="方正仿宋_GBK"/>
                <w:sz w:val="24"/>
                <w:szCs w:val="24"/>
              </w:rPr>
              <w:t>公益日”互联网募捐活动，动员</w:t>
            </w:r>
            <w:r>
              <w:rPr>
                <w:rFonts w:ascii="Times New Roman" w:hAnsi="Times New Roman" w:eastAsia="方正仿宋_GBK"/>
                <w:sz w:val="24"/>
                <w:szCs w:val="24"/>
              </w:rPr>
              <w:t>2</w:t>
            </w:r>
            <w:r>
              <w:rPr>
                <w:rFonts w:hint="eastAsia" w:ascii="Times New Roman" w:hAnsi="Times New Roman" w:eastAsia="方正仿宋_GBK"/>
                <w:sz w:val="24"/>
                <w:szCs w:val="24"/>
              </w:rPr>
              <w:t>万多人次参与，募集慈善捐款</w:t>
            </w:r>
            <w:r>
              <w:rPr>
                <w:rFonts w:ascii="Times New Roman" w:hAnsi="Times New Roman" w:eastAsia="方正仿宋_GBK"/>
                <w:sz w:val="24"/>
                <w:szCs w:val="24"/>
              </w:rPr>
              <w:t>57.97</w:t>
            </w:r>
            <w:r>
              <w:rPr>
                <w:rFonts w:hint="eastAsia" w:ascii="Times New Roman" w:hAnsi="Times New Roman" w:eastAsia="方正仿宋_GBK"/>
                <w:sz w:val="24"/>
                <w:szCs w:val="24"/>
              </w:rPr>
              <w:t>万元。</w:t>
            </w:r>
          </w:p>
          <w:p>
            <w:pPr>
              <w:widowControl/>
              <w:spacing w:line="280" w:lineRule="exact"/>
              <w:rPr>
                <w:rFonts w:ascii="Times New Roman" w:hAnsi="Times New Roman" w:eastAsia="方正仿宋_GBK"/>
                <w:sz w:val="24"/>
                <w:szCs w:val="24"/>
              </w:rPr>
            </w:pP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w:instrText>
            </w:r>
            <w:r>
              <w:rPr>
                <w:rFonts w:hint="eastAsia" w:ascii="Times New Roman" w:hAnsi="Times New Roman" w:eastAsia="方正仿宋_GBK"/>
                <w:sz w:val="24"/>
                <w:szCs w:val="24"/>
              </w:rPr>
              <w:instrText xml:space="preserve">= 4 \* GB3</w:instrText>
            </w:r>
            <w:r>
              <w:rPr>
                <w:rFonts w:ascii="Times New Roman" w:hAnsi="Times New Roman" w:eastAsia="方正仿宋_GBK"/>
                <w:sz w:val="24"/>
                <w:szCs w:val="24"/>
              </w:rPr>
              <w:instrText xml:space="preserve"> </w:instrText>
            </w:r>
            <w:r>
              <w:rPr>
                <w:rFonts w:ascii="Times New Roman" w:hAnsi="Times New Roman" w:eastAsia="方正仿宋_GBK"/>
                <w:sz w:val="24"/>
                <w:szCs w:val="24"/>
              </w:rPr>
              <w:fldChar w:fldCharType="separate"/>
            </w:r>
            <w:r>
              <w:rPr>
                <w:rFonts w:hint="eastAsia" w:ascii="Times New Roman" w:hAnsi="Times New Roman" w:eastAsia="方正仿宋_GBK"/>
                <w:sz w:val="24"/>
                <w:szCs w:val="24"/>
              </w:rPr>
              <w:t>④</w:t>
            </w:r>
            <w:r>
              <w:rPr>
                <w:rFonts w:ascii="Times New Roman" w:hAnsi="Times New Roman" w:eastAsia="方正仿宋_GBK"/>
                <w:sz w:val="24"/>
                <w:szCs w:val="24"/>
              </w:rPr>
              <w:fldChar w:fldCharType="end"/>
            </w:r>
            <w:r>
              <w:rPr>
                <w:rFonts w:hint="eastAsia" w:ascii="Times New Roman" w:hAnsi="Times New Roman" w:eastAsia="方正仿宋_GBK"/>
                <w:sz w:val="24"/>
                <w:szCs w:val="24"/>
              </w:rPr>
              <w:t>“</w:t>
            </w:r>
            <w:r>
              <w:rPr>
                <w:rFonts w:ascii="Times New Roman" w:hAnsi="Times New Roman" w:eastAsia="方正仿宋_GBK"/>
                <w:sz w:val="24"/>
                <w:szCs w:val="24"/>
              </w:rPr>
              <w:t>8.16</w:t>
            </w:r>
            <w:r>
              <w:rPr>
                <w:rFonts w:hint="eastAsia" w:ascii="Times New Roman" w:hAnsi="Times New Roman" w:eastAsia="方正仿宋_GBK"/>
                <w:sz w:val="24"/>
                <w:szCs w:val="24"/>
              </w:rPr>
              <w:t>”疫情以来，慈善力量积极参与疫情防控，募集资金和物资价值</w:t>
            </w:r>
            <w:r>
              <w:rPr>
                <w:rFonts w:ascii="Times New Roman" w:hAnsi="Times New Roman" w:eastAsia="方正仿宋_GBK"/>
                <w:sz w:val="24"/>
                <w:szCs w:val="24"/>
              </w:rPr>
              <w:t>1700</w:t>
            </w:r>
            <w:r>
              <w:rPr>
                <w:rFonts w:hint="eastAsia" w:ascii="Times New Roman" w:hAnsi="Times New Roman" w:eastAsia="方正仿宋_GBK"/>
                <w:sz w:val="24"/>
                <w:szCs w:val="24"/>
              </w:rPr>
              <w:t>余万元助力全区抗疫。围绕老百姓急难愁盼，慰问困难群众</w:t>
            </w:r>
            <w:r>
              <w:rPr>
                <w:rFonts w:ascii="Times New Roman" w:hAnsi="Times New Roman" w:eastAsia="方正仿宋_GBK"/>
                <w:sz w:val="24"/>
                <w:szCs w:val="24"/>
              </w:rPr>
              <w:t>700</w:t>
            </w:r>
            <w:r>
              <w:rPr>
                <w:rFonts w:hint="eastAsia" w:ascii="Times New Roman" w:hAnsi="Times New Roman" w:eastAsia="方正仿宋_GBK"/>
                <w:sz w:val="24"/>
                <w:szCs w:val="24"/>
              </w:rPr>
              <w:t>余人次。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77</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实施独居老人、监护缺失儿童关爱计划，深入推进居家养老、社区养老</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区妇联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 xml:space="preserve">①联合区卫生健康委、区司法局等4部门创新开展“1+1+4+N”困境儿童帮扶体系，寒暑假开展心理团辅，组织10名女企业家与困境儿童结对帮扶，深入街镇开展困境儿童关爱督导。连续五年承办全市恒爱行动启动仪式，组织爱心妈妈为困境儿童编织毛衣500余件。传统节假日慰问困境、留守儿童等528人次。 </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②未成年人三级保护阵地建设实现全覆盖。投入近</w:t>
            </w:r>
            <w:r>
              <w:rPr>
                <w:rFonts w:ascii="Times New Roman" w:hAnsi="Times New Roman" w:eastAsia="方正仿宋_GBK"/>
                <w:kern w:val="0"/>
                <w:sz w:val="24"/>
                <w:szCs w:val="24"/>
              </w:rPr>
              <w:t>400</w:t>
            </w:r>
            <w:r>
              <w:rPr>
                <w:rFonts w:hint="eastAsia" w:ascii="Times New Roman" w:hAnsi="Times New Roman" w:eastAsia="方正仿宋_GBK"/>
                <w:kern w:val="0"/>
                <w:sz w:val="24"/>
                <w:szCs w:val="24"/>
              </w:rPr>
              <w:t>余万元，建成</w:t>
            </w:r>
            <w:r>
              <w:rPr>
                <w:rFonts w:ascii="Times New Roman" w:hAnsi="Times New Roman" w:eastAsia="方正仿宋_GBK"/>
                <w:kern w:val="0"/>
                <w:sz w:val="24"/>
                <w:szCs w:val="24"/>
              </w:rPr>
              <w:t>2000</w:t>
            </w:r>
            <w:r>
              <w:rPr>
                <w:rFonts w:hint="eastAsia" w:ascii="Times New Roman" w:hAnsi="Times New Roman" w:eastAsia="方正仿宋_GBK"/>
                <w:kern w:val="0"/>
                <w:sz w:val="24"/>
                <w:szCs w:val="24"/>
              </w:rPr>
              <w:t>余平方米的区未成年救助保护中心。目前，我区已建成</w:t>
            </w:r>
            <w:r>
              <w:rPr>
                <w:rFonts w:ascii="Times New Roman" w:hAnsi="Times New Roman" w:eastAsia="方正仿宋_GBK"/>
                <w:kern w:val="0"/>
                <w:sz w:val="24"/>
                <w:szCs w:val="24"/>
              </w:rPr>
              <w:t>1</w:t>
            </w:r>
            <w:r>
              <w:rPr>
                <w:rFonts w:hint="eastAsia" w:ascii="Times New Roman" w:hAnsi="Times New Roman" w:eastAsia="方正仿宋_GBK"/>
                <w:kern w:val="0"/>
                <w:sz w:val="24"/>
                <w:szCs w:val="24"/>
              </w:rPr>
              <w:t>个区级未成年人救助保护中心、</w:t>
            </w:r>
            <w:r>
              <w:rPr>
                <w:rFonts w:ascii="Times New Roman" w:hAnsi="Times New Roman" w:eastAsia="方正仿宋_GBK"/>
                <w:kern w:val="0"/>
                <w:sz w:val="24"/>
                <w:szCs w:val="24"/>
              </w:rPr>
              <w:t>22</w:t>
            </w:r>
            <w:r>
              <w:rPr>
                <w:rFonts w:hint="eastAsia" w:ascii="Times New Roman" w:hAnsi="Times New Roman" w:eastAsia="方正仿宋_GBK"/>
                <w:kern w:val="0"/>
                <w:sz w:val="24"/>
                <w:szCs w:val="24"/>
              </w:rPr>
              <w:t>个镇街未成年人保护工作站、</w:t>
            </w:r>
            <w:r>
              <w:rPr>
                <w:rFonts w:ascii="Times New Roman" w:hAnsi="Times New Roman" w:eastAsia="方正仿宋_GBK"/>
                <w:kern w:val="0"/>
                <w:sz w:val="24"/>
                <w:szCs w:val="24"/>
              </w:rPr>
              <w:t>160</w:t>
            </w:r>
            <w:r>
              <w:rPr>
                <w:rFonts w:hint="eastAsia" w:ascii="Times New Roman" w:hAnsi="Times New Roman" w:eastAsia="方正仿宋_GBK"/>
                <w:kern w:val="0"/>
                <w:sz w:val="24"/>
                <w:szCs w:val="24"/>
              </w:rPr>
              <w:t>个村社未成年人保护工作室，实现了未成年人三级保护阵地全覆盖。</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③精准兜底保障。对</w:t>
            </w:r>
            <w:r>
              <w:rPr>
                <w:rFonts w:ascii="Times New Roman" w:hAnsi="Times New Roman" w:eastAsia="方正仿宋_GBK"/>
                <w:kern w:val="0"/>
                <w:sz w:val="24"/>
                <w:szCs w:val="24"/>
              </w:rPr>
              <w:t>79</w:t>
            </w:r>
            <w:r>
              <w:rPr>
                <w:rFonts w:hint="eastAsia" w:ascii="Times New Roman" w:hAnsi="Times New Roman" w:eastAsia="方正仿宋_GBK"/>
                <w:kern w:val="0"/>
                <w:sz w:val="24"/>
                <w:szCs w:val="24"/>
              </w:rPr>
              <w:t>名宣告失踪或撤销监护资格、执行逮捕或刑事拘留在押且未判刑、监狱服刑或戒毒人员和</w:t>
            </w:r>
            <w:r>
              <w:rPr>
                <w:rFonts w:ascii="Times New Roman" w:hAnsi="Times New Roman" w:eastAsia="方正仿宋_GBK"/>
                <w:kern w:val="0"/>
                <w:sz w:val="24"/>
                <w:szCs w:val="24"/>
              </w:rPr>
              <w:t>20</w:t>
            </w:r>
            <w:r>
              <w:rPr>
                <w:rFonts w:hint="eastAsia" w:ascii="Times New Roman" w:hAnsi="Times New Roman" w:eastAsia="方正仿宋_GBK"/>
                <w:kern w:val="0"/>
                <w:sz w:val="24"/>
                <w:szCs w:val="24"/>
              </w:rPr>
              <w:t>名残疾、重病人员未成年人子女开展</w:t>
            </w:r>
            <w:r>
              <w:rPr>
                <w:rFonts w:ascii="Times New Roman" w:hAnsi="Times New Roman" w:eastAsia="方正仿宋_GBK"/>
                <w:kern w:val="0"/>
                <w:sz w:val="24"/>
                <w:szCs w:val="24"/>
              </w:rPr>
              <w:t>2</w:t>
            </w:r>
            <w:r>
              <w:rPr>
                <w:rFonts w:hint="eastAsia" w:ascii="Times New Roman" w:hAnsi="Times New Roman" w:eastAsia="方正仿宋_GBK"/>
                <w:kern w:val="0"/>
                <w:sz w:val="24"/>
                <w:szCs w:val="24"/>
              </w:rPr>
              <w:t>批次入户精准排查，及时将符合条件的</w:t>
            </w:r>
            <w:r>
              <w:rPr>
                <w:rFonts w:ascii="Times New Roman" w:hAnsi="Times New Roman" w:eastAsia="方正仿宋_GBK"/>
                <w:kern w:val="0"/>
                <w:sz w:val="24"/>
                <w:szCs w:val="24"/>
              </w:rPr>
              <w:t>14</w:t>
            </w:r>
            <w:r>
              <w:rPr>
                <w:rFonts w:hint="eastAsia" w:ascii="Times New Roman" w:hAnsi="Times New Roman" w:eastAsia="方正仿宋_GBK"/>
                <w:kern w:val="0"/>
                <w:sz w:val="24"/>
                <w:szCs w:val="24"/>
              </w:rPr>
              <w:t>名未成年子女纳入实施无人抚养儿童保障范畴。目前全区共有</w:t>
            </w:r>
            <w:r>
              <w:rPr>
                <w:rFonts w:ascii="Times New Roman" w:hAnsi="Times New Roman" w:eastAsia="方正仿宋_GBK"/>
                <w:kern w:val="0"/>
                <w:sz w:val="24"/>
                <w:szCs w:val="24"/>
              </w:rPr>
              <w:t>14</w:t>
            </w:r>
            <w:r>
              <w:rPr>
                <w:rFonts w:hint="eastAsia" w:ascii="Times New Roman" w:hAnsi="Times New Roman" w:eastAsia="方正仿宋_GBK"/>
                <w:kern w:val="0"/>
                <w:sz w:val="24"/>
                <w:szCs w:val="24"/>
              </w:rPr>
              <w:t>名孤儿、</w:t>
            </w:r>
            <w:r>
              <w:rPr>
                <w:rFonts w:ascii="Times New Roman" w:hAnsi="Times New Roman" w:eastAsia="方正仿宋_GBK"/>
                <w:kern w:val="0"/>
                <w:sz w:val="24"/>
                <w:szCs w:val="24"/>
              </w:rPr>
              <w:t>79</w:t>
            </w:r>
            <w:r>
              <w:rPr>
                <w:rFonts w:hint="eastAsia" w:ascii="Times New Roman" w:hAnsi="Times New Roman" w:eastAsia="方正仿宋_GBK"/>
                <w:kern w:val="0"/>
                <w:sz w:val="24"/>
                <w:szCs w:val="24"/>
              </w:rPr>
              <w:t>名事实无人抚养儿童，</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年共发放生活补贴和价格补贴近</w:t>
            </w:r>
            <w:r>
              <w:rPr>
                <w:rFonts w:ascii="Times New Roman" w:hAnsi="Times New Roman" w:eastAsia="方正仿宋_GBK"/>
                <w:kern w:val="0"/>
                <w:sz w:val="24"/>
                <w:szCs w:val="24"/>
              </w:rPr>
              <w:t>112</w:t>
            </w:r>
            <w:r>
              <w:rPr>
                <w:rFonts w:hint="eastAsia" w:ascii="Times New Roman" w:hAnsi="Times New Roman" w:eastAsia="方正仿宋_GBK"/>
                <w:kern w:val="0"/>
                <w:sz w:val="24"/>
                <w:szCs w:val="24"/>
              </w:rPr>
              <w:t xml:space="preserve">万元。 </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④为全区</w:t>
            </w:r>
            <w:r>
              <w:rPr>
                <w:rFonts w:ascii="Times New Roman" w:hAnsi="Times New Roman" w:eastAsia="方正仿宋_GBK"/>
                <w:kern w:val="0"/>
                <w:sz w:val="24"/>
                <w:szCs w:val="24"/>
              </w:rPr>
              <w:t>6000</w:t>
            </w:r>
            <w:r>
              <w:rPr>
                <w:rFonts w:hint="eastAsia" w:ascii="Times New Roman" w:hAnsi="Times New Roman" w:eastAsia="方正仿宋_GBK"/>
                <w:kern w:val="0"/>
                <w:sz w:val="24"/>
                <w:szCs w:val="24"/>
              </w:rPr>
              <w:t>余位独居老年人安装智能关爱设备。</w:t>
            </w:r>
          </w:p>
          <w:p>
            <w:pPr>
              <w:widowControl/>
              <w:spacing w:line="280" w:lineRule="exact"/>
              <w:rPr>
                <w:rFonts w:ascii="Times New Roman" w:hAnsi="Times New Roman" w:eastAsia="方正仿宋_GBK"/>
                <w:kern w:val="0"/>
                <w:sz w:val="24"/>
                <w:szCs w:val="24"/>
              </w:rPr>
            </w:pPr>
            <w:bookmarkStart w:id="0" w:name="OLE_LINK1"/>
            <w:r>
              <w:rPr>
                <w:rFonts w:hint="eastAsia" w:ascii="Times New Roman" w:hAnsi="Times New Roman" w:eastAsia="方正仿宋_GBK"/>
                <w:kern w:val="0"/>
                <w:sz w:val="24"/>
                <w:szCs w:val="24"/>
              </w:rPr>
              <w:t>⑤开展家庭养老床位</w:t>
            </w:r>
            <w:bookmarkEnd w:id="0"/>
            <w:r>
              <w:rPr>
                <w:rFonts w:hint="eastAsia" w:ascii="Times New Roman" w:hAnsi="Times New Roman" w:eastAsia="方正仿宋_GBK"/>
                <w:kern w:val="0"/>
                <w:sz w:val="24"/>
                <w:szCs w:val="24"/>
              </w:rPr>
              <w:t>建设，全年建设</w:t>
            </w:r>
            <w:r>
              <w:rPr>
                <w:rFonts w:ascii="Times New Roman" w:hAnsi="Times New Roman" w:eastAsia="方正仿宋_GBK"/>
                <w:kern w:val="0"/>
                <w:sz w:val="24"/>
                <w:szCs w:val="24"/>
              </w:rPr>
              <w:t>609</w:t>
            </w:r>
            <w:r>
              <w:rPr>
                <w:rFonts w:hint="eastAsia" w:ascii="Times New Roman" w:hAnsi="Times New Roman" w:eastAsia="方正仿宋_GBK"/>
                <w:kern w:val="0"/>
                <w:sz w:val="24"/>
                <w:szCs w:val="24"/>
              </w:rPr>
              <w:t>张。</w:t>
            </w:r>
          </w:p>
          <w:p>
            <w:pPr>
              <w:widowControl/>
              <w:spacing w:line="280" w:lineRule="exact"/>
              <w:rPr>
                <w:rFonts w:ascii="Times New Roman" w:hAnsi="Times New Roman" w:eastAsia="方正仿宋_GBK"/>
              </w:rPr>
            </w:pPr>
            <w:bookmarkStart w:id="1" w:name="OLE_LINK2"/>
            <w:r>
              <w:rPr>
                <w:rFonts w:hint="eastAsia" w:ascii="Times New Roman" w:hAnsi="Times New Roman" w:eastAsia="方正仿宋_GBK"/>
                <w:kern w:val="0"/>
                <w:sz w:val="24"/>
                <w:szCs w:val="24"/>
              </w:rPr>
              <w:t>⑥开展老年人助餐服务</w:t>
            </w:r>
            <w:bookmarkEnd w:id="1"/>
            <w:r>
              <w:rPr>
                <w:rFonts w:hint="eastAsia" w:ascii="Times New Roman" w:hAnsi="Times New Roman" w:eastAsia="方正仿宋_GBK"/>
                <w:kern w:val="0"/>
                <w:sz w:val="24"/>
                <w:szCs w:val="24"/>
              </w:rPr>
              <w:t>，全年完成</w:t>
            </w:r>
            <w:r>
              <w:rPr>
                <w:rFonts w:ascii="Times New Roman" w:hAnsi="Times New Roman" w:eastAsia="方正仿宋_GBK"/>
                <w:kern w:val="0"/>
                <w:sz w:val="24"/>
                <w:szCs w:val="24"/>
              </w:rPr>
              <w:t>11.2</w:t>
            </w:r>
            <w:r>
              <w:rPr>
                <w:rFonts w:hint="eastAsia" w:ascii="Times New Roman" w:hAnsi="Times New Roman" w:eastAsia="方正仿宋_GBK"/>
                <w:kern w:val="0"/>
                <w:sz w:val="24"/>
                <w:szCs w:val="24"/>
              </w:rPr>
              <w:t xml:space="preserve">万人次。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78</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新增550个婴幼儿托位</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截</w:t>
            </w:r>
            <w:r>
              <w:rPr>
                <w:rFonts w:hint="eastAsia" w:ascii="Times New Roman" w:hAnsi="Times New Roman" w:eastAsia="方正仿宋_GBK"/>
                <w:kern w:val="0"/>
                <w:sz w:val="24"/>
                <w:szCs w:val="24"/>
                <w:lang w:eastAsia="zh-CN"/>
              </w:rPr>
              <w:t>至</w:t>
            </w:r>
            <w:r>
              <w:rPr>
                <w:rFonts w:hint="eastAsia" w:ascii="Times New Roman" w:hAnsi="Times New Roman" w:eastAsia="方正仿宋_GBK"/>
                <w:kern w:val="0"/>
                <w:sz w:val="24"/>
                <w:szCs w:val="24"/>
              </w:rPr>
              <w:t>2022年12月31日，全区3岁以下婴幼儿托位总数达2320个，在2021年基础上新增托位665个。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79</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全面落实粮食安全行政首长责任制</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区发展改革委</w:t>
            </w:r>
            <w:r>
              <w:rPr>
                <w:rFonts w:ascii="Times New Roman" w:hAnsi="Times New Roman" w:eastAsia="方正仿宋_GBK"/>
                <w:color w:val="000000"/>
                <w:kern w:val="0"/>
                <w:sz w:val="24"/>
                <w:szCs w:val="24"/>
              </w:rPr>
              <w:br w:type="textWrapping"/>
            </w:r>
            <w:r>
              <w:rPr>
                <w:rFonts w:ascii="Times New Roman" w:hAnsi="Times New Roman" w:eastAsia="方正仿宋_GBK"/>
                <w:color w:val="000000"/>
                <w:kern w:val="0"/>
                <w:sz w:val="24"/>
                <w:szCs w:val="24"/>
              </w:rPr>
              <w:t>（区粮食局）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区农业农村委</w:t>
            </w:r>
          </w:p>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区商务委</w:t>
            </w:r>
          </w:p>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区市场监管局</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color w:val="000000"/>
                <w:kern w:val="0"/>
                <w:sz w:val="24"/>
                <w:szCs w:val="24"/>
              </w:rPr>
            </w:pPr>
            <w:r>
              <w:rPr>
                <w:rFonts w:hint="eastAsia" w:ascii="Times New Roman" w:hAnsi="Times New Roman" w:eastAsia="方正仿宋_GBK"/>
                <w:kern w:val="0"/>
                <w:sz w:val="24"/>
                <w:szCs w:val="24"/>
              </w:rPr>
              <w:t>已完成</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年我区粮食安全责任制相关工作，待市级考核细则下达后，再按考核工作要求同区粮食安全责任制各成员单位一并完成具体考核指标资料、数据的报送工作。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80</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优化公共服务供给</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深入落实“双减”政策，推动优质学校集群化发展</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区人力社保局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区城管局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区市场监管局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①创新“四位一体</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作业管理模式，制定“四先四后”作业标准，中小学生对作业负担大幅降低认可率达</w:t>
            </w:r>
            <w:r>
              <w:rPr>
                <w:rFonts w:ascii="Times New Roman" w:hAnsi="Times New Roman" w:eastAsia="方正仿宋_GBK"/>
                <w:kern w:val="0"/>
                <w:sz w:val="24"/>
                <w:szCs w:val="24"/>
              </w:rPr>
              <w:t>95%</w:t>
            </w:r>
            <w:r>
              <w:rPr>
                <w:rFonts w:hint="eastAsia" w:ascii="Times New Roman" w:hAnsi="Times New Roman" w:eastAsia="方正仿宋_GBK"/>
                <w:kern w:val="0"/>
                <w:sz w:val="24"/>
                <w:szCs w:val="24"/>
              </w:rPr>
              <w:t>。中小学生对作业负担大幅降低认可率达</w:t>
            </w:r>
            <w:r>
              <w:rPr>
                <w:rFonts w:ascii="Times New Roman" w:hAnsi="Times New Roman" w:eastAsia="方正仿宋_GBK"/>
                <w:kern w:val="0"/>
                <w:sz w:val="24"/>
                <w:szCs w:val="24"/>
              </w:rPr>
              <w:t>95%</w:t>
            </w:r>
            <w:r>
              <w:rPr>
                <w:rFonts w:hint="eastAsia" w:ascii="Times New Roman" w:hAnsi="Times New Roman" w:eastAsia="方正仿宋_GBK"/>
                <w:kern w:val="0"/>
                <w:sz w:val="24"/>
                <w:szCs w:val="24"/>
              </w:rPr>
              <w:t>。树人景瑞小学“</w:t>
            </w:r>
            <w:r>
              <w:rPr>
                <w:rFonts w:ascii="Times New Roman" w:hAnsi="Times New Roman" w:eastAsia="方正仿宋_GBK"/>
                <w:kern w:val="0"/>
                <w:sz w:val="24"/>
                <w:szCs w:val="24"/>
              </w:rPr>
              <w:t>AI</w:t>
            </w:r>
            <w:r>
              <w:rPr>
                <w:rFonts w:hint="eastAsia" w:ascii="Times New Roman" w:hAnsi="Times New Roman" w:eastAsia="方正仿宋_GBK"/>
                <w:kern w:val="0"/>
                <w:sz w:val="24"/>
                <w:szCs w:val="24"/>
              </w:rPr>
              <w:t>赋能护航学生智慧成长”、森林实验小学“整合科普资源助力双减”经验做法入选教育部“双减”典型案例。</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②印发《培训机构重新审核登记方案》《规范准则》，推行挂牌整改，组建联合指导专班</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一对一</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帮助学科类培训机构转型。截至目前，全区学科类培训机构压减率</w:t>
            </w:r>
            <w:r>
              <w:rPr>
                <w:rFonts w:ascii="Times New Roman" w:hAnsi="Times New Roman" w:eastAsia="方正仿宋_GBK"/>
                <w:kern w:val="0"/>
                <w:sz w:val="24"/>
                <w:szCs w:val="24"/>
              </w:rPr>
              <w:t>100%</w:t>
            </w:r>
            <w:r>
              <w:rPr>
                <w:rFonts w:hint="eastAsia" w:ascii="Times New Roman" w:hAnsi="Times New Roman" w:eastAsia="方正仿宋_GBK"/>
                <w:kern w:val="0"/>
                <w:sz w:val="24"/>
                <w:szCs w:val="24"/>
              </w:rPr>
              <w:t>。增设校外培训监管科，开发</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校外培训机构综合管理平台</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，同期在校外培训学生下降</w:t>
            </w:r>
            <w:r>
              <w:rPr>
                <w:rFonts w:ascii="Times New Roman" w:hAnsi="Times New Roman" w:eastAsia="方正仿宋_GBK"/>
                <w:kern w:val="0"/>
                <w:sz w:val="24"/>
                <w:szCs w:val="24"/>
              </w:rPr>
              <w:t>80%</w:t>
            </w:r>
            <w:r>
              <w:rPr>
                <w:rFonts w:hint="eastAsia" w:ascii="Times New Roman" w:hAnsi="Times New Roman" w:eastAsia="方正仿宋_GBK"/>
                <w:kern w:val="0"/>
                <w:sz w:val="24"/>
                <w:szCs w:val="24"/>
              </w:rPr>
              <w:t>。</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③建成以</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总校</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分校</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为组建形式的法人统筹型集群</w:t>
            </w:r>
            <w:r>
              <w:rPr>
                <w:rFonts w:ascii="Times New Roman" w:hAnsi="Times New Roman" w:eastAsia="方正仿宋_GBK"/>
                <w:kern w:val="0"/>
                <w:sz w:val="24"/>
                <w:szCs w:val="24"/>
              </w:rPr>
              <w:t>9</w:t>
            </w:r>
            <w:r>
              <w:rPr>
                <w:rFonts w:hint="eastAsia" w:ascii="Times New Roman" w:hAnsi="Times New Roman" w:eastAsia="方正仿宋_GBK"/>
                <w:kern w:val="0"/>
                <w:sz w:val="24"/>
                <w:szCs w:val="24"/>
              </w:rPr>
              <w:t>个（涵盖总校</w:t>
            </w:r>
            <w:r>
              <w:rPr>
                <w:rFonts w:ascii="Times New Roman" w:hAnsi="Times New Roman" w:eastAsia="方正仿宋_GBK"/>
                <w:kern w:val="0"/>
                <w:sz w:val="24"/>
                <w:szCs w:val="24"/>
              </w:rPr>
              <w:t>9</w:t>
            </w:r>
            <w:r>
              <w:rPr>
                <w:rFonts w:hint="eastAsia" w:ascii="Times New Roman" w:hAnsi="Times New Roman" w:eastAsia="方正仿宋_GBK"/>
                <w:kern w:val="0"/>
                <w:sz w:val="24"/>
                <w:szCs w:val="24"/>
              </w:rPr>
              <w:t>个、分校</w:t>
            </w:r>
            <w:r>
              <w:rPr>
                <w:rFonts w:ascii="Times New Roman" w:hAnsi="Times New Roman" w:eastAsia="方正仿宋_GBK"/>
                <w:kern w:val="0"/>
                <w:sz w:val="24"/>
                <w:szCs w:val="24"/>
              </w:rPr>
              <w:t>16</w:t>
            </w:r>
            <w:r>
              <w:rPr>
                <w:rFonts w:hint="eastAsia" w:ascii="Times New Roman" w:hAnsi="Times New Roman" w:eastAsia="方正仿宋_GBK"/>
                <w:kern w:val="0"/>
                <w:sz w:val="24"/>
                <w:szCs w:val="24"/>
              </w:rPr>
              <w:t>个），以</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领军校</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成员校</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为组建形式的品牌引领型集群</w:t>
            </w:r>
            <w:r>
              <w:rPr>
                <w:rFonts w:ascii="Times New Roman" w:hAnsi="Times New Roman" w:eastAsia="方正仿宋_GBK"/>
                <w:kern w:val="0"/>
                <w:sz w:val="24"/>
                <w:szCs w:val="24"/>
              </w:rPr>
              <w:t>17</w:t>
            </w:r>
            <w:r>
              <w:rPr>
                <w:rFonts w:hint="eastAsia" w:ascii="Times New Roman" w:hAnsi="Times New Roman" w:eastAsia="方正仿宋_GBK"/>
                <w:kern w:val="0"/>
                <w:sz w:val="24"/>
                <w:szCs w:val="24"/>
              </w:rPr>
              <w:t>个（涵盖领军校</w:t>
            </w:r>
            <w:r>
              <w:rPr>
                <w:rFonts w:ascii="Times New Roman" w:hAnsi="Times New Roman" w:eastAsia="方正仿宋_GBK"/>
                <w:kern w:val="0"/>
                <w:sz w:val="24"/>
                <w:szCs w:val="24"/>
              </w:rPr>
              <w:t>17</w:t>
            </w:r>
            <w:r>
              <w:rPr>
                <w:rFonts w:hint="eastAsia" w:ascii="Times New Roman" w:hAnsi="Times New Roman" w:eastAsia="方正仿宋_GBK"/>
                <w:kern w:val="0"/>
                <w:sz w:val="24"/>
                <w:szCs w:val="24"/>
              </w:rPr>
              <w:t>个、成员校</w:t>
            </w:r>
            <w:r>
              <w:rPr>
                <w:rFonts w:ascii="Times New Roman" w:hAnsi="Times New Roman" w:eastAsia="方正仿宋_GBK"/>
                <w:kern w:val="0"/>
                <w:sz w:val="24"/>
                <w:szCs w:val="24"/>
              </w:rPr>
              <w:t>51</w:t>
            </w:r>
            <w:r>
              <w:rPr>
                <w:rFonts w:hint="eastAsia" w:ascii="Times New Roman" w:hAnsi="Times New Roman" w:eastAsia="方正仿宋_GBK"/>
                <w:kern w:val="0"/>
                <w:sz w:val="24"/>
                <w:szCs w:val="24"/>
              </w:rPr>
              <w:t>个），以</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特色项目联盟</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为组建形式的项目驱动型集群（动态组成艺体发展、幼小衔接、中外人文交流等特色项目集群）。</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④探索集群总校长（首席校长）负责制，推动集群管理团队整体选育和建设。盘活集群优质共享资源，打造出南开“公能教育”、森林实验小学“森林教育”等一批集群特色文化品牌，促进集群学校协同发展，打造的</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个性化移动学习</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案例在全国唯一入选联合国</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移动学习最佳实践项目</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81</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加快建设树人和平小学等4所中小学</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已完成树人和平小学、青木关镇小学、沙小图新小学建设，目前已投用，西藏中学已按计划拆除旧房，新建校舍计划</w:t>
            </w:r>
            <w:r>
              <w:rPr>
                <w:rFonts w:ascii="Times New Roman" w:hAnsi="Times New Roman" w:eastAsia="方正仿宋_GBK"/>
                <w:kern w:val="0"/>
                <w:sz w:val="24"/>
                <w:szCs w:val="24"/>
              </w:rPr>
              <w:t>2023</w:t>
            </w:r>
            <w:r>
              <w:rPr>
                <w:rFonts w:hint="eastAsia" w:ascii="Times New Roman" w:hAnsi="Times New Roman" w:eastAsia="方正仿宋_GBK"/>
                <w:kern w:val="0"/>
                <w:sz w:val="24"/>
                <w:szCs w:val="24"/>
              </w:rPr>
              <w:t>年内完成。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82</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积极创建全国学前教育普及普惠区、义务教育优质均衡发展区，推动高中教育“双新”发展，大力实施职业教育“双优”“双高”计划</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区委编办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区人力社保局</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①积极创建全国学前教育普及普惠区：新公办幼儿园5所，公办幼儿园在园幼儿园占比52.03%，普惠率90.02%；一级园及以上占比48.19%；二级园及以上占比80.83%，通过“安吉游戏”“幼小衔接”双实验区融合推进提升幼儿园课程提质；全区幼儿园教师、园长、保安持证率100%；印发《沙坪坝区学前教育网格化集群管理办法》，试行“三线五级”评估方案，拟定《沙坪坝区民办幼儿园星级评估实施方案》全面提升区域学前教育治理能力。</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义务教育优质均衡发展区：根据《沙坪坝区义务教育优质均衡发展过程督导意见》，组织开展义务教育优质均衡发展区创建重难指标实地核查，拟定整改方案，制定“一校一策”，推进问题整改。创建工作典型案例先后报市委改革办、教育部。工作成效明显获市政府专项资金奖励200万元。被教育部确定为义务教育优质均衡先行创建区。</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推动高中教育“双新”发展：制定2份双新示范区示范校指导文件。用好3个抓手，抓督促，将双新示范建设融入进修学院日常督导；抓培训，认真做好国家级、市级培训；抓竞赛，通过竞赛活动激发活力。同时利用改善高中办学条件、新高考改革等资金约1100余万元促进学校优质发展。</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④大力实施职业教育“双优”“双高”计划：出台《推动沙坪坝区职业教育高质量发展促进技能型社会建设实施方案》，建立职业教育联席会议制度。全区中职学校荣获各级各类比赛市级以上奖励42项，在“三大国赛”中，立信获一等奖5项，并列全国中职学校第二名，同时，连续十四年荣获重庆代表团参赛学校金牌榜和总分榜两个第一名；成功申报市级项目6个；升学总人数4613人，升学率达67.29%，“1+X”试点证书获取率达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83</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启动人民医院、中医院三级医院创建，加快疾控中心、妇幼保健院迁建</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旭辰集团公司</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　</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①2023年1月，区人民医院对照《三级综合医院设置基本标准》《三级综合医院医疗服务能力指南（2016年版）》要求进行综合评估，评估结果为医院基本设置及医疗服务能力均达到三级综合医院相关要求，已向市卫健委提交关于将区人民医院调整为三级综合医院的请示。</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区中医院成功创建国家特色专科2个，市级中医重点专科3个，开设特色专科门诊16个，制定中医临床路径85个。建成“智慧中药房”，实现“互联网+中药饮片代煎+配送”三位一体的服务体系。与西南医院签订“医联体”建设合作协议，加强技术骨干进修培训。引进博士研究生1名任ICU主任；引入西南医院专家5名，支持关节外科、儿科、血液内科、消化内科、健康管理的学科建设、人才培养、及时帮带等，成功评选“重庆市名中医”1名。加强与重庆中医药学院、川北医学院教学科研合作，在医院综合楼9楼建设3间</w:t>
            </w:r>
            <w:r>
              <w:rPr>
                <w:rFonts w:hint="eastAsia" w:ascii="Times New Roman" w:hAnsi="Times New Roman" w:eastAsia="方正仿宋_GBK"/>
                <w:kern w:val="0"/>
                <w:sz w:val="24"/>
                <w:szCs w:val="24"/>
                <w:lang w:eastAsia="zh-CN"/>
              </w:rPr>
              <w:t>展</w:t>
            </w:r>
            <w:r>
              <w:rPr>
                <w:rFonts w:hint="eastAsia" w:ascii="Times New Roman" w:hAnsi="Times New Roman" w:eastAsia="方正仿宋_GBK"/>
                <w:kern w:val="0"/>
                <w:sz w:val="24"/>
                <w:szCs w:val="24"/>
              </w:rPr>
              <w:t>示教室。</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③完成疾控中心、妇幼保健院迁建工程前期手续办理，完成基础工程20%。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84</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新建3个社区体育公园、30个社区健身点</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区体育局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各有关镇街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sz w:val="24"/>
                <w:szCs w:val="24"/>
              </w:rPr>
            </w:pPr>
            <w:r>
              <w:rPr>
                <w:rFonts w:hint="eastAsia" w:ascii="Times New Roman" w:hAnsi="Times New Roman" w:eastAsia="方正仿宋_GBK"/>
                <w:sz w:val="24"/>
                <w:szCs w:val="24"/>
              </w:rPr>
              <w:t>建成新桥街道上桥社区体育公园、土湾街道工人村社区体育公园、联芳街道圣泉社区体育公园。建成健身点</w:t>
            </w:r>
            <w:r>
              <w:rPr>
                <w:rFonts w:ascii="Times New Roman" w:hAnsi="Times New Roman" w:eastAsia="方正仿宋_GBK"/>
                <w:sz w:val="24"/>
                <w:szCs w:val="24"/>
              </w:rPr>
              <w:t>30</w:t>
            </w:r>
            <w:r>
              <w:rPr>
                <w:rFonts w:hint="eastAsia" w:ascii="Times New Roman" w:hAnsi="Times New Roman" w:eastAsia="方正仿宋_GBK"/>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85</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加快建设文化宣教中心</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区人民防空办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国际物流枢纽公司</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区文化旅游委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团区委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区妇联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区科协</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陈家桥街道</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截</w:t>
            </w:r>
            <w:r>
              <w:rPr>
                <w:rFonts w:hint="eastAsia" w:ascii="Times New Roman" w:hAnsi="Times New Roman" w:eastAsia="方正仿宋_GBK"/>
                <w:kern w:val="0"/>
                <w:sz w:val="24"/>
                <w:szCs w:val="24"/>
                <w:lang w:eastAsia="zh-CN"/>
              </w:rPr>
              <w:t>至</w:t>
            </w:r>
            <w:r>
              <w:rPr>
                <w:rFonts w:hint="eastAsia" w:ascii="Times New Roman" w:hAnsi="Times New Roman" w:eastAsia="方正仿宋_GBK"/>
                <w:kern w:val="0"/>
                <w:sz w:val="24"/>
                <w:szCs w:val="24"/>
              </w:rPr>
              <w:t>目前人防宣教中心、文体中心已完成封顶。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86</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修复抗战名人旧居群，新改建8个基层文化服务场所，做靓“红岩文化艺术节”</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区文化旅游委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①已完成渝踣路街道、双碑街道、小龙坎街道、土主街道、童家桥街道、磁器口街道、中梁镇、回龙坝镇综合文化服务中心改扩建，开展涉农村镇街流动文化服务进基层200场。</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②积极与业主单位沟通，配合、指导业主单位开展文物修缮工作。</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③已开展文物安全专项巡查工作，并重点加强尚未开放的不可移动文物安全巡查工作力度，与文物产权单位签订文物安全责任书，落实文物安全主体责任。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87</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加强社会治理创新</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建成应急管理大数据平台，常态化开展道路交通、高层消防等重点领域专项整治，坚决遏制重特大事故</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区应急局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区公安分局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区消防救援支队</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区级有关单位</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①构建“1+1+N”的全区应急管理信息化格局，建成“1”个应急管理大数据平台，“1”个隐患排查整治信息系统，“N”个行业监管系统，对重点企业、重点区域、重点点位监测监控。</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收官安全生产专项整治三年行动，安装生命防护栏12公里；开展109栋多层“无水”建筑整治，整改高层建筑用水问题35栋；在全市率先实现燃气报警装置单位用户安装全覆盖的基础上，推进困难群众和老旧小区报警器安装，已完成2.4万户；完成全区5992栋经营性自建房摸底排查；搬离城镇D级危房，全区394栋、3035户，已腾空81%，户搬离率已达74%，全区安全基础持续夯实。</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③全区全年没有发生较大以上安全事故，被评为全市安全生产与自然灾害防治先进区。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88</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实现燃气报警装置加装全覆盖</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组织燃气公司持续推进既有居民用户加装燃气安全装置80747户，安装率居主城区第2位；强力推进老旧小区、生活困难群众加装燃气安全装置73965户，安装率居主城第二位。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89</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防范化解社会稳定风险，依法化解信访积案</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区信访办</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区级有关单位</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各有关镇街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围绕党的二十大深入开展矛盾纠纷排查化解，做到全域覆盖、底数清明、源头化解，累计排查突出矛盾纠纷60件，化解55件，化解率达91.67%。排查梳理19个重点群体和30名重点人员，点对点交办事权责任单位和属地管控单位，实现党的二十大等敏感节点期间在册重点人员和群体牵头人员“零”进京。中央信访联席办交办“治重化积”信访事项34件，逐案落实区领导包案化解、工作专班牵头推进、责任单位攻坚化解措施，已全部化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90</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深化“六治融合”“五社联动”，推进基层减负赋能，加强网格化服务管理，打造一批“红岩物业”，实现“和顺茶馆”全域覆盖，营造和谐社会环境</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区委政法委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sz w:val="24"/>
                <w:szCs w:val="24"/>
              </w:rPr>
            </w:pPr>
            <w:r>
              <w:rPr>
                <w:rFonts w:hint="eastAsia" w:ascii="Times New Roman" w:hAnsi="Times New Roman" w:eastAsia="方正仿宋_GBK"/>
                <w:kern w:val="0"/>
                <w:sz w:val="24"/>
                <w:szCs w:val="24"/>
              </w:rPr>
              <w:t>①</w:t>
            </w:r>
            <w:r>
              <w:rPr>
                <w:rFonts w:hint="eastAsia" w:ascii="Times New Roman" w:hAnsi="Times New Roman" w:eastAsia="方正仿宋_GBK"/>
                <w:sz w:val="24"/>
                <w:szCs w:val="24"/>
              </w:rPr>
              <w:t>深入开展“冠红岩之名、铸红岩之魂”实践活动，引导</w:t>
            </w:r>
            <w:r>
              <w:rPr>
                <w:rFonts w:ascii="Times New Roman" w:hAnsi="Times New Roman" w:eastAsia="方正仿宋_GBK"/>
                <w:sz w:val="24"/>
                <w:szCs w:val="24"/>
              </w:rPr>
              <w:t>10</w:t>
            </w:r>
            <w:r>
              <w:rPr>
                <w:rFonts w:hint="eastAsia" w:ascii="Times New Roman" w:hAnsi="Times New Roman" w:eastAsia="方正仿宋_GBK"/>
                <w:sz w:val="24"/>
                <w:szCs w:val="24"/>
              </w:rPr>
              <w:t>万余人参与开展基层治理、疫情防控、社区服务、灾害处置等志愿服务活动，城市社区特色志愿服务站</w:t>
            </w:r>
            <w:r>
              <w:rPr>
                <w:rFonts w:ascii="Times New Roman" w:hAnsi="Times New Roman" w:eastAsia="方正仿宋_GBK"/>
                <w:sz w:val="24"/>
                <w:szCs w:val="24"/>
              </w:rPr>
              <w:t>100%</w:t>
            </w:r>
            <w:r>
              <w:rPr>
                <w:rFonts w:hint="eastAsia" w:ascii="Times New Roman" w:hAnsi="Times New Roman" w:eastAsia="方正仿宋_GBK"/>
                <w:sz w:val="24"/>
                <w:szCs w:val="24"/>
              </w:rPr>
              <w:t>建成。</w:t>
            </w:r>
          </w:p>
          <w:p>
            <w:pPr>
              <w:widowControl/>
              <w:spacing w:line="280" w:lineRule="exact"/>
              <w:rPr>
                <w:rFonts w:ascii="Times New Roman" w:hAnsi="Times New Roman" w:eastAsia="方正仿宋_GBK"/>
                <w:sz w:val="24"/>
                <w:szCs w:val="24"/>
              </w:rPr>
            </w:pPr>
            <w:r>
              <w:rPr>
                <w:rFonts w:hint="eastAsia" w:ascii="Times New Roman" w:hAnsi="Times New Roman" w:eastAsia="方正仿宋_GBK"/>
                <w:kern w:val="0"/>
                <w:sz w:val="24"/>
                <w:szCs w:val="24"/>
              </w:rPr>
              <w:t>②</w:t>
            </w:r>
            <w:r>
              <w:rPr>
                <w:rFonts w:hint="eastAsia" w:ascii="Times New Roman" w:hAnsi="Times New Roman" w:eastAsia="方正仿宋_GBK"/>
                <w:sz w:val="24"/>
                <w:szCs w:val="24"/>
              </w:rPr>
              <w:t>发挥自治强基作用，持续擦亮“和顺茶馆”“特钢贤人”等基层治理品牌，加速推进建设，经过不断运营、完善与升级，目前已实现全域覆盖，使用面积超</w:t>
            </w:r>
            <w:r>
              <w:rPr>
                <w:rFonts w:ascii="Times New Roman" w:hAnsi="Times New Roman" w:eastAsia="方正仿宋_GBK"/>
                <w:sz w:val="24"/>
                <w:szCs w:val="24"/>
              </w:rPr>
              <w:t>5200</w:t>
            </w:r>
            <w:r>
              <w:rPr>
                <w:rFonts w:hint="eastAsia" w:ascii="Times New Roman" w:hAnsi="Times New Roman" w:eastAsia="方正仿宋_GBK"/>
                <w:sz w:val="24"/>
                <w:szCs w:val="24"/>
              </w:rPr>
              <w:t>平方米，累计服务群众</w:t>
            </w:r>
            <w:r>
              <w:rPr>
                <w:rFonts w:ascii="Times New Roman" w:hAnsi="Times New Roman" w:eastAsia="方正仿宋_GBK"/>
                <w:sz w:val="24"/>
                <w:szCs w:val="24"/>
              </w:rPr>
              <w:t>12</w:t>
            </w:r>
            <w:r>
              <w:rPr>
                <w:rFonts w:hint="eastAsia" w:ascii="Times New Roman" w:hAnsi="Times New Roman" w:eastAsia="方正仿宋_GBK"/>
                <w:sz w:val="24"/>
                <w:szCs w:val="24"/>
              </w:rPr>
              <w:t>余万人。</w:t>
            </w:r>
          </w:p>
          <w:p>
            <w:pPr>
              <w:spacing w:line="300" w:lineRule="exact"/>
              <w:rPr>
                <w:rFonts w:ascii="Times New Roman" w:hAnsi="Times New Roman" w:eastAsia="方正仿宋_GBK"/>
                <w:sz w:val="24"/>
                <w:szCs w:val="24"/>
              </w:rPr>
            </w:pPr>
            <w:r>
              <w:rPr>
                <w:rFonts w:hint="eastAsia" w:ascii="Times New Roman" w:hAnsi="Times New Roman" w:eastAsia="方正仿宋_GBK"/>
                <w:kern w:val="0"/>
                <w:sz w:val="24"/>
                <w:szCs w:val="24"/>
              </w:rPr>
              <w:t>③</w:t>
            </w:r>
            <w:r>
              <w:rPr>
                <w:rFonts w:hint="eastAsia" w:ascii="Times New Roman" w:hAnsi="Times New Roman" w:eastAsia="方正仿宋_GBK"/>
                <w:sz w:val="24"/>
                <w:szCs w:val="24"/>
              </w:rPr>
              <w:t>依托“大数据</w:t>
            </w:r>
            <w:r>
              <w:rPr>
                <w:rFonts w:ascii="Times New Roman" w:hAnsi="Times New Roman" w:eastAsia="方正仿宋_GBK"/>
                <w:sz w:val="24"/>
                <w:szCs w:val="24"/>
              </w:rPr>
              <w:t>+</w:t>
            </w:r>
            <w:r>
              <w:rPr>
                <w:rFonts w:hint="eastAsia" w:ascii="Times New Roman" w:hAnsi="Times New Roman" w:eastAsia="方正仿宋_GBK"/>
                <w:sz w:val="24"/>
                <w:szCs w:val="24"/>
              </w:rPr>
              <w:t>业务</w:t>
            </w:r>
            <w:r>
              <w:rPr>
                <w:rFonts w:ascii="Times New Roman" w:hAnsi="Times New Roman" w:eastAsia="方正仿宋_GBK"/>
                <w:sz w:val="24"/>
                <w:szCs w:val="24"/>
              </w:rPr>
              <w:t>+</w:t>
            </w:r>
            <w:r>
              <w:rPr>
                <w:rFonts w:hint="eastAsia" w:ascii="Times New Roman" w:hAnsi="Times New Roman" w:eastAsia="方正仿宋_GBK"/>
                <w:sz w:val="24"/>
                <w:szCs w:val="24"/>
              </w:rPr>
              <w:t>机制”，开发建成“智安铁路”、“智安社区”信息平台，推动实现“云数据”管理与数据分析应用，从被动应对向事前防范转型升级。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91</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深化重点领域改革</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全面完成国企改革三年行动任务，整合资源、系统重组，完善现代企业制度，健全薪酬考核体系，提高资产运营效益，加快向市场化转型，提高企业核心竞争力</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区国资委</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区属国有企业</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企业改革领导小组</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成员单位</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沙坪坝区国资国企系统完成了沙兴集团公司组建，成立重庆沙磁文旅公司，不断优化重组整合企业主营业务；将党的领导充分融入公司治理各环节，完善法人治理结构，不断建立健全现代企业制度；开展经理层成员任期制和契约化管理，修订完善区属国有企业工资总额管理办法、企业负责人薪酬管理办法和国有重点企业经营业绩考核管理办法，合理拉开干好干差的差距；优化资源配置，将优良资产资源等配置给区属国有重点企业进行市场化运营；截</w:t>
            </w:r>
            <w:r>
              <w:rPr>
                <w:rFonts w:hint="eastAsia" w:ascii="Times New Roman" w:hAnsi="Times New Roman" w:eastAsia="方正仿宋_GBK"/>
                <w:kern w:val="0"/>
                <w:sz w:val="24"/>
                <w:szCs w:val="24"/>
                <w:lang w:eastAsia="zh-CN"/>
              </w:rPr>
              <w:t>至</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年，已完成全部</w:t>
            </w:r>
            <w:r>
              <w:rPr>
                <w:rFonts w:ascii="Times New Roman" w:hAnsi="Times New Roman" w:eastAsia="方正仿宋_GBK"/>
                <w:kern w:val="0"/>
                <w:sz w:val="24"/>
                <w:szCs w:val="24"/>
              </w:rPr>
              <w:t>35</w:t>
            </w:r>
            <w:r>
              <w:rPr>
                <w:rFonts w:hint="eastAsia" w:ascii="Times New Roman" w:hAnsi="Times New Roman" w:eastAsia="方正仿宋_GBK"/>
                <w:kern w:val="0"/>
                <w:sz w:val="24"/>
                <w:szCs w:val="24"/>
              </w:rPr>
              <w:t>项改革任务，完成率达</w:t>
            </w:r>
            <w:r>
              <w:rPr>
                <w:rFonts w:ascii="Times New Roman" w:hAnsi="Times New Roman" w:eastAsia="方正仿宋_GBK"/>
                <w:kern w:val="0"/>
                <w:sz w:val="24"/>
                <w:szCs w:val="24"/>
              </w:rPr>
              <w:t>100%</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92</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深入开展“十项全面清理”，积极化解存量债务，确保不发生系统性、区域性金融风险</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（区金融办）</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区住房城乡建委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（区征收中心）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区国资委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区机关事务局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区征地事务中心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（区土储中心）</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区规划自然资源局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区市场监管局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区税务局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color w:val="000000" w:themeColor="text1"/>
                <w:kern w:val="0"/>
                <w:sz w:val="24"/>
                <w:szCs w:val="24"/>
                <w14:textFill>
                  <w14:solidFill>
                    <w14:schemeClr w14:val="tx1"/>
                  </w14:solidFill>
                </w14:textFill>
              </w:rPr>
            </w:pPr>
            <w:r>
              <w:rPr>
                <w:rFonts w:hint="eastAsia" w:ascii="Times New Roman" w:hAnsi="Times New Roman" w:eastAsia="方正仿宋_GBK"/>
                <w:kern w:val="0"/>
                <w:sz w:val="24"/>
                <w:szCs w:val="24"/>
              </w:rPr>
              <w:t>①</w:t>
            </w:r>
            <w:r>
              <w:rPr>
                <w:rFonts w:hint="eastAsia" w:ascii="Times New Roman" w:hAnsi="Times New Roman" w:eastAsia="方正仿宋_GBK"/>
                <w:color w:val="000000" w:themeColor="text1"/>
                <w:kern w:val="0"/>
                <w:sz w:val="24"/>
                <w:szCs w:val="24"/>
                <w14:textFill>
                  <w14:solidFill>
                    <w14:schemeClr w14:val="tx1"/>
                  </w14:solidFill>
                </w14:textFill>
              </w:rPr>
              <w:t>通过资产确权、提升低效资产运营效率等方式盘活闲置资产及闲置土地，完成产权办理</w:t>
            </w:r>
            <w:r>
              <w:rPr>
                <w:rFonts w:ascii="Times New Roman" w:hAnsi="Times New Roman" w:eastAsia="方正仿宋_GBK"/>
                <w:color w:val="000000" w:themeColor="text1"/>
                <w:kern w:val="0"/>
                <w:sz w:val="24"/>
                <w:szCs w:val="24"/>
                <w14:textFill>
                  <w14:solidFill>
                    <w14:schemeClr w14:val="tx1"/>
                  </w14:solidFill>
                </w14:textFill>
              </w:rPr>
              <w:t>6.66</w:t>
            </w:r>
            <w:r>
              <w:rPr>
                <w:rFonts w:hint="eastAsia" w:ascii="Times New Roman" w:hAnsi="Times New Roman" w:eastAsia="方正仿宋_GBK"/>
                <w:color w:val="000000" w:themeColor="text1"/>
                <w:kern w:val="0"/>
                <w:sz w:val="24"/>
                <w:szCs w:val="24"/>
                <w14:textFill>
                  <w14:solidFill>
                    <w14:schemeClr w14:val="tx1"/>
                  </w14:solidFill>
                </w14:textFill>
              </w:rPr>
              <w:t>万平方米，预估价值</w:t>
            </w:r>
            <w:r>
              <w:rPr>
                <w:rFonts w:ascii="Times New Roman" w:hAnsi="Times New Roman" w:eastAsia="方正仿宋_GBK"/>
                <w:color w:val="000000" w:themeColor="text1"/>
                <w:kern w:val="0"/>
                <w:sz w:val="24"/>
                <w:szCs w:val="24"/>
                <w14:textFill>
                  <w14:solidFill>
                    <w14:schemeClr w14:val="tx1"/>
                  </w14:solidFill>
                </w14:textFill>
              </w:rPr>
              <w:t>8.38</w:t>
            </w:r>
            <w:r>
              <w:rPr>
                <w:rFonts w:hint="eastAsia" w:ascii="Times New Roman" w:hAnsi="Times New Roman" w:eastAsia="方正仿宋_GBK"/>
                <w:color w:val="000000" w:themeColor="text1"/>
                <w:kern w:val="0"/>
                <w:sz w:val="24"/>
                <w:szCs w:val="24"/>
                <w14:textFill>
                  <w14:solidFill>
                    <w14:schemeClr w14:val="tx1"/>
                  </w14:solidFill>
                </w14:textFill>
              </w:rPr>
              <w:t>亿元；完成闲置房屋招租</w:t>
            </w:r>
            <w:r>
              <w:rPr>
                <w:rFonts w:ascii="Times New Roman" w:hAnsi="Times New Roman" w:eastAsia="方正仿宋_GBK"/>
                <w:color w:val="000000" w:themeColor="text1"/>
                <w:kern w:val="0"/>
                <w:sz w:val="24"/>
                <w:szCs w:val="24"/>
                <w14:textFill>
                  <w14:solidFill>
                    <w14:schemeClr w14:val="tx1"/>
                  </w14:solidFill>
                </w14:textFill>
              </w:rPr>
              <w:t>79.3</w:t>
            </w:r>
            <w:r>
              <w:rPr>
                <w:rFonts w:hint="eastAsia" w:ascii="Times New Roman" w:hAnsi="Times New Roman" w:eastAsia="方正仿宋_GBK"/>
                <w:color w:val="000000" w:themeColor="text1"/>
                <w:kern w:val="0"/>
                <w:sz w:val="24"/>
                <w:szCs w:val="24"/>
                <w14:textFill>
                  <w14:solidFill>
                    <w14:schemeClr w14:val="tx1"/>
                  </w14:solidFill>
                </w14:textFill>
              </w:rPr>
              <w:t>万㎡，增收</w:t>
            </w:r>
            <w:r>
              <w:rPr>
                <w:rFonts w:ascii="Times New Roman" w:hAnsi="Times New Roman" w:eastAsia="方正仿宋_GBK"/>
                <w:color w:val="000000" w:themeColor="text1"/>
                <w:kern w:val="0"/>
                <w:sz w:val="24"/>
                <w:szCs w:val="24"/>
                <w14:textFill>
                  <w14:solidFill>
                    <w14:schemeClr w14:val="tx1"/>
                  </w14:solidFill>
                </w14:textFill>
              </w:rPr>
              <w:t>1.3</w:t>
            </w:r>
            <w:r>
              <w:rPr>
                <w:rFonts w:hint="eastAsia" w:ascii="Times New Roman" w:hAnsi="Times New Roman" w:eastAsia="方正仿宋_GBK"/>
                <w:color w:val="000000" w:themeColor="text1"/>
                <w:kern w:val="0"/>
                <w:sz w:val="24"/>
                <w:szCs w:val="24"/>
                <w14:textFill>
                  <w14:solidFill>
                    <w14:schemeClr w14:val="tx1"/>
                  </w14:solidFill>
                </w14:textFill>
              </w:rPr>
              <w:t>亿元</w:t>
            </w:r>
            <w:r>
              <w:rPr>
                <w:rFonts w:ascii="Times New Roman" w:hAnsi="Times New Roman" w:eastAsia="方正仿宋_GBK"/>
                <w:color w:val="000000" w:themeColor="text1"/>
                <w:kern w:val="0"/>
                <w:sz w:val="24"/>
                <w:szCs w:val="24"/>
                <w14:textFill>
                  <w14:solidFill>
                    <w14:schemeClr w14:val="tx1"/>
                  </w14:solidFill>
                </w14:textFill>
              </w:rPr>
              <w:t>/</w:t>
            </w:r>
            <w:r>
              <w:rPr>
                <w:rFonts w:hint="eastAsia" w:ascii="Times New Roman" w:hAnsi="Times New Roman" w:eastAsia="方正仿宋_GBK"/>
                <w:color w:val="000000" w:themeColor="text1"/>
                <w:kern w:val="0"/>
                <w:sz w:val="24"/>
                <w:szCs w:val="24"/>
                <w14:textFill>
                  <w14:solidFill>
                    <w14:schemeClr w14:val="tx1"/>
                  </w14:solidFill>
                </w14:textFill>
              </w:rPr>
              <w:t>年。</w:t>
            </w:r>
          </w:p>
          <w:p>
            <w:pPr>
              <w:widowControl/>
              <w:spacing w:line="280" w:lineRule="exact"/>
              <w:rPr>
                <w:rFonts w:ascii="Times New Roman" w:hAnsi="Times New Roman" w:eastAsia="方正仿宋_GBK"/>
                <w:color w:val="000000" w:themeColor="text1"/>
                <w:kern w:val="0"/>
                <w:sz w:val="24"/>
                <w:szCs w:val="24"/>
                <w14:textFill>
                  <w14:solidFill>
                    <w14:schemeClr w14:val="tx1"/>
                  </w14:solidFill>
                </w14:textFill>
              </w:rPr>
            </w:pPr>
            <w:r>
              <w:rPr>
                <w:rFonts w:hint="eastAsia" w:ascii="Times New Roman" w:hAnsi="Times New Roman" w:eastAsia="方正仿宋_GBK"/>
                <w:kern w:val="0"/>
                <w:sz w:val="24"/>
                <w:szCs w:val="24"/>
              </w:rPr>
              <w:t>②</w:t>
            </w:r>
            <w:r>
              <w:rPr>
                <w:rFonts w:hint="eastAsia" w:ascii="Times New Roman" w:hAnsi="Times New Roman" w:eastAsia="方正仿宋_GBK"/>
                <w:color w:val="000000" w:themeColor="text1"/>
                <w:kern w:val="0"/>
                <w:sz w:val="24"/>
                <w:szCs w:val="24"/>
                <w14:textFill>
                  <w14:solidFill>
                    <w14:schemeClr w14:val="tx1"/>
                  </w14:solidFill>
                </w14:textFill>
              </w:rPr>
              <w:t>通过盘活停车位、充电桩特许经营权实现非税收入</w:t>
            </w:r>
            <w:r>
              <w:rPr>
                <w:rFonts w:ascii="Times New Roman" w:hAnsi="Times New Roman" w:eastAsia="方正仿宋_GBK"/>
                <w:color w:val="000000" w:themeColor="text1"/>
                <w:kern w:val="0"/>
                <w:sz w:val="24"/>
                <w:szCs w:val="24"/>
                <w14:textFill>
                  <w14:solidFill>
                    <w14:schemeClr w14:val="tx1"/>
                  </w14:solidFill>
                </w14:textFill>
              </w:rPr>
              <w:t>12</w:t>
            </w:r>
            <w:r>
              <w:rPr>
                <w:rFonts w:hint="eastAsia" w:ascii="Times New Roman" w:hAnsi="Times New Roman" w:eastAsia="方正仿宋_GBK"/>
                <w:color w:val="000000" w:themeColor="text1"/>
                <w:kern w:val="0"/>
                <w:sz w:val="24"/>
                <w:szCs w:val="24"/>
                <w14:textFill>
                  <w14:solidFill>
                    <w14:schemeClr w14:val="tx1"/>
                  </w14:solidFill>
                </w14:textFill>
              </w:rPr>
              <w:t>亿元。通过设立台账、分类催收、滚动更新，全年累计收回市级平台应承担债务</w:t>
            </w:r>
            <w:r>
              <w:rPr>
                <w:rFonts w:ascii="Times New Roman" w:hAnsi="Times New Roman" w:eastAsia="方正仿宋_GBK"/>
                <w:color w:val="000000" w:themeColor="text1"/>
                <w:kern w:val="0"/>
                <w:sz w:val="24"/>
                <w:szCs w:val="24"/>
                <w14:textFill>
                  <w14:solidFill>
                    <w14:schemeClr w14:val="tx1"/>
                  </w14:solidFill>
                </w14:textFill>
              </w:rPr>
              <w:t>6.57</w:t>
            </w:r>
            <w:r>
              <w:rPr>
                <w:rFonts w:hint="eastAsia" w:ascii="Times New Roman" w:hAnsi="Times New Roman" w:eastAsia="方正仿宋_GBK"/>
                <w:color w:val="000000" w:themeColor="text1"/>
                <w:kern w:val="0"/>
                <w:sz w:val="24"/>
                <w:szCs w:val="24"/>
                <w14:textFill>
                  <w14:solidFill>
                    <w14:schemeClr w14:val="tx1"/>
                  </w14:solidFill>
                </w14:textFill>
              </w:rPr>
              <w:t>亿元，收回国有企业应收债权</w:t>
            </w:r>
            <w:r>
              <w:rPr>
                <w:rFonts w:ascii="Times New Roman" w:hAnsi="Times New Roman" w:eastAsia="方正仿宋_GBK"/>
                <w:color w:val="000000" w:themeColor="text1"/>
                <w:kern w:val="0"/>
                <w:sz w:val="24"/>
                <w:szCs w:val="24"/>
                <w14:textFill>
                  <w14:solidFill>
                    <w14:schemeClr w14:val="tx1"/>
                  </w14:solidFill>
                </w14:textFill>
              </w:rPr>
              <w:t>0.88</w:t>
            </w:r>
            <w:r>
              <w:rPr>
                <w:rFonts w:hint="eastAsia" w:ascii="Times New Roman" w:hAnsi="Times New Roman" w:eastAsia="方正仿宋_GBK"/>
                <w:color w:val="000000" w:themeColor="text1"/>
                <w:kern w:val="0"/>
                <w:sz w:val="24"/>
                <w:szCs w:val="24"/>
                <w14:textFill>
                  <w14:solidFill>
                    <w14:schemeClr w14:val="tx1"/>
                  </w14:solidFill>
                </w14:textFill>
              </w:rPr>
              <w:t>亿元。</w:t>
            </w:r>
          </w:p>
          <w:p>
            <w:pPr>
              <w:widowControl/>
              <w:spacing w:line="280" w:lineRule="exact"/>
              <w:rPr>
                <w:rFonts w:ascii="Times New Roman" w:hAnsi="Times New Roman" w:eastAsia="方正仿宋_GBK"/>
                <w:color w:val="000000" w:themeColor="text1"/>
                <w:kern w:val="0"/>
                <w:sz w:val="24"/>
                <w:szCs w:val="24"/>
                <w14:textFill>
                  <w14:solidFill>
                    <w14:schemeClr w14:val="tx1"/>
                  </w14:solidFill>
                </w14:textFill>
              </w:rPr>
            </w:pPr>
            <w:r>
              <w:rPr>
                <w:rFonts w:hint="eastAsia" w:ascii="Times New Roman" w:hAnsi="Times New Roman" w:eastAsia="方正仿宋_GBK"/>
                <w:kern w:val="0"/>
                <w:sz w:val="24"/>
                <w:szCs w:val="24"/>
              </w:rPr>
              <w:t>③</w:t>
            </w:r>
            <w:r>
              <w:rPr>
                <w:rFonts w:hint="eastAsia" w:ascii="Times New Roman" w:hAnsi="Times New Roman" w:eastAsia="方正仿宋_GBK"/>
                <w:color w:val="000000" w:themeColor="text1"/>
                <w:kern w:val="0"/>
                <w:sz w:val="24"/>
                <w:szCs w:val="24"/>
                <w14:textFill>
                  <w14:solidFill>
                    <w14:schemeClr w14:val="tx1"/>
                  </w14:solidFill>
                </w14:textFill>
              </w:rPr>
              <w:t>争取国家审批政策性开发性金融工具（基金）项目</w:t>
            </w:r>
            <w:r>
              <w:rPr>
                <w:rFonts w:ascii="Times New Roman" w:hAnsi="Times New Roman" w:eastAsia="方正仿宋_GBK"/>
                <w:color w:val="000000" w:themeColor="text1"/>
                <w:kern w:val="0"/>
                <w:sz w:val="24"/>
                <w:szCs w:val="24"/>
                <w14:textFill>
                  <w14:solidFill>
                    <w14:schemeClr w14:val="tx1"/>
                  </w14:solidFill>
                </w14:textFill>
              </w:rPr>
              <w:t>4</w:t>
            </w:r>
            <w:r>
              <w:rPr>
                <w:rFonts w:hint="eastAsia" w:ascii="Times New Roman" w:hAnsi="Times New Roman" w:eastAsia="方正仿宋_GBK"/>
                <w:color w:val="000000" w:themeColor="text1"/>
                <w:kern w:val="0"/>
                <w:sz w:val="24"/>
                <w:szCs w:val="24"/>
                <w14:textFill>
                  <w14:solidFill>
                    <w14:schemeClr w14:val="tx1"/>
                  </w14:solidFill>
                </w14:textFill>
              </w:rPr>
              <w:t>个，成功上账</w:t>
            </w:r>
            <w:r>
              <w:rPr>
                <w:rFonts w:ascii="Times New Roman" w:hAnsi="Times New Roman" w:eastAsia="方正仿宋_GBK"/>
                <w:color w:val="000000" w:themeColor="text1"/>
                <w:kern w:val="0"/>
                <w:sz w:val="24"/>
                <w:szCs w:val="24"/>
                <w14:textFill>
                  <w14:solidFill>
                    <w14:schemeClr w14:val="tx1"/>
                  </w14:solidFill>
                </w14:textFill>
              </w:rPr>
              <w:t>1</w:t>
            </w:r>
            <w:r>
              <w:rPr>
                <w:rFonts w:hint="eastAsia" w:ascii="Times New Roman" w:hAnsi="Times New Roman" w:eastAsia="方正仿宋_GBK"/>
                <w:color w:val="000000" w:themeColor="text1"/>
                <w:kern w:val="0"/>
                <w:sz w:val="24"/>
                <w:szCs w:val="24"/>
                <w14:textFill>
                  <w14:solidFill>
                    <w14:schemeClr w14:val="tx1"/>
                  </w14:solidFill>
                </w14:textFill>
              </w:rPr>
              <w:t>个，约</w:t>
            </w:r>
            <w:r>
              <w:rPr>
                <w:rFonts w:ascii="Times New Roman" w:hAnsi="Times New Roman" w:eastAsia="方正仿宋_GBK"/>
                <w:color w:val="000000" w:themeColor="text1"/>
                <w:kern w:val="0"/>
                <w:sz w:val="24"/>
                <w:szCs w:val="24"/>
                <w14:textFill>
                  <w14:solidFill>
                    <w14:schemeClr w14:val="tx1"/>
                  </w14:solidFill>
                </w14:textFill>
              </w:rPr>
              <w:t>2.5</w:t>
            </w:r>
            <w:r>
              <w:rPr>
                <w:rFonts w:hint="eastAsia" w:ascii="Times New Roman" w:hAnsi="Times New Roman" w:eastAsia="方正仿宋_GBK"/>
                <w:color w:val="000000" w:themeColor="text1"/>
                <w:kern w:val="0"/>
                <w:sz w:val="24"/>
                <w:szCs w:val="24"/>
                <w14:textFill>
                  <w14:solidFill>
                    <w14:schemeClr w14:val="tx1"/>
                  </w14:solidFill>
                </w14:textFill>
              </w:rPr>
              <w:t>亿元。</w:t>
            </w:r>
          </w:p>
          <w:p>
            <w:pPr>
              <w:widowControl/>
              <w:spacing w:line="280" w:lineRule="exact"/>
              <w:rPr>
                <w:rFonts w:ascii="Times New Roman" w:hAnsi="Times New Roman" w:eastAsia="方正仿宋_GBK"/>
                <w:kern w:val="0"/>
                <w:sz w:val="24"/>
                <w:szCs w:val="24"/>
              </w:rPr>
            </w:pPr>
            <w:r>
              <w:rPr>
                <w:rFonts w:ascii="Times New Roman" w:hAnsi="Times New Roman" w:eastAsia="方正仿宋_GBK"/>
                <w:color w:val="000000" w:themeColor="text1"/>
                <w:kern w:val="0"/>
                <w:sz w:val="24"/>
                <w:szCs w:val="24"/>
                <w14:textFill>
                  <w14:solidFill>
                    <w14:schemeClr w14:val="tx1"/>
                  </w14:solidFill>
                </w14:textFill>
              </w:rPr>
              <w:fldChar w:fldCharType="begin"/>
            </w:r>
            <w:r>
              <w:rPr>
                <w:rFonts w:ascii="Times New Roman" w:hAnsi="Times New Roman" w:eastAsia="方正仿宋_GBK"/>
                <w:color w:val="000000" w:themeColor="text1"/>
                <w:kern w:val="0"/>
                <w:sz w:val="24"/>
                <w:szCs w:val="24"/>
                <w14:textFill>
                  <w14:solidFill>
                    <w14:schemeClr w14:val="tx1"/>
                  </w14:solidFill>
                </w14:textFill>
              </w:rPr>
              <w:instrText xml:space="preserve"> </w:instrText>
            </w:r>
            <w:r>
              <w:rPr>
                <w:rFonts w:hint="eastAsia" w:ascii="Times New Roman" w:hAnsi="Times New Roman" w:eastAsia="方正仿宋_GBK"/>
                <w:color w:val="000000" w:themeColor="text1"/>
                <w:kern w:val="0"/>
                <w:sz w:val="24"/>
                <w:szCs w:val="24"/>
                <w14:textFill>
                  <w14:solidFill>
                    <w14:schemeClr w14:val="tx1"/>
                  </w14:solidFill>
                </w14:textFill>
              </w:rPr>
              <w:instrText xml:space="preserve">= 4 \* GB3</w:instrText>
            </w:r>
            <w:r>
              <w:rPr>
                <w:rFonts w:ascii="Times New Roman" w:hAnsi="Times New Roman" w:eastAsia="方正仿宋_GBK"/>
                <w:color w:val="000000" w:themeColor="text1"/>
                <w:kern w:val="0"/>
                <w:sz w:val="24"/>
                <w:szCs w:val="24"/>
                <w14:textFill>
                  <w14:solidFill>
                    <w14:schemeClr w14:val="tx1"/>
                  </w14:solidFill>
                </w14:textFill>
              </w:rPr>
              <w:instrText xml:space="preserve"> </w:instrText>
            </w:r>
            <w:r>
              <w:rPr>
                <w:rFonts w:ascii="Times New Roman" w:hAnsi="Times New Roman" w:eastAsia="方正仿宋_GBK"/>
                <w:color w:val="000000" w:themeColor="text1"/>
                <w:kern w:val="0"/>
                <w:sz w:val="24"/>
                <w:szCs w:val="24"/>
                <w14:textFill>
                  <w14:solidFill>
                    <w14:schemeClr w14:val="tx1"/>
                  </w14:solidFill>
                </w14:textFill>
              </w:rPr>
              <w:fldChar w:fldCharType="separate"/>
            </w:r>
            <w:r>
              <w:rPr>
                <w:rFonts w:hint="eastAsia" w:ascii="Times New Roman" w:hAnsi="Times New Roman" w:eastAsia="方正仿宋_GBK"/>
                <w:color w:val="000000" w:themeColor="text1"/>
                <w:kern w:val="0"/>
                <w:sz w:val="24"/>
                <w:szCs w:val="24"/>
                <w14:textFill>
                  <w14:solidFill>
                    <w14:schemeClr w14:val="tx1"/>
                  </w14:solidFill>
                </w14:textFill>
              </w:rPr>
              <w:t>④</w:t>
            </w:r>
            <w:r>
              <w:rPr>
                <w:rFonts w:ascii="Times New Roman" w:hAnsi="Times New Roman" w:eastAsia="方正仿宋_GBK"/>
                <w:color w:val="000000" w:themeColor="text1"/>
                <w:kern w:val="0"/>
                <w:sz w:val="24"/>
                <w:szCs w:val="24"/>
                <w14:textFill>
                  <w14:solidFill>
                    <w14:schemeClr w14:val="tx1"/>
                  </w14:solidFill>
                </w14:textFill>
              </w:rPr>
              <w:fldChar w:fldCharType="end"/>
            </w:r>
            <w:r>
              <w:rPr>
                <w:rFonts w:hint="eastAsia" w:ascii="Times New Roman" w:hAnsi="Times New Roman" w:eastAsia="方正仿宋_GBK"/>
                <w:color w:val="000000" w:themeColor="text1"/>
                <w:kern w:val="0"/>
                <w:sz w:val="24"/>
                <w:szCs w:val="24"/>
                <w14:textFill>
                  <w14:solidFill>
                    <w14:schemeClr w14:val="tx1"/>
                  </w14:solidFill>
                </w14:textFill>
              </w:rPr>
              <w:t>清理欠缴税款入库</w:t>
            </w:r>
            <w:r>
              <w:rPr>
                <w:rFonts w:ascii="Times New Roman" w:hAnsi="Times New Roman" w:eastAsia="方正仿宋_GBK"/>
                <w:color w:val="000000" w:themeColor="text1"/>
                <w:kern w:val="0"/>
                <w:sz w:val="24"/>
                <w:szCs w:val="24"/>
                <w14:textFill>
                  <w14:solidFill>
                    <w14:schemeClr w14:val="tx1"/>
                  </w14:solidFill>
                </w14:textFill>
              </w:rPr>
              <w:t>2.66</w:t>
            </w:r>
            <w:r>
              <w:rPr>
                <w:rFonts w:hint="eastAsia" w:ascii="Times New Roman" w:hAnsi="Times New Roman" w:eastAsia="方正仿宋_GBK"/>
                <w:color w:val="000000" w:themeColor="text1"/>
                <w:kern w:val="0"/>
                <w:sz w:val="24"/>
                <w:szCs w:val="24"/>
                <w14:textFill>
                  <w14:solidFill>
                    <w14:schemeClr w14:val="tx1"/>
                  </w14:solidFill>
                </w14:textFill>
              </w:rPr>
              <w:t>亿元。积极化解存量隐性债务，</w:t>
            </w:r>
            <w:r>
              <w:rPr>
                <w:rFonts w:ascii="Times New Roman" w:hAnsi="Times New Roman" w:eastAsia="方正仿宋_GBK"/>
                <w:color w:val="000000" w:themeColor="text1"/>
                <w:kern w:val="0"/>
                <w:sz w:val="24"/>
                <w:szCs w:val="24"/>
                <w14:textFill>
                  <w14:solidFill>
                    <w14:schemeClr w14:val="tx1"/>
                  </w14:solidFill>
                </w14:textFill>
              </w:rPr>
              <w:t>2022</w:t>
            </w:r>
            <w:r>
              <w:rPr>
                <w:rFonts w:hint="eastAsia" w:ascii="Times New Roman" w:hAnsi="Times New Roman" w:eastAsia="方正仿宋_GBK"/>
                <w:color w:val="000000" w:themeColor="text1"/>
                <w:kern w:val="0"/>
                <w:sz w:val="24"/>
                <w:szCs w:val="24"/>
                <w14:textFill>
                  <w14:solidFill>
                    <w14:schemeClr w14:val="tx1"/>
                  </w14:solidFill>
                </w14:textFill>
              </w:rPr>
              <w:t>年未发生系统性、区域性金融风险。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93</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打造卓越营商环境</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深化“放管服”改革，强化“渝快办”平台建设，一窗综办、一网通办达90%以上</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各行政审批窗口单位</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ascii="Times New Roman" w:hAnsi="Times New Roman" w:eastAsia="方正仿宋_GBK"/>
                <w:color w:val="000000" w:themeColor="text1"/>
                <w:kern w:val="0"/>
                <w:sz w:val="24"/>
                <w:szCs w:val="24"/>
                <w14:textFill>
                  <w14:solidFill>
                    <w14:schemeClr w14:val="tx1"/>
                  </w14:solidFill>
                </w14:textFill>
              </w:rPr>
              <w:t>2022</w:t>
            </w:r>
            <w:r>
              <w:rPr>
                <w:rFonts w:hint="eastAsia" w:ascii="Times New Roman" w:hAnsi="Times New Roman" w:eastAsia="方正仿宋_GBK"/>
                <w:color w:val="000000" w:themeColor="text1"/>
                <w:kern w:val="0"/>
                <w:sz w:val="24"/>
                <w:szCs w:val="24"/>
                <w14:textFill>
                  <w14:solidFill>
                    <w14:schemeClr w14:val="tx1"/>
                  </w14:solidFill>
                </w14:textFill>
              </w:rPr>
              <w:t>年依申请办理类网上可办事项占比</w:t>
            </w:r>
            <w:r>
              <w:rPr>
                <w:rFonts w:ascii="Times New Roman" w:hAnsi="Times New Roman" w:eastAsia="方正仿宋_GBK"/>
                <w:color w:val="000000" w:themeColor="text1"/>
                <w:kern w:val="0"/>
                <w:sz w:val="24"/>
                <w:szCs w:val="24"/>
                <w14:textFill>
                  <w14:solidFill>
                    <w14:schemeClr w14:val="tx1"/>
                  </w14:solidFill>
                </w14:textFill>
              </w:rPr>
              <w:t>92.78%</w:t>
            </w:r>
            <w:r>
              <w:rPr>
                <w:rFonts w:hint="eastAsia" w:ascii="Times New Roman" w:hAnsi="Times New Roman" w:eastAsia="方正仿宋_GBK"/>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94</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全面推行“一件事一次办”，制定“零跑腿”清单，推进“四零审批”“智能秒办”，全面提升服务便利化水平</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各行政审批窗口单位</w:t>
            </w:r>
          </w:p>
        </w:tc>
        <w:tc>
          <w:tcPr>
            <w:tcW w:w="9591" w:type="dxa"/>
            <w:tcBorders>
              <w:top w:val="single" w:color="auto" w:sz="4" w:space="0"/>
              <w:left w:val="single" w:color="auto" w:sz="4" w:space="0"/>
              <w:bottom w:val="single" w:color="auto" w:sz="4" w:space="0"/>
              <w:right w:val="single" w:color="auto" w:sz="4" w:space="0"/>
            </w:tcBorders>
            <w:vAlign w:val="center"/>
          </w:tcPr>
          <w:p>
            <w:r>
              <w:rPr>
                <w:rFonts w:ascii="Times New Roman" w:hAnsi="Times New Roman" w:eastAsia="方正仿宋_GBK"/>
                <w:color w:val="000000" w:themeColor="text1"/>
                <w:kern w:val="0"/>
                <w:sz w:val="24"/>
                <w:szCs w:val="24"/>
                <w14:textFill>
                  <w14:solidFill>
                    <w14:schemeClr w14:val="tx1"/>
                  </w14:solidFill>
                </w14:textFill>
              </w:rPr>
              <w:t>2022</w:t>
            </w:r>
            <w:r>
              <w:rPr>
                <w:rFonts w:hint="eastAsia" w:ascii="Times New Roman" w:hAnsi="Times New Roman" w:eastAsia="方正仿宋_GBK"/>
                <w:color w:val="000000" w:themeColor="text1"/>
                <w:kern w:val="0"/>
                <w:sz w:val="24"/>
                <w:szCs w:val="24"/>
                <w14:textFill>
                  <w14:solidFill>
                    <w14:schemeClr w14:val="tx1"/>
                  </w14:solidFill>
                </w14:textFill>
              </w:rPr>
              <w:t>年行政许可事项最多跑一次事项占比</w:t>
            </w:r>
            <w:r>
              <w:rPr>
                <w:rFonts w:ascii="Times New Roman" w:hAnsi="Times New Roman" w:eastAsia="方正仿宋_GBK"/>
                <w:color w:val="000000" w:themeColor="text1"/>
                <w:kern w:val="0"/>
                <w:sz w:val="24"/>
                <w:szCs w:val="24"/>
                <w14:textFill>
                  <w14:solidFill>
                    <w14:schemeClr w14:val="tx1"/>
                  </w14:solidFill>
                </w14:textFill>
              </w:rPr>
              <w:t>99.57%</w:t>
            </w:r>
            <w:r>
              <w:rPr>
                <w:rFonts w:hint="eastAsia" w:ascii="Times New Roman" w:hAnsi="Times New Roman" w:eastAsia="方正仿宋_GBK"/>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95</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新增市场主体2万户</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区市场监管局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区属国有重点企业</w:t>
            </w:r>
          </w:p>
        </w:tc>
        <w:tc>
          <w:tcPr>
            <w:tcW w:w="9591" w:type="dxa"/>
            <w:tcBorders>
              <w:top w:val="single" w:color="auto" w:sz="4" w:space="0"/>
              <w:left w:val="single" w:color="auto" w:sz="4" w:space="0"/>
              <w:bottom w:val="single" w:color="auto" w:sz="4" w:space="0"/>
              <w:right w:val="single" w:color="auto" w:sz="4" w:space="0"/>
            </w:tcBorders>
            <w:vAlign w:val="center"/>
          </w:tcPr>
          <w:p>
            <w:r>
              <w:rPr>
                <w:rFonts w:ascii="Times New Roman" w:hAnsi="Times New Roman" w:eastAsia="方正仿宋_GBK"/>
                <w:color w:val="000000" w:themeColor="text1"/>
                <w:kern w:val="0"/>
                <w:sz w:val="24"/>
                <w:szCs w:val="24"/>
                <w14:textFill>
                  <w14:solidFill>
                    <w14:schemeClr w14:val="tx1"/>
                  </w14:solidFill>
                </w14:textFill>
              </w:rPr>
              <w:t>2022</w:t>
            </w:r>
            <w:r>
              <w:rPr>
                <w:rFonts w:hint="eastAsia" w:ascii="Times New Roman" w:hAnsi="Times New Roman" w:eastAsia="方正仿宋_GBK"/>
                <w:color w:val="000000" w:themeColor="text1"/>
                <w:kern w:val="0"/>
                <w:sz w:val="24"/>
                <w:szCs w:val="24"/>
                <w14:textFill>
                  <w14:solidFill>
                    <w14:schemeClr w14:val="tx1"/>
                  </w14:solidFill>
                </w14:textFill>
              </w:rPr>
              <w:t>年，新增市场主体</w:t>
            </w:r>
            <w:r>
              <w:rPr>
                <w:rFonts w:ascii="Times New Roman" w:hAnsi="Times New Roman" w:eastAsia="方正仿宋_GBK"/>
                <w:color w:val="000000" w:themeColor="text1"/>
                <w:kern w:val="0"/>
                <w:sz w:val="24"/>
                <w:szCs w:val="24"/>
                <w14:textFill>
                  <w14:solidFill>
                    <w14:schemeClr w14:val="tx1"/>
                  </w14:solidFill>
                </w14:textFill>
              </w:rPr>
              <w:t>3</w:t>
            </w:r>
            <w:r>
              <w:rPr>
                <w:rFonts w:hint="eastAsia" w:ascii="Times New Roman" w:hAnsi="Times New Roman" w:eastAsia="方正仿宋_GBK"/>
                <w:color w:val="000000" w:themeColor="text1"/>
                <w:kern w:val="0"/>
                <w:sz w:val="24"/>
                <w:szCs w:val="24"/>
                <w14:textFill>
                  <w14:solidFill>
                    <w14:schemeClr w14:val="tx1"/>
                  </w14:solidFill>
                </w14:textFill>
              </w:rPr>
              <w:t>.2万户。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96</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开展“红岩助企服务”专项行动，设立营商环境观察员，切实解决企业难题</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（区营商办）</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区级有关部门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印发《持续营造国际一流营商环境的工作方案》《沙坪坝区贯彻落实〈重庆市营商环境创新试点实施方案〉首批改革事项清单任务分工方案》等文件</w:t>
            </w:r>
            <w:r>
              <w:rPr>
                <w:rFonts w:ascii="Times New Roman" w:hAnsi="Times New Roman" w:eastAsia="方正仿宋_GBK"/>
                <w:kern w:val="0"/>
                <w:sz w:val="24"/>
                <w:szCs w:val="24"/>
              </w:rPr>
              <w:t>4</w:t>
            </w:r>
            <w:r>
              <w:rPr>
                <w:rFonts w:hint="eastAsia" w:ascii="Times New Roman" w:hAnsi="Times New Roman" w:eastAsia="方正仿宋_GBK"/>
                <w:kern w:val="0"/>
                <w:sz w:val="24"/>
                <w:szCs w:val="24"/>
              </w:rPr>
              <w:t>个，发布</w:t>
            </w:r>
            <w:r>
              <w:rPr>
                <w:rFonts w:ascii="Times New Roman" w:hAnsi="Times New Roman" w:eastAsia="方正仿宋_GBK"/>
                <w:kern w:val="0"/>
                <w:sz w:val="24"/>
                <w:szCs w:val="24"/>
              </w:rPr>
              <w:t>81</w:t>
            </w:r>
            <w:r>
              <w:rPr>
                <w:rFonts w:hint="eastAsia" w:ascii="Times New Roman" w:hAnsi="Times New Roman" w:eastAsia="方正仿宋_GBK"/>
                <w:kern w:val="0"/>
                <w:sz w:val="24"/>
                <w:szCs w:val="24"/>
              </w:rPr>
              <w:t>项改革事项清单。通过提升政务服务效率，进一步缩短审批、提升各类环节服务等软环境。开展</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年度营商环境考核预演工作，按照《</w:t>
            </w:r>
            <w:r>
              <w:rPr>
                <w:rFonts w:ascii="Times New Roman" w:hAnsi="Times New Roman" w:eastAsia="方正仿宋_GBK"/>
                <w:kern w:val="0"/>
                <w:sz w:val="24"/>
                <w:szCs w:val="24"/>
              </w:rPr>
              <w:t>2021</w:t>
            </w:r>
            <w:r>
              <w:rPr>
                <w:rFonts w:hint="eastAsia" w:ascii="Times New Roman" w:hAnsi="Times New Roman" w:eastAsia="方正仿宋_GBK"/>
                <w:kern w:val="0"/>
                <w:sz w:val="24"/>
                <w:szCs w:val="24"/>
              </w:rPr>
              <w:t>年营商环境市级考核指标体系》，提前准备考核材料，提升</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年度营商环境指标完成质量。优化信用场景融资服务，助力市场主体纾企解困。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97</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激发民营经济活力</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全面落实“减税降费”等惠企政策</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区税务局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区财政局</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2022年，全力落实组合式税费支持政策，为企业减负和增加现金流21.5亿元。其中：累计办理增值税留抵退税11.3亿元；新增减税降费减免4.9亿元；累计办理制造业中小微企业缓缴税费金额3.5亿元；累计办理缓缴企业社会保险费1.9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98</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建成民营小微企业首贷续贷中心，积极发展普惠金融，常态化开展政银企对接，建立金融服务“直通车”</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（区金融办）</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区商务委</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color w:val="000000" w:themeColor="text1"/>
                <w:kern w:val="0"/>
                <w:sz w:val="24"/>
                <w:szCs w:val="24"/>
                <w14:textFill>
                  <w14:solidFill>
                    <w14:schemeClr w14:val="tx1"/>
                  </w14:solidFill>
                </w14:textFill>
              </w:rPr>
              <w:t>建成</w:t>
            </w:r>
            <w:r>
              <w:rPr>
                <w:rFonts w:ascii="Times New Roman" w:hAnsi="Times New Roman" w:eastAsia="方正仿宋_GBK"/>
                <w:color w:val="000000" w:themeColor="text1"/>
                <w:kern w:val="0"/>
                <w:sz w:val="24"/>
                <w:szCs w:val="24"/>
                <w14:textFill>
                  <w14:solidFill>
                    <w14:schemeClr w14:val="tx1"/>
                  </w14:solidFill>
                </w14:textFill>
              </w:rPr>
              <w:t>1</w:t>
            </w:r>
            <w:r>
              <w:rPr>
                <w:rFonts w:hint="eastAsia" w:ascii="Times New Roman" w:hAnsi="Times New Roman" w:eastAsia="方正仿宋_GBK"/>
                <w:color w:val="000000" w:themeColor="text1"/>
                <w:kern w:val="0"/>
                <w:sz w:val="24"/>
                <w:szCs w:val="24"/>
                <w14:textFill>
                  <w14:solidFill>
                    <w14:schemeClr w14:val="tx1"/>
                  </w14:solidFill>
                </w14:textFill>
              </w:rPr>
              <w:t>个民营小微企业首贷续贷中心、</w:t>
            </w:r>
            <w:r>
              <w:rPr>
                <w:rFonts w:ascii="Times New Roman" w:hAnsi="Times New Roman" w:eastAsia="方正仿宋_GBK"/>
                <w:color w:val="000000" w:themeColor="text1"/>
                <w:kern w:val="0"/>
                <w:sz w:val="24"/>
                <w:szCs w:val="24"/>
                <w14:textFill>
                  <w14:solidFill>
                    <w14:schemeClr w14:val="tx1"/>
                  </w14:solidFill>
                </w14:textFill>
              </w:rPr>
              <w:t>36</w:t>
            </w:r>
            <w:r>
              <w:rPr>
                <w:rFonts w:hint="eastAsia" w:ascii="Times New Roman" w:hAnsi="Times New Roman" w:eastAsia="方正仿宋_GBK"/>
                <w:color w:val="000000" w:themeColor="text1"/>
                <w:kern w:val="0"/>
                <w:sz w:val="24"/>
                <w:szCs w:val="24"/>
                <w14:textFill>
                  <w14:solidFill>
                    <w14:schemeClr w14:val="tx1"/>
                  </w14:solidFill>
                </w14:textFill>
              </w:rPr>
              <w:t>个金融服务港湾，积极发展普惠金融，共发放</w:t>
            </w:r>
            <w:r>
              <w:rPr>
                <w:rFonts w:ascii="Times New Roman" w:hAnsi="Times New Roman" w:eastAsia="方正仿宋_GBK"/>
                <w:color w:val="000000" w:themeColor="text1"/>
                <w:kern w:val="0"/>
                <w:sz w:val="24"/>
                <w:szCs w:val="24"/>
                <w14:textFill>
                  <w14:solidFill>
                    <w14:schemeClr w14:val="tx1"/>
                  </w14:solidFill>
                </w14:textFill>
              </w:rPr>
              <w:t>11527</w:t>
            </w:r>
            <w:r>
              <w:rPr>
                <w:rFonts w:hint="eastAsia" w:ascii="Times New Roman" w:hAnsi="Times New Roman" w:eastAsia="方正仿宋_GBK"/>
                <w:color w:val="000000" w:themeColor="text1"/>
                <w:kern w:val="0"/>
                <w:sz w:val="24"/>
                <w:szCs w:val="24"/>
                <w14:textFill>
                  <w14:solidFill>
                    <w14:schemeClr w14:val="tx1"/>
                  </w14:solidFill>
                </w14:textFill>
              </w:rPr>
              <w:t>笔中小微贷款，共计金额约</w:t>
            </w:r>
            <w:r>
              <w:rPr>
                <w:rFonts w:ascii="Times New Roman" w:hAnsi="Times New Roman" w:eastAsia="方正仿宋_GBK"/>
                <w:color w:val="000000" w:themeColor="text1"/>
                <w:kern w:val="0"/>
                <w:sz w:val="24"/>
                <w:szCs w:val="24"/>
                <w14:textFill>
                  <w14:solidFill>
                    <w14:schemeClr w14:val="tx1"/>
                  </w14:solidFill>
                </w14:textFill>
              </w:rPr>
              <w:t>100</w:t>
            </w:r>
            <w:r>
              <w:rPr>
                <w:rFonts w:hint="eastAsia" w:ascii="Times New Roman" w:hAnsi="Times New Roman" w:eastAsia="方正仿宋_GBK"/>
                <w:color w:val="000000" w:themeColor="text1"/>
                <w:kern w:val="0"/>
                <w:sz w:val="24"/>
                <w:szCs w:val="24"/>
                <w14:textFill>
                  <w14:solidFill>
                    <w14:schemeClr w14:val="tx1"/>
                  </w14:solidFill>
                </w14:textFill>
              </w:rPr>
              <w:t>亿元；常态化开展政银企对接活动，全年通过融资需求名单推送机制为</w:t>
            </w:r>
            <w:r>
              <w:rPr>
                <w:rFonts w:ascii="Times New Roman" w:hAnsi="Times New Roman" w:eastAsia="方正仿宋_GBK"/>
                <w:color w:val="000000" w:themeColor="text1"/>
                <w:kern w:val="0"/>
                <w:sz w:val="24"/>
                <w:szCs w:val="24"/>
                <w14:textFill>
                  <w14:solidFill>
                    <w14:schemeClr w14:val="tx1"/>
                  </w14:solidFill>
                </w14:textFill>
              </w:rPr>
              <w:t>52</w:t>
            </w:r>
            <w:r>
              <w:rPr>
                <w:rFonts w:hint="eastAsia" w:ascii="Times New Roman" w:hAnsi="Times New Roman" w:eastAsia="方正仿宋_GBK"/>
                <w:color w:val="000000" w:themeColor="text1"/>
                <w:kern w:val="0"/>
                <w:sz w:val="24"/>
                <w:szCs w:val="24"/>
                <w14:textFill>
                  <w14:solidFill>
                    <w14:schemeClr w14:val="tx1"/>
                  </w14:solidFill>
                </w14:textFill>
              </w:rPr>
              <w:t>家企业获得融资超</w:t>
            </w:r>
            <w:r>
              <w:rPr>
                <w:rFonts w:ascii="Times New Roman" w:hAnsi="Times New Roman" w:eastAsia="方正仿宋_GBK"/>
                <w:color w:val="000000" w:themeColor="text1"/>
                <w:kern w:val="0"/>
                <w:sz w:val="24"/>
                <w:szCs w:val="24"/>
                <w14:textFill>
                  <w14:solidFill>
                    <w14:schemeClr w14:val="tx1"/>
                  </w14:solidFill>
                </w14:textFill>
              </w:rPr>
              <w:t>1.52</w:t>
            </w:r>
            <w:r>
              <w:rPr>
                <w:rFonts w:hint="eastAsia" w:ascii="Times New Roman" w:hAnsi="Times New Roman" w:eastAsia="方正仿宋_GBK"/>
                <w:color w:val="000000" w:themeColor="text1"/>
                <w:kern w:val="0"/>
                <w:sz w:val="24"/>
                <w:szCs w:val="24"/>
                <w14:textFill>
                  <w14:solidFill>
                    <w14:schemeClr w14:val="tx1"/>
                  </w14:solidFill>
                </w14:textFill>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99</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破除公共资源交易、工程招标等领域隐形壁垒</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（区公共资源交易监管局）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严格按照</w:t>
            </w:r>
            <w:r>
              <w:rPr>
                <w:rFonts w:ascii="Times New Roman" w:hAnsi="Times New Roman" w:eastAsia="方正仿宋_GBK"/>
                <w:kern w:val="0"/>
                <w:sz w:val="24"/>
                <w:szCs w:val="24"/>
              </w:rPr>
              <w:t>114</w:t>
            </w:r>
            <w:r>
              <w:rPr>
                <w:rFonts w:hint="eastAsia" w:ascii="Times New Roman" w:hAnsi="Times New Roman" w:eastAsia="方正仿宋_GBK"/>
                <w:kern w:val="0"/>
                <w:sz w:val="24"/>
                <w:szCs w:val="24"/>
              </w:rPr>
              <w:t>系列文件要求，使用全市统一的招标投标电子化交易平台，实现全流程电子化招投标，按照全市统一的最新招标文件范本（</w:t>
            </w:r>
            <w:r>
              <w:rPr>
                <w:rFonts w:ascii="Times New Roman" w:hAnsi="Times New Roman" w:eastAsia="方正仿宋_GBK"/>
                <w:kern w:val="0"/>
                <w:sz w:val="24"/>
                <w:szCs w:val="24"/>
              </w:rPr>
              <w:t>2022.9</w:t>
            </w:r>
            <w:r>
              <w:rPr>
                <w:rFonts w:hint="eastAsia" w:ascii="Times New Roman" w:hAnsi="Times New Roman" w:eastAsia="方正仿宋_GBK"/>
                <w:kern w:val="0"/>
                <w:sz w:val="24"/>
                <w:szCs w:val="24"/>
              </w:rPr>
              <w:t>版）进行招标备案。制定《沙坪坝区限额以下政府投资工程建设项目及小微工程项目发包管理办法补充通知》（沙公管局发〔</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2</w:t>
            </w:r>
            <w:r>
              <w:rPr>
                <w:rFonts w:hint="eastAsia" w:ascii="Times New Roman" w:hAnsi="Times New Roman" w:eastAsia="方正仿宋_GBK"/>
                <w:kern w:val="0"/>
                <w:sz w:val="24"/>
                <w:szCs w:val="24"/>
              </w:rPr>
              <w:t>号）进一步规范限额以下工程项目发包行为，更加便捷、更加公平。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100</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坚持政治引领</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旗帜鲜明讲政治，深学笃用习近平新时代中国特色社会主义思想，切实增强“四个意识”，坚定“四个自信”，坚定不移把“两个确立”转化为坚决做到“两个维护”的思想自觉、政治自觉、行动自觉</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ascii="Times New Roman" w:hAnsi="Times New Roman" w:eastAsia="方正仿宋_GBK"/>
                <w:kern w:val="0"/>
                <w:sz w:val="24"/>
                <w:szCs w:val="24"/>
              </w:rPr>
              <w:t>各部门、各镇街深学笃用习近平新时代中国特色社会主义思想，准确深刻</w:t>
            </w:r>
            <w:r>
              <w:rPr>
                <w:rFonts w:hint="eastAsia" w:ascii="Times New Roman" w:hAnsi="Times New Roman" w:eastAsia="方正仿宋_GBK"/>
                <w:kern w:val="0"/>
                <w:sz w:val="24"/>
                <w:szCs w:val="24"/>
                <w:lang w:eastAsia="zh-CN"/>
              </w:rPr>
              <w:t>领悟</w:t>
            </w:r>
            <w:r>
              <w:rPr>
                <w:rFonts w:ascii="Times New Roman" w:hAnsi="Times New Roman" w:eastAsia="方正仿宋_GBK"/>
                <w:kern w:val="0"/>
                <w:sz w:val="24"/>
                <w:szCs w:val="24"/>
              </w:rPr>
              <w:t>“两个确立”的决定性意义，切实增强“四个意识”，坚定“四个自信”，把讲政治的要求落实到工作开展的方方面面，全面推进政府部门工作提升服务效能。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101</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严守政治纪律和政治规矩，全面彻底干净肃清孙政才恶劣影响和薄熙来、王立军流毒，坚决肃清邓恢林流毒影响</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（区委巡察办）</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 1 \* GB3</w:instrText>
            </w:r>
            <w:r>
              <w:rPr>
                <w:rFonts w:ascii="方正仿宋_GBK" w:hAnsi="宋体" w:eastAsia="方正仿宋_GBK" w:cs="宋体"/>
                <w:kern w:val="0"/>
                <w:sz w:val="24"/>
                <w:szCs w:val="24"/>
              </w:rPr>
              <w:instrText xml:space="preserve"> </w:instrText>
            </w:r>
            <w:r>
              <w:rPr>
                <w:rFonts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①</w: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坚持把政治建设摆在首位，全面彻底干净肃清孙政才恶劣影响和薄熙来、王立军流毒，坚决清除邓恢林案件负面影响。</w:t>
            </w:r>
          </w:p>
          <w:p>
            <w:pPr>
              <w:widowControl/>
              <w:spacing w:line="280" w:lineRule="exact"/>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 2 \* GB3</w:instrText>
            </w:r>
            <w:r>
              <w:rPr>
                <w:rFonts w:ascii="方正仿宋_GBK" w:hAnsi="宋体" w:eastAsia="方正仿宋_GBK" w:cs="宋体"/>
                <w:kern w:val="0"/>
                <w:sz w:val="24"/>
                <w:szCs w:val="24"/>
              </w:rPr>
              <w:instrText xml:space="preserve"> </w:instrText>
            </w:r>
            <w:r>
              <w:rPr>
                <w:rFonts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②</w: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建立重要政治敏感词库，运用专业软件，对工作电脑和文件资料进行彻底排查整改。</w:t>
            </w:r>
          </w:p>
          <w:p>
            <w:pPr>
              <w:widowControl/>
              <w:spacing w:line="280" w:lineRule="exact"/>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 3 \* GB3</w:instrText>
            </w:r>
            <w:r>
              <w:rPr>
                <w:rFonts w:ascii="方正仿宋_GBK" w:hAnsi="宋体" w:eastAsia="方正仿宋_GBK" w:cs="宋体"/>
                <w:kern w:val="0"/>
                <w:sz w:val="24"/>
                <w:szCs w:val="24"/>
              </w:rPr>
              <w:instrText xml:space="preserve"> </w:instrText>
            </w:r>
            <w:r>
              <w:rPr>
                <w:rFonts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③</w: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加强网站技术监控力度，实时扫描检查网站信息内容、重点栏目，有效提升保障水平。</w:t>
            </w:r>
          </w:p>
          <w:p>
            <w:pPr>
              <w:widowControl/>
              <w:spacing w:line="280" w:lineRule="exact"/>
              <w:rPr>
                <w:rFonts w:ascii="Times New Roman" w:hAnsi="Times New Roman" w:eastAsia="方正仿宋_GBK"/>
                <w:kern w:val="0"/>
                <w:sz w:val="24"/>
                <w:szCs w:val="24"/>
              </w:rPr>
            </w:pPr>
            <w:r>
              <w:rPr>
                <w:rFonts w:ascii="Times New Roman" w:hAnsi="Times New Roman" w:eastAsia="方正仿宋_GBK"/>
                <w:kern w:val="0"/>
                <w:sz w:val="24"/>
                <w:szCs w:val="24"/>
              </w:rPr>
              <w:fldChar w:fldCharType="begin"/>
            </w:r>
            <w:r>
              <w:rPr>
                <w:rFonts w:ascii="Times New Roman" w:hAnsi="Times New Roman" w:eastAsia="方正仿宋_GBK"/>
                <w:kern w:val="0"/>
                <w:sz w:val="24"/>
                <w:szCs w:val="24"/>
              </w:rPr>
              <w:instrText xml:space="preserve"> </w:instrText>
            </w:r>
            <w:r>
              <w:rPr>
                <w:rFonts w:hint="eastAsia" w:ascii="Times New Roman" w:hAnsi="Times New Roman" w:eastAsia="方正仿宋_GBK"/>
                <w:kern w:val="0"/>
                <w:sz w:val="24"/>
                <w:szCs w:val="24"/>
              </w:rPr>
              <w:instrText xml:space="preserve">= 4 \* GB3</w:instrText>
            </w:r>
            <w:r>
              <w:rPr>
                <w:rFonts w:ascii="Times New Roman" w:hAnsi="Times New Roman" w:eastAsia="方正仿宋_GBK"/>
                <w:kern w:val="0"/>
                <w:sz w:val="24"/>
                <w:szCs w:val="24"/>
              </w:rPr>
              <w:instrText xml:space="preserve"> </w:instrText>
            </w:r>
            <w:r>
              <w:rPr>
                <w:rFonts w:ascii="Times New Roman" w:hAnsi="Times New Roman" w:eastAsia="方正仿宋_GBK"/>
                <w:kern w:val="0"/>
                <w:sz w:val="24"/>
                <w:szCs w:val="24"/>
              </w:rPr>
              <w:fldChar w:fldCharType="separate"/>
            </w:r>
            <w:r>
              <w:rPr>
                <w:rFonts w:hint="eastAsia" w:ascii="Times New Roman" w:hAnsi="Times New Roman" w:eastAsia="方正仿宋_GBK"/>
                <w:kern w:val="0"/>
                <w:sz w:val="24"/>
                <w:szCs w:val="24"/>
              </w:rPr>
              <w:t>④</w:t>
            </w:r>
            <w:r>
              <w:rPr>
                <w:rFonts w:ascii="Times New Roman" w:hAnsi="Times New Roman" w:eastAsia="方正仿宋_GBK"/>
                <w:kern w:val="0"/>
                <w:sz w:val="24"/>
                <w:szCs w:val="24"/>
              </w:rPr>
              <w:fldChar w:fldCharType="end"/>
            </w:r>
            <w:r>
              <w:rPr>
                <w:rFonts w:hint="eastAsia" w:ascii="Times New Roman" w:hAnsi="Times New Roman" w:eastAsia="方正仿宋_GBK"/>
                <w:kern w:val="0"/>
                <w:sz w:val="24"/>
                <w:szCs w:val="24"/>
              </w:rPr>
              <w:t>督促全区80个党组织报告2021年全面从严治党主体责任情况，101名区管“一把手”就个人履行主体责任情况述责述廉，93名党员干部在民主生活会上作说明，实施党内问责4件6人。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102</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不折不扣把党中央决策部署和市委、区委的工作要求落地落实，做到步调一致、令行禁止</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ascii="Times New Roman" w:hAnsi="Times New Roman" w:eastAsia="方正仿宋_GBK"/>
                <w:kern w:val="0"/>
                <w:sz w:val="24"/>
                <w:szCs w:val="24"/>
              </w:rPr>
              <w:t>严格对标党中央决策部署，认真学习领会贯彻上级精神，加强宣传引导，使全区广大干部职工准确把握党中央决策部署和市委、区委的工作要求，切实做到步调一致、令行禁止。各级领导干部带头严守政治纪律和政治规矩，认真执行民主集中制，坚持和落实好请示报告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103</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建设法治政府</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全面落实法治政府建设实施纲要，积极创建全国法治政府建设示范区</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区司法局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bCs/>
                <w:kern w:val="0"/>
                <w:sz w:val="24"/>
                <w:szCs w:val="24"/>
              </w:rPr>
              <w:t>①</w:t>
            </w:r>
            <w:r>
              <w:rPr>
                <w:rFonts w:ascii="Times New Roman" w:hAnsi="Times New Roman" w:eastAsia="方正仿宋_GBK"/>
                <w:kern w:val="0"/>
                <w:sz w:val="24"/>
                <w:szCs w:val="24"/>
              </w:rPr>
              <w:t>全面落实法治政府建设实施纲要内容。</w:t>
            </w:r>
            <w:r>
              <w:rPr>
                <w:rFonts w:hint="eastAsia" w:ascii="Times New Roman" w:hAnsi="Times New Roman" w:eastAsia="方正仿宋_GBK"/>
                <w:kern w:val="0"/>
                <w:sz w:val="24"/>
                <w:szCs w:val="24"/>
              </w:rPr>
              <w:t>制定沙坪坝区任务分工方案，并纳入年度工作任务。建立党政主要负责人履行推进法治建设第一责任人职责述法清单五类36项，严格落实法治建设责任。开展法治政府建设督察，督促整改问题220个，沙坪坝区法治政府建设扎实推进。</w:t>
            </w:r>
          </w:p>
          <w:p>
            <w:pPr>
              <w:widowControl/>
              <w:spacing w:line="28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积极争创全国法治政府建设示范区</w:t>
            </w:r>
            <w:r>
              <w:rPr>
                <w:rFonts w:ascii="Times New Roman" w:hAnsi="Times New Roman" w:eastAsia="方正仿宋_GBK"/>
                <w:bCs/>
                <w:kern w:val="0"/>
                <w:sz w:val="24"/>
                <w:szCs w:val="24"/>
              </w:rPr>
              <w:t>。</w:t>
            </w:r>
            <w:r>
              <w:rPr>
                <w:rFonts w:hint="eastAsia" w:ascii="Times New Roman" w:hAnsi="Times New Roman" w:eastAsia="方正仿宋_GBK"/>
                <w:kern w:val="0"/>
                <w:sz w:val="24"/>
                <w:szCs w:val="24"/>
              </w:rPr>
              <w:t>在成功创建第一批全市法治政府建设示范区基础上，积极争创全国法治政府建设示范区，已获评全国第二批“法治政府建设示范区”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104</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深化综合行政执法体制改革，严格规范公正文明执法，加强和创新事前事中监督</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区委编办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区司法局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各行政执法单位</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区级有关部门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bCs/>
                <w:kern w:val="0"/>
                <w:sz w:val="24"/>
                <w:szCs w:val="24"/>
              </w:rPr>
            </w:pPr>
            <w:r>
              <w:rPr>
                <w:rFonts w:ascii="Times New Roman" w:hAnsi="Times New Roman" w:eastAsia="方正仿宋_GBK"/>
                <w:bCs/>
                <w:kern w:val="0"/>
                <w:sz w:val="24"/>
                <w:szCs w:val="24"/>
              </w:rPr>
              <w:t>①组织全区行政执法人员和法制审核人员1204名参加网络培训；设立分会场，组织执法部门和镇街45人参加司法部《行政处罚法》视频培训；编印《中华人民共和国行政处罚法（2021年修订）施行通用指引》等执法手册2000余册。启用重庆市执法监督管理与信息服务系统，累计换发1127张全国统一行政执法证件。</w:t>
            </w:r>
          </w:p>
          <w:p>
            <w:pPr>
              <w:widowControl/>
              <w:spacing w:line="320" w:lineRule="exact"/>
              <w:rPr>
                <w:rFonts w:ascii="Times New Roman" w:hAnsi="Times New Roman" w:eastAsia="方正仿宋_GBK"/>
                <w:bCs/>
                <w:kern w:val="0"/>
                <w:sz w:val="24"/>
                <w:szCs w:val="24"/>
              </w:rPr>
            </w:pPr>
            <w:r>
              <w:rPr>
                <w:rFonts w:ascii="Times New Roman" w:hAnsi="Times New Roman" w:eastAsia="方正仿宋_GBK"/>
                <w:kern w:val="0"/>
                <w:sz w:val="24"/>
                <w:szCs w:val="24"/>
              </w:rPr>
              <w:t>②</w:t>
            </w:r>
            <w:r>
              <w:rPr>
                <w:rFonts w:ascii="Times New Roman" w:hAnsi="Times New Roman" w:eastAsia="方正仿宋_GBK"/>
                <w:bCs/>
                <w:kern w:val="0"/>
                <w:sz w:val="24"/>
                <w:szCs w:val="24"/>
              </w:rPr>
              <w:t>我区被纳入行政执法协调监督工建设试点区县。印发《沙坪坝区综合行政执法磁器口街道试点工作方案》，率先将磁器口街道作为综合行政执法试点，编制下放行政执法事项清单125项，增强执法可预期性。</w:t>
            </w:r>
          </w:p>
          <w:p>
            <w:pPr>
              <w:widowControl/>
              <w:spacing w:line="320" w:lineRule="exact"/>
              <w:rPr>
                <w:rFonts w:ascii="方正仿宋_GBK" w:hAnsi="宋体" w:eastAsia="方正仿宋_GBK" w:cs="宋体"/>
                <w:bCs/>
                <w:kern w:val="0"/>
                <w:sz w:val="24"/>
                <w:szCs w:val="24"/>
              </w:rPr>
            </w:pPr>
            <w:r>
              <w:rPr>
                <w:rFonts w:hint="eastAsia" w:ascii="Times New Roman" w:hAnsi="Times New Roman" w:eastAsia="方正仿宋_GBK"/>
                <w:kern w:val="0"/>
                <w:sz w:val="24"/>
                <w:szCs w:val="24"/>
              </w:rPr>
              <w:t>③</w:t>
            </w:r>
            <w:r>
              <w:rPr>
                <w:rFonts w:hint="eastAsia" w:ascii="方正仿宋_GBK" w:hAnsi="宋体" w:eastAsia="方正仿宋_GBK" w:cs="宋体"/>
                <w:bCs/>
                <w:kern w:val="0"/>
                <w:sz w:val="24"/>
                <w:szCs w:val="24"/>
              </w:rPr>
              <w:t>于全国首创行政执法“双社”监督员制度（社区监督员、社会监督员），聘任执法监督员共</w:t>
            </w:r>
            <w:r>
              <w:rPr>
                <w:rFonts w:ascii="方正仿宋_GBK" w:hAnsi="宋体" w:eastAsia="方正仿宋_GBK" w:cs="宋体"/>
                <w:bCs/>
                <w:kern w:val="0"/>
                <w:sz w:val="24"/>
                <w:szCs w:val="24"/>
              </w:rPr>
              <w:t>15</w:t>
            </w:r>
            <w:r>
              <w:rPr>
                <w:rFonts w:hint="eastAsia" w:ascii="方正仿宋_GBK" w:hAnsi="宋体" w:eastAsia="方正仿宋_GBK" w:cs="宋体"/>
                <w:bCs/>
                <w:kern w:val="0"/>
                <w:sz w:val="24"/>
                <w:szCs w:val="24"/>
              </w:rPr>
              <w:t>名，建立</w:t>
            </w:r>
            <w:r>
              <w:rPr>
                <w:rFonts w:ascii="方正仿宋_GBK" w:hAnsi="宋体" w:eastAsia="方正仿宋_GBK" w:cs="宋体"/>
                <w:bCs/>
                <w:kern w:val="0"/>
                <w:sz w:val="24"/>
                <w:szCs w:val="24"/>
              </w:rPr>
              <w:t>“</w:t>
            </w:r>
            <w:r>
              <w:rPr>
                <w:rFonts w:hint="eastAsia" w:ascii="方正仿宋_GBK" w:hAnsi="宋体" w:eastAsia="方正仿宋_GBK" w:cs="宋体"/>
                <w:bCs/>
                <w:kern w:val="0"/>
                <w:sz w:val="24"/>
                <w:szCs w:val="24"/>
              </w:rPr>
              <w:t>专业化</w:t>
            </w:r>
            <w:r>
              <w:rPr>
                <w:rFonts w:ascii="方正仿宋_GBK" w:hAnsi="宋体" w:eastAsia="方正仿宋_GBK" w:cs="宋体"/>
                <w:bCs/>
                <w:kern w:val="0"/>
                <w:sz w:val="24"/>
                <w:szCs w:val="24"/>
              </w:rPr>
              <w:t>+</w:t>
            </w:r>
            <w:r>
              <w:rPr>
                <w:rFonts w:hint="eastAsia" w:ascii="方正仿宋_GBK" w:hAnsi="宋体" w:eastAsia="方正仿宋_GBK" w:cs="宋体"/>
                <w:bCs/>
                <w:kern w:val="0"/>
                <w:sz w:val="24"/>
                <w:szCs w:val="24"/>
              </w:rPr>
              <w:t>网格化</w:t>
            </w:r>
            <w:r>
              <w:rPr>
                <w:rFonts w:ascii="方正仿宋_GBK" w:hAnsi="宋体" w:eastAsia="方正仿宋_GBK" w:cs="宋体"/>
                <w:bCs/>
                <w:kern w:val="0"/>
                <w:sz w:val="24"/>
                <w:szCs w:val="24"/>
              </w:rPr>
              <w:t>”</w:t>
            </w:r>
            <w:r>
              <w:rPr>
                <w:rFonts w:hint="eastAsia" w:ascii="方正仿宋_GBK" w:hAnsi="宋体" w:eastAsia="方正仿宋_GBK" w:cs="宋体"/>
                <w:bCs/>
                <w:kern w:val="0"/>
                <w:sz w:val="24"/>
                <w:szCs w:val="24"/>
              </w:rPr>
              <w:t>行政执法监督员队伍。</w:t>
            </w:r>
          </w:p>
          <w:p>
            <w:pPr>
              <w:widowControl/>
              <w:spacing w:line="320" w:lineRule="exact"/>
              <w:rPr>
                <w:rFonts w:ascii="方正仿宋_GBK" w:hAnsi="宋体" w:eastAsia="方正仿宋_GBK" w:cs="宋体"/>
                <w:bCs/>
                <w:kern w:val="0"/>
                <w:sz w:val="24"/>
                <w:szCs w:val="24"/>
              </w:rPr>
            </w:pPr>
            <w:r>
              <w:rPr>
                <w:rFonts w:hint="eastAsia" w:ascii="方正仿宋_GBK" w:hAnsi="宋体" w:eastAsia="方正仿宋_GBK" w:cs="宋体"/>
                <w:bCs/>
                <w:kern w:val="0"/>
                <w:sz w:val="24"/>
                <w:szCs w:val="24"/>
              </w:rPr>
              <w:t>④开展行政执法专项监督检查，择优上报的区城市管理综合行政执法支队关于“重庆昶瑞物业管理有限公司违法砍伐城市园林树木案”被评选</w:t>
            </w:r>
            <w:r>
              <w:rPr>
                <w:rFonts w:ascii="Times New Roman" w:hAnsi="Times New Roman" w:eastAsia="方正仿宋_GBK"/>
                <w:bCs/>
                <w:kern w:val="0"/>
                <w:sz w:val="24"/>
                <w:szCs w:val="24"/>
              </w:rPr>
              <w:t>为2022年全</w:t>
            </w:r>
            <w:r>
              <w:rPr>
                <w:rFonts w:hint="eastAsia" w:ascii="方正仿宋_GBK" w:hAnsi="宋体" w:eastAsia="方正仿宋_GBK" w:cs="宋体"/>
                <w:bCs/>
                <w:kern w:val="0"/>
                <w:sz w:val="24"/>
                <w:szCs w:val="24"/>
              </w:rPr>
              <w:t>市优秀执法案例。</w:t>
            </w:r>
          </w:p>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⑤</w:t>
            </w:r>
            <w:r>
              <w:rPr>
                <w:rFonts w:hint="eastAsia" w:ascii="方正仿宋_GBK" w:hAnsi="宋体" w:eastAsia="方正仿宋_GBK" w:cs="宋体"/>
                <w:bCs/>
                <w:kern w:val="0"/>
                <w:sz w:val="24"/>
                <w:szCs w:val="24"/>
              </w:rPr>
              <w:t>于全市范围内率先建立“执法</w:t>
            </w:r>
            <w:r>
              <w:rPr>
                <w:rFonts w:ascii="方正仿宋_GBK" w:hAnsi="宋体" w:eastAsia="方正仿宋_GBK" w:cs="宋体"/>
                <w:bCs/>
                <w:kern w:val="0"/>
                <w:sz w:val="24"/>
                <w:szCs w:val="24"/>
              </w:rPr>
              <w:t>+</w:t>
            </w:r>
            <w:r>
              <w:rPr>
                <w:rFonts w:hint="eastAsia" w:ascii="方正仿宋_GBK" w:hAnsi="宋体" w:eastAsia="方正仿宋_GBK" w:cs="宋体"/>
                <w:bCs/>
                <w:kern w:val="0"/>
                <w:sz w:val="24"/>
                <w:szCs w:val="24"/>
              </w:rPr>
              <w:t>公证”工作模式，推动公证参与行政执法全过程。</w:t>
            </w:r>
            <w:r>
              <w:rPr>
                <w:rFonts w:ascii="Times New Roman" w:hAnsi="Times New Roman" w:eastAsia="方正仿宋_GBK"/>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105</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依法开展政务公开</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把公开透明作为政府工作的基本要求，紧密围绕经济社会发展和人民群众关切关注，着力推进“网上政府”建设，不断提升政务公开的质量和实效。全年共公开政府信息37412项，办理政府信息公开3</w:t>
            </w:r>
            <w:r>
              <w:rPr>
                <w:rFonts w:hint="eastAsia" w:ascii="Times New Roman" w:hAnsi="Times New Roman" w:eastAsia="方正仿宋_GBK"/>
                <w:kern w:val="0"/>
                <w:sz w:val="24"/>
                <w:szCs w:val="24"/>
                <w:lang w:val="en-US" w:eastAsia="zh-CN"/>
              </w:rPr>
              <w:t>6</w:t>
            </w:r>
            <w:r>
              <w:rPr>
                <w:rFonts w:hint="eastAsia" w:ascii="Times New Roman" w:hAnsi="Times New Roman" w:eastAsia="方正仿宋_GBK"/>
                <w:kern w:val="0"/>
                <w:sz w:val="24"/>
                <w:szCs w:val="24"/>
              </w:rPr>
              <w:t>件，办理政府信息公开行政复议2件、行政诉讼</w:t>
            </w:r>
            <w:r>
              <w:rPr>
                <w:rFonts w:hint="eastAsia" w:ascii="Times New Roman" w:hAnsi="Times New Roman" w:eastAsia="方正仿宋_GBK"/>
                <w:kern w:val="0"/>
                <w:sz w:val="24"/>
                <w:szCs w:val="24"/>
                <w:lang w:val="en-US" w:eastAsia="zh-CN"/>
              </w:rPr>
              <w:t>7</w:t>
            </w:r>
            <w:bookmarkStart w:id="2" w:name="_GoBack"/>
            <w:bookmarkEnd w:id="2"/>
            <w:r>
              <w:rPr>
                <w:rFonts w:hint="eastAsia" w:ascii="Times New Roman" w:hAnsi="Times New Roman" w:eastAsia="方正仿宋_GBK"/>
                <w:kern w:val="0"/>
                <w:sz w:val="24"/>
                <w:szCs w:val="24"/>
              </w:rPr>
              <w:t>件，未发生败诉。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106</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深入推进全民普法</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区司法局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区级有关部门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bCs/>
                <w:kern w:val="0"/>
                <w:sz w:val="24"/>
                <w:szCs w:val="24"/>
              </w:rPr>
              <w:t>①</w:t>
            </w:r>
            <w:r>
              <w:rPr>
                <w:rFonts w:hint="eastAsia" w:ascii="Times New Roman" w:hAnsi="Times New Roman" w:eastAsia="方正仿宋_GBK"/>
                <w:kern w:val="0"/>
                <w:sz w:val="24"/>
                <w:szCs w:val="24"/>
              </w:rPr>
              <w:t>坚持以习近平新时代中国特色社会主义思想为指导，认真贯彻落实习近平法治思想宣传工作，召开了以深入学习贯彻习近平法治思想为主题的区委理论学习中心组（扩大）专题学习会。</w:t>
            </w:r>
          </w:p>
          <w:p>
            <w:pPr>
              <w:widowControl/>
              <w:spacing w:line="32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hint="eastAsia" w:ascii="Times New Roman" w:hAnsi="Times New Roman" w:eastAsia="方正仿宋_GBK"/>
                <w:kern w:val="0"/>
                <w:sz w:val="24"/>
                <w:szCs w:val="24"/>
              </w:rPr>
              <w:t>加强法治政府建设示范创建宣传，拍摄品牌形象员宣传片</w:t>
            </w:r>
            <w:r>
              <w:rPr>
                <w:rFonts w:ascii="Times New Roman" w:hAnsi="Times New Roman" w:eastAsia="方正仿宋_GBK"/>
                <w:kern w:val="0"/>
                <w:sz w:val="24"/>
                <w:szCs w:val="24"/>
              </w:rPr>
              <w:t>8</w:t>
            </w:r>
            <w:r>
              <w:rPr>
                <w:rFonts w:hint="eastAsia" w:ascii="Times New Roman" w:hAnsi="Times New Roman" w:eastAsia="方正仿宋_GBK"/>
                <w:kern w:val="0"/>
                <w:sz w:val="24"/>
                <w:szCs w:val="24"/>
              </w:rPr>
              <w:t>部，通过“沙磁荟”及微信朋友圈进行广告投放，大力推进示范创建宣传进企业、进村（社区）、进楼栋，全力营造法治氛围。</w:t>
            </w:r>
          </w:p>
          <w:p>
            <w:pPr>
              <w:widowControl/>
              <w:spacing w:line="32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③认真学习《</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年重庆市普法依法治理工作要点》文件精神，指导</w:t>
            </w:r>
            <w:r>
              <w:rPr>
                <w:rFonts w:ascii="Times New Roman" w:hAnsi="Times New Roman" w:eastAsia="方正仿宋_GBK"/>
                <w:kern w:val="0"/>
                <w:sz w:val="24"/>
                <w:szCs w:val="24"/>
              </w:rPr>
              <w:t>22</w:t>
            </w:r>
            <w:r>
              <w:rPr>
                <w:rFonts w:hint="eastAsia" w:ascii="Times New Roman" w:hAnsi="Times New Roman" w:eastAsia="方正仿宋_GBK"/>
                <w:kern w:val="0"/>
                <w:sz w:val="24"/>
                <w:szCs w:val="24"/>
              </w:rPr>
              <w:t>个镇街司法所开展宪法、民法典、国家安全日、“</w:t>
            </w:r>
            <w:r>
              <w:rPr>
                <w:rFonts w:ascii="Times New Roman" w:hAnsi="Times New Roman" w:eastAsia="方正仿宋_GBK"/>
                <w:kern w:val="0"/>
                <w:sz w:val="24"/>
                <w:szCs w:val="24"/>
              </w:rPr>
              <w:t>6.26</w:t>
            </w:r>
            <w:r>
              <w:rPr>
                <w:rFonts w:hint="eastAsia" w:ascii="Times New Roman" w:hAnsi="Times New Roman" w:eastAsia="方正仿宋_GBK"/>
                <w:kern w:val="0"/>
                <w:sz w:val="24"/>
                <w:szCs w:val="24"/>
              </w:rPr>
              <w:t>”禁毒、“养老反诈”等主题普法宣传</w:t>
            </w:r>
            <w:r>
              <w:rPr>
                <w:rFonts w:ascii="Times New Roman" w:hAnsi="Times New Roman" w:eastAsia="方正仿宋_GBK"/>
                <w:kern w:val="0"/>
                <w:sz w:val="24"/>
                <w:szCs w:val="24"/>
              </w:rPr>
              <w:t>200</w:t>
            </w:r>
            <w:r>
              <w:rPr>
                <w:rFonts w:hint="eastAsia" w:ascii="Times New Roman" w:hAnsi="Times New Roman" w:eastAsia="方正仿宋_GBK"/>
                <w:kern w:val="0"/>
                <w:sz w:val="24"/>
                <w:szCs w:val="24"/>
              </w:rPr>
              <w:t>余场次。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107</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认真落实行政复议体制改革，提高案件复议质量</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区司法局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①建立科学通畅、过程规范、责任明晰的办案流程。探索与区法院联合打造“行政争议化解中心”，加强复议前调解，强化联动，实现共治。</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②及时把行政复议决定按规定做加密处理并在区政府门户网站进行个案公开，在增强行政复议透明度的同时，扩大行政复议的公众知晓度，让社会公众能够便捷地查阅已审结的复议案件，对行政复议有更深入的了解。</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依托区公共法律服务中心设立行政复议窗口，具体负责行政复议咨询；设置司法所复议便民联系点，为有需求的群众给予申请和参加行政复议提供指导和咨询，构筑出“多元收件，统一立案”方便快捷的案件受理网络，打通复议便民“最后一公里”。</w:t>
            </w:r>
          </w:p>
          <w:p>
            <w:pPr>
              <w:widowControl/>
              <w:spacing w:line="280" w:lineRule="exact"/>
              <w:rPr>
                <w:rFonts w:ascii="Times New Roman" w:hAnsi="Times New Roman" w:eastAsia="方正仿宋_GBK"/>
                <w:kern w:val="0"/>
                <w:sz w:val="24"/>
                <w:szCs w:val="24"/>
              </w:rPr>
            </w:pPr>
            <w:r>
              <w:rPr>
                <w:rFonts w:hint="eastAsia" w:ascii="方正仿宋_GBK" w:hAnsi="宋体" w:eastAsia="方正仿宋_GBK" w:cs="宋体"/>
                <w:bCs/>
                <w:kern w:val="0"/>
                <w:sz w:val="24"/>
                <w:szCs w:val="24"/>
              </w:rPr>
              <w:t>④</w:t>
            </w:r>
            <w:r>
              <w:rPr>
                <w:rFonts w:hint="eastAsia" w:ascii="Times New Roman" w:hAnsi="Times New Roman" w:eastAsia="方正仿宋_GBK"/>
                <w:kern w:val="0"/>
                <w:sz w:val="24"/>
                <w:szCs w:val="24"/>
              </w:rPr>
              <w:t>印发了《关于成立和调整部分议事协调机构的通知》，修改《沙坪坝区人民政府行政复议委员会工作规则》、《沙坪坝区行政复议咨询委员会工作规则》。</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⑤区政府作为复议机关收到行政复议申请108件，同比增长40.25％，全年办结行政复议案件67件。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108</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自觉接受人大监督、政协监督、监察监督、司法监督，主动接受社会和舆论监督，认真办理人大代表建议和政协提案</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ascii="Times New Roman" w:hAnsi="Times New Roman" w:eastAsia="方正仿宋_GBK"/>
                <w:kern w:val="0"/>
                <w:sz w:val="24"/>
                <w:szCs w:val="24"/>
              </w:rPr>
              <w:t>组织学习区人大及其常委会的决议、决定并抓好贯彻落实。2022年，区政府系统共承办人大建议333件，政协提案189件，已全部办理完毕，满意（基本满意）</w:t>
            </w:r>
            <w:r>
              <w:rPr>
                <w:rFonts w:hint="eastAsia" w:ascii="Times New Roman" w:hAnsi="Times New Roman" w:eastAsia="方正仿宋_GBK"/>
                <w:kern w:val="0"/>
                <w:sz w:val="24"/>
                <w:szCs w:val="24"/>
              </w:rPr>
              <w:t>率</w:t>
            </w:r>
            <w:r>
              <w:rPr>
                <w:rFonts w:ascii="Times New Roman" w:hAnsi="Times New Roman" w:eastAsia="方正仿宋_GBK"/>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109</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加强作风建设</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认真落实中央八项规定精神及其实施细则，大兴实干之风</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区政府办公室</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方正仿宋_GBK" w:hAnsi="宋体" w:eastAsia="方正仿宋_GBK" w:cs="宋体"/>
                <w:bCs/>
                <w:kern w:val="0"/>
                <w:sz w:val="24"/>
                <w:szCs w:val="24"/>
              </w:rPr>
              <w:t>①</w:t>
            </w:r>
            <w:r>
              <w:rPr>
                <w:rFonts w:hint="eastAsia" w:ascii="Times New Roman" w:hAnsi="Times New Roman" w:eastAsia="方正仿宋_GBK"/>
                <w:kern w:val="0"/>
                <w:sz w:val="24"/>
                <w:szCs w:val="24"/>
              </w:rPr>
              <w:t>加大对中央八项规定及其实施细则精神贯彻落实情况的监督检查力度，聚焦突出问题开展8轮纪律作风督查，查处违反中央八项规定精神问题23件26人，其中形式主义官僚主义问题11件13人。</w:t>
            </w:r>
          </w:p>
          <w:p>
            <w:pPr>
              <w:widowControl/>
              <w:spacing w:line="28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hint="eastAsia" w:ascii="Times New Roman" w:hAnsi="Times New Roman" w:eastAsia="方正仿宋_GBK"/>
                <w:kern w:val="0"/>
                <w:sz w:val="24"/>
                <w:szCs w:val="24"/>
              </w:rPr>
              <w:t>开展作风建设“6+x”专项行动，对违规使用公务加油卡等问题深挖细查，立案查处6件6人。督促主责部门整治文山会海、优化改进调研、精简督查检查考核，为基层减负相关经验做法被《中国纪检监察报》报道。</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③开展重庆市（沙坪坝区）营商环境智慧监管平台二期建设，将35个部门1345个事项纳入监督范围，目前累计转交办问题121件，发现并处理形式主义、官僚主义问题18件18人，立案4件。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110</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深入开展“冠红岩之名、铸红岩之魂”实践活动</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区委宣传部</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区文化旅游委</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区文联</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深入组织开展“冠红岩之名 铸红岩之魂”实践活动，各项工作稳步推进，常态化开展红岩微宣讲、文明旅游、疫情防控宣传等12项品牌志愿活动1251场次。荣获全国“四个100”最佳志愿者服务项目2个、最佳志愿服务组织1个、最美志愿服务社区3个；荣获市级最佳志愿服务组织7个、最美志愿服务站（岗）等各类荣誉51个完成《红色遗迹——沙坪坝革命遗址遗迹》之《重庆大学</w:t>
            </w:r>
            <w:r>
              <w:rPr>
                <w:rFonts w:hint="eastAsia" w:ascii="宋体" w:hAnsi="宋体" w:cs="宋体"/>
                <w:kern w:val="0"/>
                <w:sz w:val="24"/>
                <w:szCs w:val="24"/>
              </w:rPr>
              <w:t>•</w:t>
            </w:r>
            <w:r>
              <w:rPr>
                <w:rFonts w:hint="eastAsia" w:ascii="方正仿宋_GBK" w:hAnsi="方正仿宋_GBK" w:eastAsia="方正仿宋_GBK" w:cs="方正仿宋_GBK"/>
                <w:kern w:val="0"/>
                <w:sz w:val="24"/>
                <w:szCs w:val="24"/>
              </w:rPr>
              <w:t>七七抗战大礼堂》制作，获“全国党史和文献部门优秀科研成果新媒体作品类”三等奖。“</w:t>
            </w:r>
            <w:r>
              <w:rPr>
                <w:rFonts w:hint="eastAsia" w:ascii="Times New Roman" w:hAnsi="Times New Roman" w:eastAsia="方正仿宋_GBK"/>
                <w:kern w:val="0"/>
                <w:sz w:val="24"/>
                <w:szCs w:val="24"/>
              </w:rPr>
              <w:t>黄葛树下龙门阵”文化志愿服务项目入选全国最佳志愿服务项目百强，重庆红岩联线文化发展管理中心红岩魂陈列馆获评一星级全国青年文明号。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111</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开展“孺子牛、拓荒牛、老黄牛”评比表彰，完善容错纠错机制，激励干部敢于担当、积极作为</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p>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（区人才办）</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区人力社保局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干部教育培训工作</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联席会议成员单位</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方正仿宋_GBK" w:hAnsi="宋体" w:eastAsia="方正仿宋_GBK" w:cs="宋体"/>
                <w:bCs/>
                <w:kern w:val="0"/>
                <w:sz w:val="24"/>
                <w:szCs w:val="24"/>
              </w:rPr>
              <w:t>①</w:t>
            </w:r>
            <w:r>
              <w:rPr>
                <w:rFonts w:hint="eastAsia" w:ascii="Times New Roman" w:hAnsi="Times New Roman" w:eastAsia="方正仿宋_GBK"/>
                <w:kern w:val="0"/>
                <w:sz w:val="24"/>
                <w:szCs w:val="24"/>
              </w:rPr>
              <w:t>成功向市委、市政府申请批准立项</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孺子牛、拓荒牛、老黄牛</w:t>
            </w:r>
            <w:r>
              <w:rPr>
                <w:rFonts w:ascii="Times New Roman" w:hAnsi="Times New Roman" w:eastAsia="方正仿宋_GBK"/>
                <w:kern w:val="0"/>
                <w:sz w:val="24"/>
                <w:szCs w:val="24"/>
              </w:rPr>
              <w:t>”</w:t>
            </w:r>
            <w:r>
              <w:rPr>
                <w:rFonts w:hint="eastAsia" w:ascii="Times New Roman" w:hAnsi="Times New Roman" w:eastAsia="方正仿宋_GBK"/>
                <w:kern w:val="0"/>
                <w:sz w:val="24"/>
                <w:szCs w:val="24"/>
              </w:rPr>
              <w:t>评比表彰，集体名额</w:t>
            </w:r>
            <w:r>
              <w:rPr>
                <w:rFonts w:ascii="Times New Roman" w:hAnsi="Times New Roman" w:eastAsia="方正仿宋_GBK"/>
                <w:kern w:val="0"/>
                <w:sz w:val="24"/>
                <w:szCs w:val="24"/>
              </w:rPr>
              <w:t>50</w:t>
            </w:r>
            <w:r>
              <w:rPr>
                <w:rFonts w:hint="eastAsia" w:ascii="Times New Roman" w:hAnsi="Times New Roman" w:eastAsia="方正仿宋_GBK"/>
                <w:kern w:val="0"/>
                <w:sz w:val="24"/>
                <w:szCs w:val="24"/>
              </w:rPr>
              <w:t>个，个人名额</w:t>
            </w:r>
            <w:r>
              <w:rPr>
                <w:rFonts w:ascii="Times New Roman" w:hAnsi="Times New Roman" w:eastAsia="方正仿宋_GBK"/>
                <w:kern w:val="0"/>
                <w:sz w:val="24"/>
                <w:szCs w:val="24"/>
              </w:rPr>
              <w:t>100</w:t>
            </w:r>
            <w:r>
              <w:rPr>
                <w:rFonts w:hint="eastAsia" w:ascii="Times New Roman" w:hAnsi="Times New Roman" w:eastAsia="方正仿宋_GBK"/>
                <w:kern w:val="0"/>
                <w:sz w:val="24"/>
                <w:szCs w:val="24"/>
              </w:rPr>
              <w:t>个。</w:t>
            </w:r>
          </w:p>
          <w:p>
            <w:pPr>
              <w:widowControl/>
              <w:spacing w:line="28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ascii="Times New Roman" w:hAnsi="Times New Roman" w:eastAsia="方正仿宋_GBK"/>
                <w:kern w:val="0"/>
                <w:sz w:val="24"/>
                <w:szCs w:val="24"/>
              </w:rPr>
              <w:t>2019</w:t>
            </w:r>
            <w:r>
              <w:rPr>
                <w:rFonts w:hint="eastAsia" w:ascii="Times New Roman" w:hAnsi="Times New Roman" w:eastAsia="方正仿宋_GBK"/>
                <w:kern w:val="0"/>
                <w:sz w:val="24"/>
                <w:szCs w:val="24"/>
              </w:rPr>
              <w:t>年已制定出台《重庆市沙坪坝区建立容错纠错机制激励干部干事创业实施办法》，其中，明确</w:t>
            </w:r>
            <w:r>
              <w:rPr>
                <w:rFonts w:ascii="Times New Roman" w:hAnsi="Times New Roman" w:eastAsia="方正仿宋_GBK"/>
                <w:kern w:val="0"/>
                <w:sz w:val="24"/>
                <w:szCs w:val="24"/>
              </w:rPr>
              <w:t>9</w:t>
            </w:r>
            <w:r>
              <w:rPr>
                <w:rFonts w:hint="eastAsia" w:ascii="Times New Roman" w:hAnsi="Times New Roman" w:eastAsia="方正仿宋_GBK"/>
                <w:kern w:val="0"/>
                <w:sz w:val="24"/>
                <w:szCs w:val="24"/>
              </w:rPr>
              <w:t>种容错情形，对给予容错的干部，在干部选拔任用、评奖评先等</w:t>
            </w:r>
            <w:r>
              <w:rPr>
                <w:rFonts w:ascii="Times New Roman" w:hAnsi="Times New Roman" w:eastAsia="方正仿宋_GBK"/>
                <w:kern w:val="0"/>
                <w:sz w:val="24"/>
                <w:szCs w:val="24"/>
              </w:rPr>
              <w:t>5</w:t>
            </w:r>
            <w:r>
              <w:rPr>
                <w:rFonts w:hint="eastAsia" w:ascii="Times New Roman" w:hAnsi="Times New Roman" w:eastAsia="方正仿宋_GBK"/>
                <w:kern w:val="0"/>
                <w:sz w:val="24"/>
                <w:szCs w:val="24"/>
              </w:rPr>
              <w:t>个方面不受影响，</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年严格贯彻执行该办法，严格落实“三个区分开来”要求，对该容错的大胆宽容，对该处理的坚决处理，消除后顾之忧，激励广大干部在改革攻坚中乘风破浪、勇毅前行，</w:t>
            </w:r>
            <w:r>
              <w:rPr>
                <w:rFonts w:ascii="Times New Roman" w:hAnsi="Times New Roman" w:eastAsia="方正仿宋_GBK"/>
                <w:kern w:val="0"/>
                <w:sz w:val="24"/>
                <w:szCs w:val="24"/>
              </w:rPr>
              <w:t>2022</w:t>
            </w:r>
            <w:r>
              <w:rPr>
                <w:rFonts w:hint="eastAsia" w:ascii="Times New Roman" w:hAnsi="Times New Roman" w:eastAsia="方正仿宋_GBK"/>
                <w:kern w:val="0"/>
                <w:sz w:val="24"/>
                <w:szCs w:val="24"/>
              </w:rPr>
              <w:t>年未收到容错纠错案件申请。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112</w:t>
            </w:r>
          </w:p>
        </w:tc>
        <w:tc>
          <w:tcPr>
            <w:tcW w:w="1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筑牢廉洁底线</w:t>
            </w: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聚焦工程建设、公共资源交易、财政支出等重点领域，坚决整治群众身边腐败和侵害群众利益问题</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全面开展农村集体“三资”提级监督，督促严格执行村（居）务卡、小微工程随机抽选等制度。加强民生领域监督，开展城乡特困人员救助供养、违规领取失业保险待遇、违反建设等突出问题专项整治，查处群众身边不正之风及腐败问题</w:t>
            </w:r>
            <w:r>
              <w:rPr>
                <w:rFonts w:ascii="Times New Roman" w:hAnsi="Times New Roman" w:eastAsia="方正仿宋_GBK"/>
                <w:kern w:val="0"/>
                <w:sz w:val="24"/>
                <w:szCs w:val="24"/>
              </w:rPr>
              <w:t>10</w:t>
            </w:r>
            <w:r>
              <w:rPr>
                <w:rFonts w:hint="eastAsia" w:ascii="Times New Roman" w:hAnsi="Times New Roman" w:eastAsia="方正仿宋_GBK"/>
                <w:kern w:val="0"/>
                <w:sz w:val="24"/>
                <w:szCs w:val="24"/>
              </w:rPr>
              <w:t>件</w:t>
            </w:r>
            <w:r>
              <w:rPr>
                <w:rFonts w:ascii="Times New Roman" w:hAnsi="Times New Roman" w:eastAsia="方正仿宋_GBK"/>
                <w:kern w:val="0"/>
                <w:sz w:val="24"/>
                <w:szCs w:val="24"/>
              </w:rPr>
              <w:t>15</w:t>
            </w:r>
            <w:r>
              <w:rPr>
                <w:rFonts w:hint="eastAsia" w:ascii="Times New Roman" w:hAnsi="Times New Roman" w:eastAsia="方正仿宋_GBK"/>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113</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树立“过紧日子”思想，强化预算执行刚性约束</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color w:val="000000" w:themeColor="text1"/>
                <w:kern w:val="0"/>
                <w:sz w:val="24"/>
                <w:szCs w:val="24"/>
                <w14:textFill>
                  <w14:solidFill>
                    <w14:schemeClr w14:val="tx1"/>
                  </w14:solidFill>
                </w14:textFill>
              </w:rPr>
            </w:pPr>
            <w:r>
              <w:rPr>
                <w:rFonts w:hint="eastAsia" w:ascii="方正仿宋_GBK" w:hAnsi="宋体" w:eastAsia="方正仿宋_GBK" w:cs="宋体"/>
                <w:bCs/>
                <w:kern w:val="0"/>
                <w:sz w:val="24"/>
                <w:szCs w:val="24"/>
              </w:rPr>
              <w:t>①</w:t>
            </w:r>
            <w:r>
              <w:rPr>
                <w:rFonts w:hint="eastAsia" w:ascii="Times New Roman" w:hAnsi="Times New Roman" w:eastAsia="方正仿宋_GBK"/>
                <w:color w:val="000000" w:themeColor="text1"/>
                <w:kern w:val="0"/>
                <w:sz w:val="24"/>
                <w:szCs w:val="24"/>
                <w14:textFill>
                  <w14:solidFill>
                    <w14:schemeClr w14:val="tx1"/>
                  </w14:solidFill>
                </w14:textFill>
              </w:rPr>
              <w:t>严格落实政府过“紧日子”要求，一是坚持“三保优先、项目区定”的原则，从决策程序和制度层面严控新开工项目，优先保障收支平衡的成熟项目；二是严控新增支出，压减一切非紧急、非刚性的支出；三是严控经费追加，暂停除人员和基本民生外一切经费的追加。</w:t>
            </w:r>
          </w:p>
          <w:p>
            <w:pPr>
              <w:widowControl/>
              <w:spacing w:line="28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hint="eastAsia" w:ascii="Times New Roman" w:hAnsi="Times New Roman" w:eastAsia="方正仿宋_GBK"/>
                <w:color w:val="000000" w:themeColor="text1"/>
                <w:kern w:val="0"/>
                <w:sz w:val="24"/>
                <w:szCs w:val="24"/>
                <w14:textFill>
                  <w14:solidFill>
                    <w14:schemeClr w14:val="tx1"/>
                  </w14:solidFill>
                </w14:textFill>
              </w:rPr>
              <w:t>不断强化预算执行刚性约束，同时坚持财政支出精准发力，切实保障基本民生、重点项目和疫情防控支出等民生重点领域。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114</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加大审计监督力度</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区审计局</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方正仿宋_GBK" w:hAnsi="宋体" w:eastAsia="方正仿宋_GBK" w:cs="宋体"/>
                <w:bCs/>
                <w:kern w:val="0"/>
                <w:sz w:val="24"/>
                <w:szCs w:val="24"/>
              </w:rPr>
              <w:t>①</w:t>
            </w:r>
            <w:r>
              <w:rPr>
                <w:rFonts w:hint="eastAsia" w:ascii="Times New Roman" w:hAnsi="Times New Roman" w:eastAsia="方正仿宋_GBK"/>
                <w:kern w:val="0"/>
                <w:sz w:val="24"/>
                <w:szCs w:val="24"/>
              </w:rPr>
              <w:t>全年完成审计（调查）项目</w:t>
            </w:r>
            <w:r>
              <w:rPr>
                <w:rFonts w:ascii="Times New Roman" w:hAnsi="Times New Roman" w:eastAsia="方正仿宋_GBK"/>
                <w:kern w:val="0"/>
                <w:sz w:val="24"/>
                <w:szCs w:val="24"/>
              </w:rPr>
              <w:t>27</w:t>
            </w:r>
            <w:r>
              <w:rPr>
                <w:rFonts w:hint="eastAsia" w:ascii="Times New Roman" w:hAnsi="Times New Roman" w:eastAsia="方正仿宋_GBK"/>
                <w:kern w:val="0"/>
                <w:sz w:val="24"/>
                <w:szCs w:val="24"/>
              </w:rPr>
              <w:t>个，提出审计建议</w:t>
            </w:r>
            <w:r>
              <w:rPr>
                <w:rFonts w:ascii="Times New Roman" w:hAnsi="Times New Roman" w:eastAsia="方正仿宋_GBK"/>
                <w:kern w:val="0"/>
                <w:sz w:val="24"/>
                <w:szCs w:val="24"/>
              </w:rPr>
              <w:t>122</w:t>
            </w:r>
            <w:r>
              <w:rPr>
                <w:rFonts w:hint="eastAsia" w:ascii="Times New Roman" w:hAnsi="Times New Roman" w:eastAsia="方正仿宋_GBK"/>
                <w:kern w:val="0"/>
                <w:sz w:val="24"/>
                <w:szCs w:val="24"/>
              </w:rPr>
              <w:t>条。</w:t>
            </w:r>
          </w:p>
          <w:p>
            <w:pPr>
              <w:widowControl/>
              <w:spacing w:line="280" w:lineRule="exact"/>
              <w:rPr>
                <w:rFonts w:ascii="Times New Roman" w:hAnsi="Times New Roman" w:eastAsia="方正仿宋_GBK"/>
                <w:kern w:val="0"/>
                <w:sz w:val="24"/>
                <w:szCs w:val="24"/>
              </w:rPr>
            </w:pPr>
            <w:r>
              <w:rPr>
                <w:rFonts w:hint="eastAsia" w:ascii="方正仿宋_GBK" w:hAnsi="宋体" w:eastAsia="方正仿宋_GBK" w:cs="宋体"/>
                <w:kern w:val="0"/>
                <w:sz w:val="24"/>
                <w:szCs w:val="24"/>
              </w:rPr>
              <w:t>②</w:t>
            </w:r>
            <w:r>
              <w:rPr>
                <w:rFonts w:hint="eastAsia" w:ascii="Times New Roman" w:hAnsi="Times New Roman" w:eastAsia="方正仿宋_GBK"/>
                <w:kern w:val="0"/>
                <w:sz w:val="24"/>
                <w:szCs w:val="24"/>
              </w:rPr>
              <w:t>召开区委审计委员会两次，向区委审计委员会汇报工作</w:t>
            </w:r>
            <w:r>
              <w:rPr>
                <w:rFonts w:ascii="Times New Roman" w:hAnsi="Times New Roman" w:eastAsia="方正仿宋_GBK"/>
                <w:kern w:val="0"/>
                <w:sz w:val="24"/>
                <w:szCs w:val="24"/>
              </w:rPr>
              <w:t>30</w:t>
            </w:r>
            <w:r>
              <w:rPr>
                <w:rFonts w:hint="eastAsia" w:ascii="Times New Roman" w:hAnsi="Times New Roman" w:eastAsia="方正仿宋_GBK"/>
                <w:kern w:val="0"/>
                <w:sz w:val="24"/>
                <w:szCs w:val="24"/>
              </w:rPr>
              <w:t>余次。</w:t>
            </w:r>
          </w:p>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③持续深化“纪巡审”贯通联动协作机制，出台《关于进一步加强协作联动的意见》。</w:t>
            </w:r>
          </w:p>
          <w:p>
            <w:pPr>
              <w:widowControl/>
              <w:spacing w:line="280" w:lineRule="exact"/>
              <w:rPr>
                <w:rFonts w:ascii="Times New Roman" w:hAnsi="Times New Roman" w:eastAsia="方正仿宋_GBK"/>
                <w:kern w:val="0"/>
                <w:sz w:val="24"/>
                <w:szCs w:val="24"/>
              </w:rPr>
            </w:pPr>
            <w:r>
              <w:rPr>
                <w:rFonts w:hint="eastAsia" w:ascii="方正仿宋_GBK" w:hAnsi="宋体" w:eastAsia="方正仿宋_GBK" w:cs="宋体"/>
                <w:bCs/>
                <w:kern w:val="0"/>
                <w:sz w:val="24"/>
                <w:szCs w:val="24"/>
              </w:rPr>
              <w:t>④</w:t>
            </w:r>
            <w:r>
              <w:rPr>
                <w:rFonts w:hint="eastAsia" w:ascii="Times New Roman" w:hAnsi="Times New Roman" w:eastAsia="方正仿宋_GBK"/>
                <w:kern w:val="0"/>
                <w:sz w:val="24"/>
                <w:szCs w:val="24"/>
              </w:rPr>
              <w:t>积极推进审计监督与人大监督协调贯通同向发力，协同开展专项调研</w:t>
            </w:r>
            <w:r>
              <w:rPr>
                <w:rFonts w:ascii="Times New Roman" w:hAnsi="Times New Roman" w:eastAsia="方正仿宋_GBK"/>
                <w:kern w:val="0"/>
                <w:sz w:val="24"/>
                <w:szCs w:val="24"/>
              </w:rPr>
              <w:t>4</w:t>
            </w:r>
            <w:r>
              <w:rPr>
                <w:rFonts w:hint="eastAsia" w:ascii="Times New Roman" w:hAnsi="Times New Roman" w:eastAsia="方正仿宋_GBK"/>
                <w:kern w:val="0"/>
                <w:sz w:val="24"/>
                <w:szCs w:val="24"/>
              </w:rPr>
              <w:t>次，联合整改督查</w:t>
            </w:r>
            <w:r>
              <w:rPr>
                <w:rFonts w:ascii="Times New Roman" w:hAnsi="Times New Roman" w:eastAsia="方正仿宋_GBK"/>
                <w:kern w:val="0"/>
                <w:sz w:val="24"/>
                <w:szCs w:val="24"/>
              </w:rPr>
              <w:t>5</w:t>
            </w:r>
            <w:r>
              <w:rPr>
                <w:rFonts w:hint="eastAsia" w:ascii="Times New Roman" w:hAnsi="Times New Roman" w:eastAsia="方正仿宋_GBK"/>
                <w:kern w:val="0"/>
                <w:sz w:val="24"/>
                <w:szCs w:val="24"/>
              </w:rPr>
              <w:t>次，“整改回头看”</w:t>
            </w:r>
            <w:r>
              <w:rPr>
                <w:rFonts w:ascii="Times New Roman" w:hAnsi="Times New Roman" w:eastAsia="方正仿宋_GBK"/>
                <w:kern w:val="0"/>
                <w:sz w:val="24"/>
                <w:szCs w:val="24"/>
              </w:rPr>
              <w:t>3</w:t>
            </w:r>
            <w:r>
              <w:rPr>
                <w:rFonts w:hint="eastAsia" w:ascii="Times New Roman" w:hAnsi="Times New Roman" w:eastAsia="方正仿宋_GBK"/>
                <w:kern w:val="0"/>
                <w:sz w:val="24"/>
                <w:szCs w:val="24"/>
              </w:rPr>
              <w:t>次，在全市率先开展审计满意度测评。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24"/>
                <w:szCs w:val="24"/>
              </w:rPr>
            </w:pPr>
            <w:r>
              <w:rPr>
                <w:rFonts w:ascii="Times New Roman" w:hAnsi="Times New Roman"/>
                <w:color w:val="000000"/>
              </w:rPr>
              <w:t>115</w:t>
            </w:r>
          </w:p>
        </w:tc>
        <w:tc>
          <w:tcPr>
            <w:tcW w:w="14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楷体_GBK"/>
                <w:kern w:val="0"/>
                <w:sz w:val="24"/>
                <w:szCs w:val="24"/>
              </w:rPr>
            </w:pPr>
          </w:p>
        </w:tc>
        <w:tc>
          <w:tcPr>
            <w:tcW w:w="48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深化“以案四说”“以案四改”廉政教育，积极营造风清气正的良好政治生态</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r>
              <w:rPr>
                <w:rFonts w:ascii="Times New Roman" w:hAnsi="Times New Roman" w:eastAsia="方正仿宋_GBK"/>
                <w:kern w:val="0"/>
                <w:sz w:val="24"/>
                <w:szCs w:val="24"/>
              </w:rPr>
              <w:br w:type="textWrapping"/>
            </w:r>
            <w:r>
              <w:rPr>
                <w:rFonts w:ascii="Times New Roman" w:hAnsi="Times New Roman" w:eastAsia="方正仿宋_GBK"/>
                <w:kern w:val="0"/>
                <w:sz w:val="24"/>
                <w:szCs w:val="24"/>
              </w:rPr>
              <w:t>各镇街</w:t>
            </w:r>
          </w:p>
        </w:tc>
        <w:tc>
          <w:tcPr>
            <w:tcW w:w="959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Times New Roman" w:hAnsi="Times New Roman" w:eastAsia="方正仿宋_GBK"/>
                <w:kern w:val="0"/>
                <w:sz w:val="24"/>
                <w:szCs w:val="24"/>
              </w:rPr>
            </w:pPr>
            <w:r>
              <w:rPr>
                <w:rFonts w:hint="eastAsia" w:ascii="Times New Roman" w:hAnsi="Times New Roman" w:eastAsia="方正仿宋_GBK"/>
                <w:color w:val="000000" w:themeColor="text1"/>
                <w:kern w:val="0"/>
                <w:sz w:val="24"/>
                <w:szCs w:val="24"/>
                <w14:textFill>
                  <w14:solidFill>
                    <w14:schemeClr w14:val="tx1"/>
                  </w14:solidFill>
                </w14:textFill>
              </w:rPr>
              <w:t>用好身边“活教材”，编印下发辛娅典型案例警示教育系列材料，制作《国企不是“唐僧肉”》警示教育片，组织召开全区统战系统“以案四说”警示教育</w:t>
            </w:r>
            <w:r>
              <w:rPr>
                <w:rFonts w:ascii="Times New Roman" w:hAnsi="Times New Roman" w:eastAsia="方正仿宋_GBK"/>
                <w:color w:val="000000" w:themeColor="text1"/>
                <w:kern w:val="0"/>
                <w:sz w:val="24"/>
                <w:szCs w:val="24"/>
                <w14:textFill>
                  <w14:solidFill>
                    <w14:schemeClr w14:val="tx1"/>
                  </w14:solidFill>
                </w14:textFill>
              </w:rPr>
              <w:t>1</w:t>
            </w:r>
            <w:r>
              <w:rPr>
                <w:rFonts w:hint="eastAsia" w:ascii="Times New Roman" w:hAnsi="Times New Roman" w:eastAsia="方正仿宋_GBK"/>
                <w:color w:val="000000" w:themeColor="text1"/>
                <w:kern w:val="0"/>
                <w:sz w:val="24"/>
                <w:szCs w:val="24"/>
                <w14:textFill>
                  <w14:solidFill>
                    <w14:schemeClr w14:val="tx1"/>
                  </w14:solidFill>
                </w14:textFill>
              </w:rPr>
              <w:t>次，全区各级党组织开展“以案四说”警示教育会</w:t>
            </w:r>
            <w:r>
              <w:rPr>
                <w:rFonts w:ascii="Times New Roman" w:hAnsi="Times New Roman" w:eastAsia="方正仿宋_GBK"/>
                <w:color w:val="000000" w:themeColor="text1"/>
                <w:kern w:val="0"/>
                <w:sz w:val="24"/>
                <w:szCs w:val="24"/>
                <w14:textFill>
                  <w14:solidFill>
                    <w14:schemeClr w14:val="tx1"/>
                  </w14:solidFill>
                </w14:textFill>
              </w:rPr>
              <w:t>1458</w:t>
            </w:r>
            <w:r>
              <w:rPr>
                <w:rFonts w:hint="eastAsia" w:ascii="Times New Roman" w:hAnsi="Times New Roman" w:eastAsia="方正仿宋_GBK"/>
                <w:color w:val="000000" w:themeColor="text1"/>
                <w:kern w:val="0"/>
                <w:sz w:val="24"/>
                <w:szCs w:val="24"/>
                <w14:textFill>
                  <w14:solidFill>
                    <w14:schemeClr w14:val="tx1"/>
                  </w14:solidFill>
                </w14:textFill>
              </w:rPr>
              <w:t>场次，受教育对象</w:t>
            </w:r>
            <w:r>
              <w:rPr>
                <w:rFonts w:ascii="Times New Roman" w:hAnsi="Times New Roman" w:eastAsia="方正仿宋_GBK"/>
                <w:color w:val="000000" w:themeColor="text1"/>
                <w:kern w:val="0"/>
                <w:sz w:val="24"/>
                <w:szCs w:val="24"/>
                <w14:textFill>
                  <w14:solidFill>
                    <w14:schemeClr w14:val="tx1"/>
                  </w14:solidFill>
                </w14:textFill>
              </w:rPr>
              <w:t>8.35</w:t>
            </w:r>
            <w:r>
              <w:rPr>
                <w:rFonts w:hint="eastAsia" w:ascii="Times New Roman" w:hAnsi="Times New Roman" w:eastAsia="方正仿宋_GBK"/>
                <w:color w:val="000000" w:themeColor="text1"/>
                <w:kern w:val="0"/>
                <w:sz w:val="24"/>
                <w:szCs w:val="24"/>
                <w14:textFill>
                  <w14:solidFill>
                    <w14:schemeClr w14:val="tx1"/>
                  </w14:solidFill>
                </w14:textFill>
              </w:rPr>
              <w:t>万人次。与相关部门研究制定具有我区特色的廉洁文化建设工作措施</w:t>
            </w:r>
            <w:r>
              <w:rPr>
                <w:rFonts w:ascii="Times New Roman" w:hAnsi="Times New Roman" w:eastAsia="方正仿宋_GBK"/>
                <w:color w:val="000000" w:themeColor="text1"/>
                <w:kern w:val="0"/>
                <w:sz w:val="24"/>
                <w:szCs w:val="24"/>
                <w14:textFill>
                  <w14:solidFill>
                    <w14:schemeClr w14:val="tx1"/>
                  </w14:solidFill>
                </w14:textFill>
              </w:rPr>
              <w:t>28</w:t>
            </w:r>
            <w:r>
              <w:rPr>
                <w:rFonts w:hint="eastAsia" w:ascii="Times New Roman" w:hAnsi="Times New Roman" w:eastAsia="方正仿宋_GBK"/>
                <w:color w:val="000000" w:themeColor="text1"/>
                <w:kern w:val="0"/>
                <w:sz w:val="24"/>
                <w:szCs w:val="24"/>
                <w14:textFill>
                  <w14:solidFill>
                    <w14:schemeClr w14:val="tx1"/>
                  </w14:solidFill>
                </w14:textFill>
              </w:rPr>
              <w:t>条；深入挖掘并用好用活红岩文化、沙磁文化、统战文化中的廉洁元素；持续推进“家庭助廉立德、青春倡廉先行、社区创廉正风、企业建廉守责”四大行动，努力打造我区廉洁文化品牌。</w:t>
            </w:r>
          </w:p>
        </w:tc>
      </w:tr>
    </w:tbl>
    <w:p>
      <w:pPr>
        <w:widowControl/>
        <w:jc w:val="left"/>
        <w:rPr>
          <w:rFonts w:ascii="方正黑体_GBK" w:hAnsi="Times New Roman" w:eastAsia="方正黑体_GBK"/>
          <w:sz w:val="32"/>
          <w:szCs w:val="32"/>
        </w:rPr>
      </w:pPr>
    </w:p>
    <w:sectPr>
      <w:footerReference r:id="rId4" w:type="default"/>
      <w:footerReference r:id="rId5" w:type="even"/>
      <w:pgSz w:w="23811" w:h="16838" w:orient="landscape"/>
      <w:pgMar w:top="1134" w:right="1134" w:bottom="1020" w:left="113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1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4607907"/>
    </w:sdtPr>
    <w:sdtEndPr>
      <w:rPr>
        <w:rFonts w:asciiTheme="minorEastAsia" w:hAnsiTheme="minorEastAsia" w:eastAsiaTheme="minorEastAsia"/>
        <w:sz w:val="28"/>
        <w:szCs w:val="28"/>
      </w:rPr>
    </w:sdtEndPr>
    <w:sdtContent>
      <w:p>
        <w:pPr>
          <w:pStyle w:val="1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NjI5YjMzNjVmYTEyNGNhYjJiODZiNTc3MTRiYzkifQ=="/>
  </w:docVars>
  <w:rsids>
    <w:rsidRoot w:val="0DFD708B"/>
    <w:rsid w:val="00030B1C"/>
    <w:rsid w:val="0004444A"/>
    <w:rsid w:val="000546B3"/>
    <w:rsid w:val="000B797B"/>
    <w:rsid w:val="000D3FAE"/>
    <w:rsid w:val="000E2E1B"/>
    <w:rsid w:val="000F4F49"/>
    <w:rsid w:val="000F67DD"/>
    <w:rsid w:val="00147F1A"/>
    <w:rsid w:val="001825EE"/>
    <w:rsid w:val="001955A4"/>
    <w:rsid w:val="001C14FB"/>
    <w:rsid w:val="00213DE6"/>
    <w:rsid w:val="00226E57"/>
    <w:rsid w:val="002271E4"/>
    <w:rsid w:val="002662FC"/>
    <w:rsid w:val="00270BB2"/>
    <w:rsid w:val="00283406"/>
    <w:rsid w:val="002B6715"/>
    <w:rsid w:val="002C033A"/>
    <w:rsid w:val="002C458E"/>
    <w:rsid w:val="002E5CAC"/>
    <w:rsid w:val="003034B0"/>
    <w:rsid w:val="00335443"/>
    <w:rsid w:val="003765A4"/>
    <w:rsid w:val="003A69D2"/>
    <w:rsid w:val="003B10B3"/>
    <w:rsid w:val="003F2FA9"/>
    <w:rsid w:val="0040750B"/>
    <w:rsid w:val="00410C00"/>
    <w:rsid w:val="004416AE"/>
    <w:rsid w:val="004778A1"/>
    <w:rsid w:val="004923E2"/>
    <w:rsid w:val="004B34B7"/>
    <w:rsid w:val="004C49F6"/>
    <w:rsid w:val="00501B6D"/>
    <w:rsid w:val="0050518C"/>
    <w:rsid w:val="00524BB8"/>
    <w:rsid w:val="00530A24"/>
    <w:rsid w:val="00541D04"/>
    <w:rsid w:val="00552F7B"/>
    <w:rsid w:val="00562EE8"/>
    <w:rsid w:val="005847AD"/>
    <w:rsid w:val="0058591E"/>
    <w:rsid w:val="005B5C7B"/>
    <w:rsid w:val="005C60AA"/>
    <w:rsid w:val="005D5DBE"/>
    <w:rsid w:val="005F5FEF"/>
    <w:rsid w:val="0062480E"/>
    <w:rsid w:val="00644C18"/>
    <w:rsid w:val="00650CFE"/>
    <w:rsid w:val="0067079B"/>
    <w:rsid w:val="00681391"/>
    <w:rsid w:val="00681574"/>
    <w:rsid w:val="0068236A"/>
    <w:rsid w:val="006A3E6F"/>
    <w:rsid w:val="006C785B"/>
    <w:rsid w:val="006D71E9"/>
    <w:rsid w:val="006E0B1D"/>
    <w:rsid w:val="006F106C"/>
    <w:rsid w:val="006F22B0"/>
    <w:rsid w:val="00710E8C"/>
    <w:rsid w:val="00754036"/>
    <w:rsid w:val="00787E18"/>
    <w:rsid w:val="007B28A5"/>
    <w:rsid w:val="0081615B"/>
    <w:rsid w:val="008541EE"/>
    <w:rsid w:val="00894705"/>
    <w:rsid w:val="00917437"/>
    <w:rsid w:val="00930F0B"/>
    <w:rsid w:val="00932F59"/>
    <w:rsid w:val="0097003E"/>
    <w:rsid w:val="00976046"/>
    <w:rsid w:val="009778E5"/>
    <w:rsid w:val="009972BF"/>
    <w:rsid w:val="009E2699"/>
    <w:rsid w:val="009E37CE"/>
    <w:rsid w:val="00A127F5"/>
    <w:rsid w:val="00A42D50"/>
    <w:rsid w:val="00A43FFF"/>
    <w:rsid w:val="00A545D4"/>
    <w:rsid w:val="00A72A0B"/>
    <w:rsid w:val="00A74613"/>
    <w:rsid w:val="00A76C95"/>
    <w:rsid w:val="00AB36E5"/>
    <w:rsid w:val="00AD6DB0"/>
    <w:rsid w:val="00AE1785"/>
    <w:rsid w:val="00AE66C5"/>
    <w:rsid w:val="00B07913"/>
    <w:rsid w:val="00B82FC0"/>
    <w:rsid w:val="00BC68A8"/>
    <w:rsid w:val="00BE3B2F"/>
    <w:rsid w:val="00BE433E"/>
    <w:rsid w:val="00BF13CF"/>
    <w:rsid w:val="00C30B8E"/>
    <w:rsid w:val="00C51ECC"/>
    <w:rsid w:val="00C945B8"/>
    <w:rsid w:val="00CC1AAD"/>
    <w:rsid w:val="00CC372F"/>
    <w:rsid w:val="00CE3A00"/>
    <w:rsid w:val="00CF6577"/>
    <w:rsid w:val="00D10F3B"/>
    <w:rsid w:val="00D25B17"/>
    <w:rsid w:val="00D66016"/>
    <w:rsid w:val="00D77337"/>
    <w:rsid w:val="00D80C44"/>
    <w:rsid w:val="00D90553"/>
    <w:rsid w:val="00DD10BB"/>
    <w:rsid w:val="00DE3317"/>
    <w:rsid w:val="00DF215E"/>
    <w:rsid w:val="00E1249A"/>
    <w:rsid w:val="00E40F65"/>
    <w:rsid w:val="00E4792B"/>
    <w:rsid w:val="00E50DBB"/>
    <w:rsid w:val="00E8141C"/>
    <w:rsid w:val="00E95F3B"/>
    <w:rsid w:val="00EB16FB"/>
    <w:rsid w:val="00F1055B"/>
    <w:rsid w:val="00F15220"/>
    <w:rsid w:val="00F215B0"/>
    <w:rsid w:val="00F822FD"/>
    <w:rsid w:val="00F93CFD"/>
    <w:rsid w:val="00FA15E7"/>
    <w:rsid w:val="00FA2E8B"/>
    <w:rsid w:val="00FB46DD"/>
    <w:rsid w:val="00FE1B71"/>
    <w:rsid w:val="024E26C9"/>
    <w:rsid w:val="02B81FC4"/>
    <w:rsid w:val="06005B77"/>
    <w:rsid w:val="06826B71"/>
    <w:rsid w:val="08145EEF"/>
    <w:rsid w:val="08381BDD"/>
    <w:rsid w:val="083A44CF"/>
    <w:rsid w:val="08AA23AF"/>
    <w:rsid w:val="09063A89"/>
    <w:rsid w:val="0C012C2E"/>
    <w:rsid w:val="0CCC1B9F"/>
    <w:rsid w:val="0D4C7ED9"/>
    <w:rsid w:val="0DE13CE3"/>
    <w:rsid w:val="0DFD708B"/>
    <w:rsid w:val="0E1D365A"/>
    <w:rsid w:val="0E841366"/>
    <w:rsid w:val="0ED87C76"/>
    <w:rsid w:val="119D2C66"/>
    <w:rsid w:val="145733D3"/>
    <w:rsid w:val="14BE66EA"/>
    <w:rsid w:val="16E64D6D"/>
    <w:rsid w:val="17D60A05"/>
    <w:rsid w:val="1A5F54D6"/>
    <w:rsid w:val="1B0250B3"/>
    <w:rsid w:val="1EE536AB"/>
    <w:rsid w:val="210C5668"/>
    <w:rsid w:val="211B1C44"/>
    <w:rsid w:val="2347257A"/>
    <w:rsid w:val="24942439"/>
    <w:rsid w:val="250169A8"/>
    <w:rsid w:val="265C0D35"/>
    <w:rsid w:val="26983454"/>
    <w:rsid w:val="27553FC2"/>
    <w:rsid w:val="2D2D243C"/>
    <w:rsid w:val="3247112A"/>
    <w:rsid w:val="331E5CA7"/>
    <w:rsid w:val="3473479F"/>
    <w:rsid w:val="39E90113"/>
    <w:rsid w:val="4016390E"/>
    <w:rsid w:val="419B49AF"/>
    <w:rsid w:val="424B6B31"/>
    <w:rsid w:val="42743D84"/>
    <w:rsid w:val="43565589"/>
    <w:rsid w:val="462D1788"/>
    <w:rsid w:val="4E896728"/>
    <w:rsid w:val="4FFFCC9E"/>
    <w:rsid w:val="527903F5"/>
    <w:rsid w:val="546E05F9"/>
    <w:rsid w:val="562C22A8"/>
    <w:rsid w:val="577F6AE5"/>
    <w:rsid w:val="5BBB7CD0"/>
    <w:rsid w:val="5D011713"/>
    <w:rsid w:val="5D0B07E3"/>
    <w:rsid w:val="5F8A6636"/>
    <w:rsid w:val="60766B4D"/>
    <w:rsid w:val="632E6FDA"/>
    <w:rsid w:val="63911317"/>
    <w:rsid w:val="66430B7C"/>
    <w:rsid w:val="686D6F51"/>
    <w:rsid w:val="6B3F4BF8"/>
    <w:rsid w:val="6BBC3A01"/>
    <w:rsid w:val="717A6761"/>
    <w:rsid w:val="72A42E14"/>
    <w:rsid w:val="75CB6E4C"/>
    <w:rsid w:val="7AAE2AC4"/>
    <w:rsid w:val="7E1F7882"/>
    <w:rsid w:val="8BFD953E"/>
    <w:rsid w:val="FE0FB484"/>
    <w:rsid w:val="FF7F9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1"/>
    <w:pPr>
      <w:ind w:left="479" w:right="480"/>
      <w:jc w:val="center"/>
      <w:outlineLvl w:val="0"/>
    </w:pPr>
    <w:rPr>
      <w:rFonts w:ascii="方正小标宋_GBK" w:hAnsi="方正小标宋_GBK" w:eastAsia="方正小标宋_GBK" w:cs="方正小标宋_GBK"/>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4"/>
    <w:qFormat/>
    <w:uiPriority w:val="0"/>
    <w:pPr>
      <w:adjustRightInd w:val="0"/>
      <w:snapToGrid w:val="0"/>
      <w:spacing w:line="594" w:lineRule="exact"/>
      <w:ind w:firstLine="640" w:firstLineChars="200"/>
      <w:outlineLvl w:val="2"/>
    </w:pPr>
    <w:rPr>
      <w:rFonts w:ascii="Times New Roman" w:hAnsi="Times New Roman" w:eastAsia="方正楷体_GBK"/>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link w:val="25"/>
    <w:unhideWhenUsed/>
    <w:qFormat/>
    <w:uiPriority w:val="99"/>
    <w:pPr>
      <w:spacing w:after="120"/>
    </w:pPr>
  </w:style>
  <w:style w:type="paragraph" w:styleId="7">
    <w:name w:val="Plain Text"/>
    <w:basedOn w:val="1"/>
    <w:next w:val="1"/>
    <w:link w:val="26"/>
    <w:qFormat/>
    <w:uiPriority w:val="0"/>
    <w:rPr>
      <w:rFonts w:ascii="宋体" w:hAnsi="Courier New" w:cs="Courier New"/>
      <w:szCs w:val="21"/>
    </w:rPr>
  </w:style>
  <w:style w:type="paragraph" w:styleId="8">
    <w:name w:val="Date"/>
    <w:basedOn w:val="1"/>
    <w:next w:val="1"/>
    <w:link w:val="27"/>
    <w:qFormat/>
    <w:uiPriority w:val="99"/>
    <w:pPr>
      <w:ind w:left="100" w:leftChars="2500"/>
    </w:pPr>
    <w:rPr>
      <w:rFonts w:eastAsia="方正仿宋_GBK"/>
      <w:sz w:val="32"/>
    </w:rPr>
  </w:style>
  <w:style w:type="paragraph" w:styleId="9">
    <w:name w:val="Balloon Text"/>
    <w:basedOn w:val="1"/>
    <w:link w:val="18"/>
    <w:qFormat/>
    <w:uiPriority w:val="99"/>
    <w:rPr>
      <w:sz w:val="18"/>
      <w:szCs w:val="18"/>
    </w:rPr>
  </w:style>
  <w:style w:type="paragraph" w:styleId="10">
    <w:name w:val="footer"/>
    <w:basedOn w:val="1"/>
    <w:link w:val="19"/>
    <w:qFormat/>
    <w:uiPriority w:val="99"/>
    <w:pPr>
      <w:tabs>
        <w:tab w:val="center" w:pos="4153"/>
        <w:tab w:val="right" w:pos="8306"/>
      </w:tabs>
      <w:snapToGrid w:val="0"/>
      <w:jc w:val="left"/>
    </w:pPr>
    <w:rPr>
      <w:sz w:val="18"/>
    </w:rPr>
  </w:style>
  <w:style w:type="paragraph" w:styleId="11">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First Indent"/>
    <w:basedOn w:val="6"/>
    <w:link w:val="28"/>
    <w:qFormat/>
    <w:uiPriority w:val="99"/>
    <w:pPr>
      <w:spacing w:after="0"/>
      <w:ind w:left="363" w:firstLine="420" w:firstLineChars="100"/>
    </w:pPr>
    <w:rPr>
      <w:szCs w:val="32"/>
    </w:rPr>
  </w:style>
  <w:style w:type="table" w:styleId="14">
    <w:name w:val="Table Grid"/>
    <w:basedOn w:val="1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style>
  <w:style w:type="character" w:styleId="17">
    <w:name w:val="annotation reference"/>
    <w:basedOn w:val="15"/>
    <w:qFormat/>
    <w:uiPriority w:val="0"/>
    <w:rPr>
      <w:sz w:val="21"/>
      <w:szCs w:val="21"/>
    </w:rPr>
  </w:style>
  <w:style w:type="character" w:customStyle="1" w:styleId="18">
    <w:name w:val="批注框文本 Char"/>
    <w:basedOn w:val="15"/>
    <w:link w:val="9"/>
    <w:qFormat/>
    <w:uiPriority w:val="99"/>
    <w:rPr>
      <w:rFonts w:ascii="Calibri" w:hAnsi="Calibri" w:eastAsia="宋体" w:cs="Times New Roman"/>
      <w:kern w:val="2"/>
      <w:sz w:val="18"/>
      <w:szCs w:val="18"/>
    </w:rPr>
  </w:style>
  <w:style w:type="character" w:customStyle="1" w:styleId="19">
    <w:name w:val="页脚 Char"/>
    <w:basedOn w:val="15"/>
    <w:link w:val="10"/>
    <w:qFormat/>
    <w:uiPriority w:val="99"/>
    <w:rPr>
      <w:rFonts w:ascii="Calibri" w:hAnsi="Calibri"/>
      <w:kern w:val="2"/>
      <w:sz w:val="18"/>
      <w:szCs w:val="22"/>
    </w:rPr>
  </w:style>
  <w:style w:type="character" w:customStyle="1" w:styleId="20">
    <w:name w:val="页眉 Char"/>
    <w:basedOn w:val="15"/>
    <w:link w:val="11"/>
    <w:qFormat/>
    <w:uiPriority w:val="99"/>
    <w:rPr>
      <w:rFonts w:ascii="Calibri" w:hAnsi="Calibri"/>
      <w:kern w:val="2"/>
      <w:sz w:val="18"/>
      <w:szCs w:val="22"/>
    </w:rPr>
  </w:style>
  <w:style w:type="paragraph" w:styleId="21">
    <w:name w:val="List Paragraph"/>
    <w:basedOn w:val="1"/>
    <w:unhideWhenUsed/>
    <w:qFormat/>
    <w:uiPriority w:val="99"/>
    <w:pPr>
      <w:ind w:firstLine="420" w:firstLineChars="200"/>
    </w:pPr>
  </w:style>
  <w:style w:type="character" w:customStyle="1" w:styleId="22">
    <w:name w:val="标题 1 Char"/>
    <w:basedOn w:val="15"/>
    <w:link w:val="2"/>
    <w:qFormat/>
    <w:uiPriority w:val="1"/>
    <w:rPr>
      <w:rFonts w:ascii="方正小标宋_GBK" w:hAnsi="方正小标宋_GBK" w:eastAsia="方正小标宋_GBK" w:cs="方正小标宋_GBK"/>
      <w:kern w:val="2"/>
      <w:sz w:val="44"/>
      <w:szCs w:val="44"/>
    </w:rPr>
  </w:style>
  <w:style w:type="character" w:customStyle="1" w:styleId="23">
    <w:name w:val="标题 2 Char"/>
    <w:basedOn w:val="15"/>
    <w:link w:val="3"/>
    <w:qFormat/>
    <w:uiPriority w:val="9"/>
    <w:rPr>
      <w:rFonts w:ascii="Cambria" w:hAnsi="Cambria"/>
      <w:b/>
      <w:bCs/>
      <w:kern w:val="2"/>
      <w:sz w:val="32"/>
      <w:szCs w:val="32"/>
    </w:rPr>
  </w:style>
  <w:style w:type="character" w:customStyle="1" w:styleId="24">
    <w:name w:val="标题 3 Char"/>
    <w:basedOn w:val="15"/>
    <w:link w:val="4"/>
    <w:qFormat/>
    <w:uiPriority w:val="0"/>
    <w:rPr>
      <w:rFonts w:eastAsia="方正楷体_GBK"/>
      <w:kern w:val="2"/>
      <w:sz w:val="32"/>
      <w:szCs w:val="32"/>
    </w:rPr>
  </w:style>
  <w:style w:type="character" w:customStyle="1" w:styleId="25">
    <w:name w:val="正文文本 Char"/>
    <w:basedOn w:val="15"/>
    <w:link w:val="6"/>
    <w:qFormat/>
    <w:uiPriority w:val="99"/>
    <w:rPr>
      <w:rFonts w:ascii="Calibri" w:hAnsi="Calibri"/>
      <w:kern w:val="2"/>
      <w:sz w:val="21"/>
      <w:szCs w:val="22"/>
    </w:rPr>
  </w:style>
  <w:style w:type="character" w:customStyle="1" w:styleId="26">
    <w:name w:val="纯文本 Char"/>
    <w:basedOn w:val="15"/>
    <w:link w:val="7"/>
    <w:qFormat/>
    <w:uiPriority w:val="0"/>
    <w:rPr>
      <w:rFonts w:ascii="宋体" w:hAnsi="Courier New" w:cs="Courier New"/>
      <w:kern w:val="2"/>
      <w:sz w:val="21"/>
      <w:szCs w:val="21"/>
    </w:rPr>
  </w:style>
  <w:style w:type="character" w:customStyle="1" w:styleId="27">
    <w:name w:val="日期 Char"/>
    <w:basedOn w:val="15"/>
    <w:link w:val="8"/>
    <w:qFormat/>
    <w:uiPriority w:val="99"/>
    <w:rPr>
      <w:rFonts w:ascii="Calibri" w:hAnsi="Calibri" w:eastAsia="方正仿宋_GBK"/>
      <w:kern w:val="2"/>
      <w:sz w:val="32"/>
      <w:szCs w:val="22"/>
    </w:rPr>
  </w:style>
  <w:style w:type="character" w:customStyle="1" w:styleId="28">
    <w:name w:val="正文首行缩进 Char"/>
    <w:basedOn w:val="25"/>
    <w:link w:val="12"/>
    <w:qFormat/>
    <w:uiPriority w:val="99"/>
    <w:rPr>
      <w:rFonts w:ascii="Calibri" w:hAnsi="Calibri"/>
      <w:kern w:val="2"/>
      <w:sz w:val="21"/>
      <w:szCs w:val="32"/>
    </w:rPr>
  </w:style>
  <w:style w:type="paragraph" w:customStyle="1" w:styleId="29">
    <w:name w:val="批注框文本 Char Char"/>
    <w:basedOn w:val="1"/>
    <w:link w:val="30"/>
    <w:qFormat/>
    <w:uiPriority w:val="0"/>
    <w:rPr>
      <w:sz w:val="18"/>
      <w:szCs w:val="18"/>
    </w:rPr>
  </w:style>
  <w:style w:type="character" w:customStyle="1" w:styleId="30">
    <w:name w:val="批注框文本 Char Char Char"/>
    <w:link w:val="29"/>
    <w:qFormat/>
    <w:uiPriority w:val="0"/>
    <w:rPr>
      <w:rFonts w:ascii="Calibri" w:hAnsi="Calibri"/>
      <w:kern w:val="2"/>
      <w:sz w:val="18"/>
      <w:szCs w:val="18"/>
    </w:rPr>
  </w:style>
  <w:style w:type="character" w:customStyle="1" w:styleId="31">
    <w:name w:val="标宋二号 Char"/>
    <w:link w:val="32"/>
    <w:qFormat/>
    <w:uiPriority w:val="0"/>
    <w:rPr>
      <w:rFonts w:eastAsia="方正小标宋_GBK"/>
      <w:kern w:val="2"/>
      <w:sz w:val="44"/>
      <w:szCs w:val="24"/>
    </w:rPr>
  </w:style>
  <w:style w:type="paragraph" w:customStyle="1" w:styleId="32">
    <w:name w:val="标宋二号"/>
    <w:basedOn w:val="33"/>
    <w:next w:val="33"/>
    <w:link w:val="31"/>
    <w:qFormat/>
    <w:uiPriority w:val="0"/>
    <w:pPr>
      <w:spacing w:line="600" w:lineRule="exact"/>
      <w:jc w:val="center"/>
    </w:pPr>
    <w:rPr>
      <w:rFonts w:eastAsia="方正小标宋_GBK"/>
      <w:sz w:val="44"/>
    </w:rPr>
  </w:style>
  <w:style w:type="paragraph" w:customStyle="1" w:styleId="33">
    <w:name w:val="顶格受文"/>
    <w:basedOn w:val="1"/>
    <w:link w:val="34"/>
    <w:qFormat/>
    <w:uiPriority w:val="7"/>
    <w:pPr>
      <w:spacing w:line="594" w:lineRule="exact"/>
    </w:pPr>
    <w:rPr>
      <w:rFonts w:ascii="Times New Roman" w:hAnsi="Times New Roman" w:eastAsia="方正仿宋_GBK"/>
      <w:sz w:val="32"/>
      <w:szCs w:val="24"/>
    </w:rPr>
  </w:style>
  <w:style w:type="character" w:customStyle="1" w:styleId="34">
    <w:name w:val="顶格受文 Char"/>
    <w:link w:val="33"/>
    <w:qFormat/>
    <w:uiPriority w:val="7"/>
    <w:rPr>
      <w:rFonts w:eastAsia="方正仿宋_GBK"/>
      <w:kern w:val="2"/>
      <w:sz w:val="32"/>
      <w:szCs w:val="24"/>
    </w:rPr>
  </w:style>
  <w:style w:type="character" w:customStyle="1" w:styleId="35">
    <w:name w:val="公文正文 字符"/>
    <w:link w:val="36"/>
    <w:qFormat/>
    <w:uiPriority w:val="0"/>
    <w:rPr>
      <w:rFonts w:eastAsia="方正仿宋_GBK"/>
      <w:kern w:val="2"/>
      <w:sz w:val="32"/>
      <w:szCs w:val="24"/>
    </w:rPr>
  </w:style>
  <w:style w:type="paragraph" w:customStyle="1" w:styleId="36">
    <w:name w:val="公文正文"/>
    <w:link w:val="35"/>
    <w:qFormat/>
    <w:uiPriority w:val="0"/>
    <w:pPr>
      <w:widowControl w:val="0"/>
      <w:wordWrap w:val="0"/>
      <w:spacing w:line="594" w:lineRule="exact"/>
    </w:pPr>
    <w:rPr>
      <w:rFonts w:ascii="Times New Roman" w:hAnsi="Times New Roman" w:eastAsia="方正仿宋_GBK" w:cs="Times New Roman"/>
      <w:kern w:val="2"/>
      <w:sz w:val="32"/>
      <w:szCs w:val="24"/>
      <w:lang w:val="en-US" w:eastAsia="zh-CN" w:bidi="ar-SA"/>
    </w:rPr>
  </w:style>
  <w:style w:type="character" w:customStyle="1" w:styleId="37">
    <w:name w:val="15"/>
    <w:basedOn w:val="15"/>
    <w:qFormat/>
    <w:uiPriority w:val="0"/>
    <w:rPr>
      <w:rFonts w:hint="default" w:ascii="Times New Roman" w:hAnsi="Times New Roman" w:cs="Times New Roman"/>
    </w:rPr>
  </w:style>
  <w:style w:type="character" w:customStyle="1" w:styleId="38">
    <w:name w:val="NormalCharacter"/>
    <w:qFormat/>
    <w:uiPriority w:val="0"/>
    <w:rPr>
      <w:rFonts w:hint="default"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4621</Words>
  <Characters>26345</Characters>
  <Lines>219</Lines>
  <Paragraphs>61</Paragraphs>
  <TotalTime>107</TotalTime>
  <ScaleCrop>false</ScaleCrop>
  <LinksUpToDate>false</LinksUpToDate>
  <CharactersWithSpaces>30905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2023-02-01T09:45:00Z</dcterms:created>
  <dc:creator>14</dc:creator>
  <cp:lastModifiedBy>guest</cp:lastModifiedBy>
  <dcterms:modified xsi:type="dcterms:W3CDTF">2023-02-23T17:58:10Z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E08E62C8AAD244C7A9313E0DAF5E1315</vt:lpwstr>
  </property>
</Properties>
</file>